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92.00000000000003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before="240" w:line="192.00000000000003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spacing w:after="160" w:before="240" w:line="192.00000000000003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160" w:before="240" w:line="192.00000000000003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160" w:before="240" w:line="192.00000000000003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92.00000000000003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7">
      <w:pPr>
        <w:spacing w:after="160" w:before="240" w:line="192.00000000000003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92.00000000000003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192.00000000000003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</w:t>
      </w:r>
      <w:r w:rsidDel="00000000" w:rsidR="00000000" w:rsidRPr="00000000">
        <w:rPr>
          <w:b w:val="1"/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192.00000000000003" w:lineRule="auto"/>
        <w:ind w:left="-566.9291338582677" w:right="-607.7952755905511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192.00000000000003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pacing w:after="160" w:before="240" w:line="192.00000000000003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160" w:before="240" w:line="192.00000000000003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192.00000000000003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192.00000000000003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</w:t>
      </w:r>
      <w:r w:rsidDel="00000000" w:rsidR="00000000" w:rsidRPr="00000000">
        <w:rPr>
          <w:sz w:val="32"/>
          <w:szCs w:val="32"/>
          <w:rtl w:val="0"/>
        </w:rPr>
        <w:t xml:space="preserve">1928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192.00000000000003" w:lineRule="auto"/>
        <w:ind w:left="-566.9291338582677" w:right="-607.7952755905511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192.00000000000003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192.00000000000003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192.00000000000003" w:lineRule="auto"/>
        <w:ind w:left="-566.9291338582677" w:right="-607.7952755905511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after="160" w:before="240" w:line="192.00000000000003" w:lineRule="auto"/>
        <w:ind w:left="-566.9291338582677" w:right="-607.795275590551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Р3117</w:t>
      </w:r>
    </w:p>
    <w:p w:rsidR="00000000" w:rsidDel="00000000" w:rsidP="00000000" w:rsidRDefault="00000000" w:rsidRPr="00000000" w14:paraId="00000015">
      <w:pPr>
        <w:spacing w:after="160" w:before="240" w:line="192.00000000000003" w:lineRule="auto"/>
        <w:ind w:left="-566.9291338582677" w:right="-607.795275590551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Агей Михаил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before="240" w:line="192.00000000000003" w:lineRule="auto"/>
        <w:ind w:left="-566.9291338582677" w:right="-607.795275590551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Сагайдак Алина</w:t>
      </w:r>
    </w:p>
    <w:p w:rsidR="00000000" w:rsidDel="00000000" w:rsidP="00000000" w:rsidRDefault="00000000" w:rsidRPr="00000000" w14:paraId="00000017">
      <w:pPr>
        <w:spacing w:after="160" w:before="240" w:line="192.00000000000003" w:lineRule="auto"/>
        <w:ind w:left="-566.9291338582677" w:right="-607.795275590551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Колесенкова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Екатерин</w:t>
      </w:r>
      <w:r w:rsidDel="00000000" w:rsidR="00000000" w:rsidRPr="00000000">
        <w:rPr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60" w:before="240" w:line="192.00000000000003" w:lineRule="auto"/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192.00000000000003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192.00000000000003" w:lineRule="auto"/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192.00000000000003" w:lineRule="auto"/>
        <w:ind w:left="-566.9291338582677" w:right="-607.7952755905511" w:firstLine="0"/>
        <w:jc w:val="center"/>
        <w:rPr>
          <w:color w:val="212529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4"/>
          <w:szCs w:val="34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ind w:left="-566.9291338582677" w:right="-607.7952755905511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q3kvsrbprb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Текст задания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_pq3kvsrbprbf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-566.9291338582677" w:right="-607.7952755905511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fwchjfr778c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Диаграмма классов разработанной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_fwchjfr778cx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-566.9291338582677" w:right="-607.7952755905511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my6pr4oephg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Исходный код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_my6pr4oephgw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ind w:left="-566.9291338582677" w:right="-607.7952755905511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kv20uagaxf6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Выводы по работе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_kv20uagaxf6l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ind w:left="-566.9291338582677" w:right="-607.7952755905511" w:firstLine="0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hd w:fill="ffffff" w:val="clear"/>
        <w:spacing w:after="240" w:before="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bookmarkStart w:colFirst="0" w:colLast="0" w:name="_tnj7siym4qwi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hd w:fill="ffffff" w:val="clear"/>
        <w:spacing w:after="240" w:before="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bookmarkStart w:colFirst="0" w:colLast="0" w:name="_pq3kvsrbprb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4"/>
          <w:szCs w:val="34"/>
          <w:rtl w:val="0"/>
        </w:rPr>
        <w:t xml:space="preserve">Текст задания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-566.9291338582677" w:right="-607.7952755905511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Доработать программу из </w:t>
      </w:r>
      <w:hyperlink r:id="rId6">
        <w:r w:rsidDel="00000000" w:rsidR="00000000" w:rsidRPr="00000000">
          <w:rPr>
            <w:rFonts w:ascii="Roboto" w:cs="Roboto" w:eastAsia="Roboto" w:hAnsi="Roboto"/>
            <w:color w:val="337ab7"/>
            <w:sz w:val="24"/>
            <w:szCs w:val="24"/>
            <w:highlight w:val="white"/>
            <w:rtl w:val="0"/>
          </w:rPr>
          <w:t xml:space="preserve">лабораторной работы №6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следующим образом: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Организовать хранение коллекции в реляционной СУБД (PostgresQL). Убрать хранение коллекции в файле.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Для генерации поля id использовать средства базы данных (sequence).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Обновлять состояние коллекции в памяти только при успешном добавлении объекта в БД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Все команды получения данных должны работать с коллекцией в памяти, а не в БД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Организовать возможность регистрации и авторизации пользователей. У пользователя есть возможность указать пароль.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Пароли при хранении хэшировать алгоритмом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MD5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Запретить выполнение команд не авторизованным пользователям.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При хранении объектов сохранять информацию о пользователе, который создал этот объект.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Пользователи должны иметь возможность просмотра всех объектов коллекции, но модифицировать могут только принадлежащие им.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24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Для идентификации пользователя отправлять логин и пароль с каждым запросом.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ind w:left="-566.9291338582677" w:right="-607.7952755905511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Необходимо реализовать многопоточную обработку запросов.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Для многопоточного чтения запросов использовать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создание нового потока (java.lang.Thread)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Для многопотчной обработки полученного запроса использовать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Fixed thread pool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Для многопоточной отправки ответа использовать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ForkJoinPool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24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Для синхронизации доступа к коллекции использовать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java.util.Collections.synchronizedXXX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ind w:left="-566.9291338582677" w:right="-607.7952755905511" w:firstLine="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В качестве базы данных использовать PostgreSQL.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240" w:lineRule="auto"/>
        <w:ind w:left="-566.9291338582677" w:right="-607.7952755905511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Для подключения к БД на кафедральном сервере использовать хост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pg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, имя базы данных -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highlight w:val="white"/>
          <w:rtl w:val="0"/>
        </w:rPr>
        <w:t xml:space="preserve">studs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, имя пользователя/пароль совпадают с таковыми для подключения к серверу.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-566.9291338582677" w:right="-607.7952755905511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hd w:fill="ffffff" w:val="clear"/>
        <w:spacing w:after="240" w:before="0" w:lineRule="auto"/>
        <w:ind w:left="-566.9291338582677" w:right="-607.7952755905511" w:firstLine="0"/>
        <w:jc w:val="center"/>
        <w:rPr>
          <w:b w:val="1"/>
          <w:color w:val="212529"/>
          <w:sz w:val="34"/>
          <w:szCs w:val="3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16p4efp20ri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hd w:fill="ffffff" w:val="clear"/>
        <w:spacing w:after="240" w:before="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bookmarkStart w:colFirst="0" w:colLast="0" w:name="_fwchjfr778c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4"/>
          <w:szCs w:val="34"/>
          <w:rtl w:val="0"/>
        </w:rPr>
        <w:t xml:space="preserve">Диаграмма классов разработанной программы</w:t>
      </w:r>
    </w:p>
    <w:p w:rsidR="00000000" w:rsidDel="00000000" w:rsidP="00000000" w:rsidRDefault="00000000" w:rsidRPr="00000000" w14:paraId="0000003D">
      <w:pPr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504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hd w:fill="ffffff" w:val="clear"/>
        <w:spacing w:after="240" w:before="0" w:lineRule="auto"/>
        <w:ind w:left="-566.9291338582677" w:right="-607.7952755905511" w:firstLine="0"/>
        <w:jc w:val="center"/>
        <w:rPr>
          <w:b w:val="1"/>
          <w:color w:val="212529"/>
          <w:sz w:val="34"/>
          <w:szCs w:val="34"/>
        </w:rPr>
      </w:pPr>
      <w:bookmarkStart w:colFirst="0" w:colLast="0" w:name="_1zoeod3u7y7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hd w:fill="ffffff" w:val="clear"/>
        <w:spacing w:after="240" w:before="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bookmarkStart w:colFirst="0" w:colLast="0" w:name="_my6pr4oephg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4"/>
          <w:szCs w:val="34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40">
      <w:pPr>
        <w:ind w:left="-566.9291338582677" w:right="-607.79527559055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доступен по ссылке: </w:t>
      </w: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https://github.com/MishailAJ/lab7_prog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hd w:fill="ffffff" w:val="clear"/>
        <w:spacing w:after="240" w:before="0" w:lineRule="auto"/>
        <w:ind w:left="-566.9291338582677" w:right="-607.7952755905511" w:firstLine="0"/>
        <w:jc w:val="center"/>
        <w:rPr>
          <w:b w:val="1"/>
          <w:color w:val="212529"/>
          <w:sz w:val="34"/>
          <w:szCs w:val="34"/>
        </w:rPr>
      </w:pPr>
      <w:bookmarkStart w:colFirst="0" w:colLast="0" w:name="_12vdj2zhtn2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hd w:fill="ffffff" w:val="clear"/>
        <w:spacing w:after="240" w:before="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color w:val="212529"/>
          <w:sz w:val="34"/>
          <w:szCs w:val="34"/>
        </w:rPr>
      </w:pPr>
      <w:bookmarkStart w:colFirst="0" w:colLast="0" w:name="_kv20uagaxf6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4"/>
          <w:szCs w:val="34"/>
          <w:rtl w:val="0"/>
        </w:rPr>
        <w:t xml:space="preserve">Выводы по работе</w:t>
      </w:r>
    </w:p>
    <w:p w:rsidR="00000000" w:rsidDel="00000000" w:rsidP="00000000" w:rsidRDefault="00000000" w:rsidRPr="00000000" w14:paraId="00000044">
      <w:pPr>
        <w:ind w:left="-566.9291338582677" w:right="-607.79527559055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лабораторную работу по программированию №</w:t>
      </w:r>
      <w:r w:rsidDel="00000000" w:rsidR="00000000" w:rsidRPr="00000000">
        <w:rPr>
          <w:rtl w:val="0"/>
        </w:rPr>
        <w:t xml:space="preserve">7, я научился работать с базой данных PostgreSQL в java и писать </w:t>
      </w:r>
      <w:r w:rsidDel="00000000" w:rsidR="00000000" w:rsidRPr="00000000">
        <w:rPr>
          <w:rtl w:val="0"/>
        </w:rPr>
        <w:t xml:space="preserve">psql</w:t>
      </w:r>
      <w:r w:rsidDel="00000000" w:rsidR="00000000" w:rsidRPr="00000000">
        <w:rPr>
          <w:rtl w:val="0"/>
        </w:rPr>
        <w:t xml:space="preserve"> запросы к БД, а также узнал про несколько классов, позволяющих организовать многопоточную работу приложения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283.46456692913375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.ifmo.ru/courses/programming#lab6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MishailAJ/lab7_pr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