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FA6ADD" w:rsidRDefault="00FA6ADD">
      <w:pPr>
        <w:spacing w:before="2600"/>
      </w:pPr>
    </w:p>
    <w:p w14:paraId="5EACBC55" w14:textId="77777777" w:rsidR="00FA6ADD" w:rsidRDefault="002C470D">
      <w:pPr>
        <w:spacing w:after="160"/>
        <w:jc w:val="center"/>
      </w:pPr>
      <w:r>
        <w:rPr>
          <w:b/>
          <w:bCs/>
          <w:color w:val="1B2A4A"/>
          <w:sz w:val="52"/>
          <w:szCs w:val="52"/>
        </w:rPr>
        <w:t>Production Guardian — MVP 2</w:t>
      </w:r>
    </w:p>
    <w:p w14:paraId="0DA6B9A3" w14:textId="77777777" w:rsidR="00FA6ADD" w:rsidRDefault="002C470D">
      <w:pPr>
        <w:spacing w:after="120"/>
        <w:jc w:val="center"/>
      </w:pPr>
      <w:r>
        <w:rPr>
          <w:b/>
          <w:bCs/>
          <w:color w:val="00A887"/>
          <w:sz w:val="26"/>
          <w:szCs w:val="26"/>
        </w:rPr>
        <w:t>Early Warning · AI Detective · Smart Resolve</w:t>
      </w:r>
    </w:p>
    <w:p w14:paraId="1831BF9D" w14:textId="77777777" w:rsidR="00FA6ADD" w:rsidRDefault="002C470D">
      <w:pPr>
        <w:spacing w:after="600"/>
        <w:jc w:val="center"/>
      </w:pPr>
      <w:r>
        <w:rPr>
          <w:i/>
          <w:iCs/>
          <w:color w:val="1B2A4A"/>
          <w:sz w:val="24"/>
          <w:szCs w:val="24"/>
        </w:rPr>
        <w:t>powered by InterSystems AI Hub</w:t>
      </w:r>
    </w:p>
    <w:p w14:paraId="7F0F9429" w14:textId="77777777" w:rsidR="00FA6ADD" w:rsidRDefault="002C470D">
      <w:pPr>
        <w:spacing w:after="60"/>
        <w:jc w:val="center"/>
      </w:pPr>
      <w:r>
        <w:rPr>
          <w:color w:val="1B2A4A"/>
          <w:sz w:val="24"/>
          <w:szCs w:val="24"/>
        </w:rPr>
        <w:t>August 2026</w:t>
      </w:r>
    </w:p>
    <w:p w14:paraId="540605C2" w14:textId="77777777" w:rsidR="00FA6ADD" w:rsidRDefault="002C470D">
      <w:pPr>
        <w:jc w:val="center"/>
      </w:pPr>
      <w:r>
        <w:rPr>
          <w:color w:val="1B2A4A"/>
          <w:sz w:val="24"/>
          <w:szCs w:val="24"/>
        </w:rPr>
        <w:t>Production Guardian Team</w:t>
      </w:r>
    </w:p>
    <w:p w14:paraId="0A37501D" w14:textId="77777777" w:rsidR="00FA6ADD" w:rsidRDefault="002C470D">
      <w:r>
        <w:br w:type="page"/>
      </w:r>
    </w:p>
    <w:p w14:paraId="5C1AFB5D" w14:textId="77777777" w:rsidR="00FA6ADD" w:rsidRDefault="002C470D">
      <w:pPr>
        <w:pStyle w:val="heading10"/>
      </w:pPr>
      <w:r>
        <w:t>1. MVP 2 Overview</w:t>
      </w:r>
    </w:p>
    <w:p w14:paraId="7A7961AD" w14:textId="77777777" w:rsidR="00FA6ADD" w:rsidRDefault="002C470D">
      <w:pPr>
        <w:pStyle w:val="heading20"/>
      </w:pPr>
      <w:r>
        <w:t>1.1 What MVP 2 adds</w:t>
      </w:r>
    </w:p>
    <w:p w14:paraId="42476F8A" w14:textId="77777777" w:rsidR="00FA6ADD" w:rsidRDefault="5BCAAA75">
      <w:pPr>
        <w:spacing w:after="120" w:line="276" w:lineRule="auto"/>
      </w:pPr>
      <w:r w:rsidRPr="5BCAAA75">
        <w:t>MVP 1 (Health Scan) answered a single question: is something wrong? It detects and surfaces production findings — dead jobs, hung processes, queue buildup, elevated error rates, slow processing, and system alerts — but by design it stops at surfacing. MVP 2 adds the three stages that turn detection into resolution:</w:t>
      </w:r>
    </w:p>
    <w:p w14:paraId="6B671E9A" w14:textId="77777777" w:rsidR="00FA6ADD" w:rsidRDefault="002C470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WHAT — Early Warning System.</w:t>
      </w:r>
      <w:r>
        <w:t xml:space="preserve"> Predict that a building condition will breach before it does, rather than reporting only after the threshold is crossed.</w:t>
      </w:r>
    </w:p>
    <w:p w14:paraId="6328D923" w14:textId="77777777" w:rsidR="00FA6ADD" w:rsidRDefault="002C470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WHY — AI Detective.</w:t>
      </w:r>
      <w:r>
        <w:t xml:space="preserve"> An InterSystems AI Hub agent that explains the root cause in plain language, backed by evidence gathered from the live production.</w:t>
      </w:r>
    </w:p>
    <w:p w14:paraId="5AF235D7" w14:textId="77777777" w:rsidR="00FA6ADD" w:rsidRDefault="002C470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FIX — Smart Resolve.</w:t>
      </w:r>
      <w:r>
        <w:t xml:space="preserve"> Apply a governed, human-approved corrective action to the live production and confirm that the condition clears.</w:t>
      </w:r>
    </w:p>
    <w:p w14:paraId="67ED5F3F" w14:textId="77777777" w:rsidR="00FA6ADD" w:rsidRDefault="5BCAAA75">
      <w:pPr>
        <w:spacing w:after="120" w:line="276" w:lineRule="auto"/>
      </w:pPr>
      <w:r w:rsidRPr="5BCAAA75">
        <w:t xml:space="preserve">MVP 2 deliberately crosses the scope boundary that MVP 1 held. Root </w:t>
      </w:r>
      <w:r w:rsidRPr="5BCAAA75">
        <w:rPr>
          <w:rFonts w:ascii="Courier New" w:eastAsia="Courier New" w:hAnsi="Courier New" w:cs="Courier New"/>
        </w:rPr>
        <w:t>CLAUDE.md</w:t>
      </w:r>
      <w:r w:rsidRPr="5BCAAA75">
        <w:t xml:space="preserve"> §2 explicitly places Smart Resolve, AI Detective, and Early Warning </w:t>
      </w:r>
      <w:r w:rsidRPr="5BCAAA75">
        <w:rPr>
          <w:b/>
          <w:bCs/>
        </w:rPr>
        <w:t>out</w:t>
      </w:r>
      <w:r w:rsidRPr="5BCAAA75">
        <w:t xml:space="preserve"> of MVP 1. Because that file is shared and stable by policy, the boundary must be formally amended first — a shared-file change reviewed by all developers (see §5.1). This is the first governance task of MVP 2, not an afterthought.</w:t>
      </w:r>
    </w:p>
    <w:p w14:paraId="09F53DC3" w14:textId="77777777" w:rsidR="00FA6ADD" w:rsidRDefault="5BCAAA75">
      <w:pPr>
        <w:spacing w:after="120" w:line="276" w:lineRule="auto"/>
      </w:pPr>
      <w:r w:rsidRPr="5BCAAA75">
        <w:t>This direction was anticipated. ADR 0001 (</w:t>
      </w:r>
      <w:r w:rsidRPr="5BCAAA75">
        <w:rPr>
          <w:rFonts w:ascii="Courier New" w:eastAsia="Courier New" w:hAnsi="Courier New" w:cs="Courier New"/>
        </w:rPr>
        <w:t>docs/decisions/0001-detection-engine-location.md</w:t>
      </w:r>
      <w:r w:rsidRPr="5BCAAA75">
        <w:t>) records that the detection engine runs outside IRIS for MVP 1, but notes that Smart Resolve “must act on the production and will need in-IRIS presence anyway,” and lists “Smart Resolve begins” under “Revisit when.” MVP 2 is that revisit.</w:t>
      </w:r>
    </w:p>
    <w:p w14:paraId="7994D014" w14:textId="77777777" w:rsidR="00FA6ADD" w:rsidRDefault="002C470D">
      <w:pPr>
        <w:pStyle w:val="heading20"/>
      </w:pPr>
      <w:r>
        <w:t>1.2 The single demo scenario (deliberately just one)</w:t>
      </w:r>
    </w:p>
    <w:p w14:paraId="6C7704A5" w14:textId="77777777" w:rsidR="00FA6ADD" w:rsidRDefault="5BCAAA75">
      <w:pPr>
        <w:spacing w:after="120" w:line="276" w:lineRule="auto"/>
      </w:pPr>
      <w:r w:rsidRPr="5BCAAA75">
        <w:t>For MVP 2 the team concentrates on one end-to-end scenario, so the three new stages are demonstrated deeply rather than broadly. The scenario:</w:t>
      </w:r>
    </w:p>
    <w:p w14:paraId="7DCCCE71" w14:textId="77777777" w:rsidR="00FA6ADD" w:rsidRDefault="5BCAAA75">
      <w:pPr>
        <w:pStyle w:val="ListParagraph"/>
        <w:numPr>
          <w:ilvl w:val="0"/>
          <w:numId w:val="3"/>
        </w:numPr>
        <w:spacing w:after="80" w:line="276" w:lineRule="auto"/>
      </w:pPr>
      <w:r w:rsidRPr="5BCAAA75">
        <w:t>The Cloud API business operation (</w:t>
      </w:r>
      <w:r w:rsidRPr="5BCAAA75">
        <w:rPr>
          <w:rFonts w:ascii="Courier New" w:eastAsia="Courier New" w:hAnsi="Courier New" w:cs="Courier New"/>
        </w:rPr>
        <w:t>PatientDemographicsOperation</w:t>
      </w:r>
      <w:r w:rsidRPr="5BCAAA75">
        <w:t xml:space="preserve">) runs at </w:t>
      </w:r>
      <w:r w:rsidRPr="5BCAAA75">
        <w:rPr>
          <w:b/>
          <w:bCs/>
        </w:rPr>
        <w:t>PoolSize 1</w:t>
      </w:r>
      <w:r w:rsidRPr="5BCAAA75">
        <w:t xml:space="preserve"> — a single worker — and each message it sends is a </w:t>
      </w:r>
      <w:r w:rsidRPr="5BCAAA75">
        <w:rPr>
          <w:rFonts w:ascii="Courier New" w:eastAsia="Courier New" w:hAnsi="Courier New" w:cs="Courier New"/>
        </w:rPr>
        <w:t>POST /labdemo/patients</w:t>
      </w:r>
      <w:r w:rsidRPr="5BCAAA75">
        <w:t xml:space="preserve"> to the patients REST dispatcher. That dispatcher (</w:t>
      </w:r>
      <w:r w:rsidRPr="5BCAAA75">
        <w:rPr>
          <w:rFonts w:ascii="Courier New" w:eastAsia="Courier New" w:hAnsi="Courier New" w:cs="Courier New"/>
        </w:rPr>
        <w:t>PatientDispatcher.UpsertPatient</w:t>
      </w:r>
      <w:r w:rsidRPr="5BCAAA75">
        <w:t xml:space="preserve"> in </w:t>
      </w:r>
      <w:r w:rsidRPr="5BCAAA75">
        <w:rPr>
          <w:rFonts w:ascii="Courier New" w:eastAsia="Courier New" w:hAnsi="Courier New" w:cs="Courier New"/>
        </w:rPr>
        <w:t>iris/labdemo/REST/PatientDispatcher.cls</w:t>
      </w:r>
      <w:r w:rsidRPr="5BCAAA75">
        <w:t xml:space="preserve">) carries a </w:t>
      </w:r>
      <w:r w:rsidRPr="5BCAAA75">
        <w:rPr>
          <w:rFonts w:ascii="Courier New" w:eastAsia="Courier New" w:hAnsi="Courier New" w:cs="Courier New"/>
        </w:rPr>
        <w:t>hang 1</w:t>
      </w:r>
      <w:r w:rsidRPr="5BCAAA75">
        <w:t xml:space="preserve">, so every POST sleeps ~1 second. PoolSize 1 against a ~1s-per-message downstream therefore caps the pipeline at </w:t>
      </w:r>
      <w:r w:rsidRPr="5BCAAA75">
        <w:rPr>
          <w:b/>
          <w:bCs/>
        </w:rPr>
        <w:t>~1 message per second</w:t>
      </w:r>
      <w:r w:rsidRPr="5BCAAA75">
        <w:t>.</w:t>
      </w:r>
    </w:p>
    <w:p w14:paraId="3DF20B10" w14:textId="77777777" w:rsidR="00FA6ADD" w:rsidRDefault="002C470D">
      <w:pPr>
        <w:pStyle w:val="ListParagraph"/>
        <w:numPr>
          <w:ilvl w:val="0"/>
          <w:numId w:val="3"/>
        </w:numPr>
        <w:spacing w:after="80" w:line="276" w:lineRule="auto"/>
      </w:pPr>
      <w:r>
        <w:t>The HL7 generator increases inbound volume (“bombarding”) beyond one message per second.</w:t>
      </w:r>
    </w:p>
    <w:p w14:paraId="1B88A350" w14:textId="77777777" w:rsidR="00FA6ADD" w:rsidRDefault="002C470D">
      <w:pPr>
        <w:pStyle w:val="ListParagraph"/>
        <w:numPr>
          <w:ilvl w:val="0"/>
          <w:numId w:val="3"/>
        </w:numPr>
        <w:spacing w:after="80" w:line="276" w:lineRule="auto"/>
      </w:pPr>
      <w:r>
        <w:t>Because inflow exceeds the ~1 msg/sec ceiling, the queue in front of Cloud API builds up.</w:t>
      </w:r>
    </w:p>
    <w:p w14:paraId="06206930" w14:textId="77777777" w:rsidR="00FA6ADD" w:rsidRDefault="5BCAAA75">
      <w:pPr>
        <w:pStyle w:val="ListParagraph"/>
        <w:numPr>
          <w:ilvl w:val="0"/>
          <w:numId w:val="3"/>
        </w:numPr>
        <w:spacing w:after="80" w:line="276" w:lineRule="auto"/>
      </w:pPr>
      <w:r w:rsidRPr="5BCAAA75">
        <w:t xml:space="preserve">The correct and only fix is to </w:t>
      </w:r>
      <w:r w:rsidRPr="5BCAAA75">
        <w:rPr>
          <w:b/>
          <w:bCs/>
        </w:rPr>
        <w:t>enlarge the Cloud API pool size</w:t>
      </w:r>
      <w:r w:rsidRPr="5BCAAA75">
        <w:t xml:space="preserve"> (for example 1 → 4). With more workers, several of the 1-second dispatcher waits overlap concurrently, so effective throughput rises to ~4/sec and the queue drains.</w:t>
      </w:r>
    </w:p>
    <w:p w14:paraId="0BB93464" w14:textId="77777777" w:rsidR="00FA6ADD" w:rsidRDefault="5BCAAA75">
      <w:pPr>
        <w:spacing w:after="120" w:line="276" w:lineRule="auto"/>
      </w:pPr>
      <w:r w:rsidRPr="5BCAAA75">
        <w:t xml:space="preserve">This scenario is ideal for a demo for three reasons. It is </w:t>
      </w:r>
      <w:r w:rsidRPr="5BCAAA75">
        <w:rPr>
          <w:b/>
          <w:bCs/>
        </w:rPr>
        <w:t>real</w:t>
      </w:r>
      <w:r w:rsidRPr="5BCAAA75">
        <w:t xml:space="preserve"> — Cloud API genuinely is PoolSize 1 in </w:t>
      </w:r>
      <w:r w:rsidRPr="5BCAAA75">
        <w:rPr>
          <w:rFonts w:ascii="Courier New" w:eastAsia="Courier New" w:hAnsi="Courier New" w:cs="Courier New"/>
        </w:rPr>
        <w:t>iris/labdemo/Production.cls</w:t>
      </w:r>
      <w:r w:rsidRPr="5BCAAA75">
        <w:t xml:space="preserve">. The cause is </w:t>
      </w:r>
      <w:r w:rsidRPr="5BCAAA75">
        <w:rPr>
          <w:b/>
          <w:bCs/>
        </w:rPr>
        <w:t>unambiguous</w:t>
      </w:r>
      <w:r w:rsidRPr="5BCAAA75">
        <w:t xml:space="preserve"> — a throughput-bound single worker with inflow exceeding one message per second. And the fix is a </w:t>
      </w:r>
      <w:r w:rsidRPr="5BCAAA75">
        <w:rPr>
          <w:b/>
          <w:bCs/>
        </w:rPr>
        <w:t>single, safe, reversible configuration change</w:t>
      </w:r>
      <w:r w:rsidRPr="5BCAAA75">
        <w:t xml:space="preserve"> through the exact write path that </w:t>
      </w:r>
      <w:r w:rsidRPr="5BCAAA75">
        <w:rPr>
          <w:rFonts w:ascii="Courier New" w:eastAsia="Courier New" w:hAnsi="Courier New" w:cs="Courier New"/>
        </w:rPr>
        <w:t>iris/labdemo/Triggers.cls</w:t>
      </w:r>
      <w:r w:rsidRPr="5BCAAA75">
        <w:t xml:space="preserve"> already proves in production.</w:t>
      </w:r>
    </w:p>
    <w:p w14:paraId="40E59339" w14:textId="77777777" w:rsidR="00FA6ADD" w:rsidRDefault="5BCAAA75">
      <w:pPr>
        <w:spacing w:after="120" w:line="276" w:lineRule="auto"/>
      </w:pPr>
      <w:r w:rsidRPr="5BCAAA75">
        <w:rPr>
          <w:b/>
          <w:bCs/>
        </w:rPr>
        <w:t xml:space="preserve">Setup note (Dev A). </w:t>
      </w:r>
      <w:r w:rsidRPr="5BCAAA75">
        <w:t xml:space="preserve">The </w:t>
      </w:r>
      <w:r w:rsidRPr="5BCAAA75">
        <w:rPr>
          <w:rFonts w:ascii="Courier New" w:eastAsia="Courier New" w:hAnsi="Courier New" w:cs="Courier New"/>
        </w:rPr>
        <w:t>hang 1</w:t>
      </w:r>
      <w:r w:rsidRPr="5BCAAA75">
        <w:t xml:space="preserve"> in </w:t>
      </w:r>
      <w:r w:rsidRPr="5BCAAA75">
        <w:rPr>
          <w:rFonts w:ascii="Courier New" w:eastAsia="Courier New" w:hAnsi="Courier New" w:cs="Courier New"/>
        </w:rPr>
        <w:t>PatientDispatcher.UpsertPatient</w:t>
      </w:r>
      <w:r w:rsidRPr="5BCAAA75">
        <w:t xml:space="preserve"> is a small demo change that is </w:t>
      </w:r>
      <w:r w:rsidRPr="5BCAAA75">
        <w:rPr>
          <w:b/>
          <w:bCs/>
        </w:rPr>
        <w:t>not yet in the docker image</w:t>
      </w:r>
      <w:r w:rsidRPr="5BCAAA75">
        <w:t xml:space="preserve"> — it must be landed into the image / setup so the scenario is reproducible from a clean </w:t>
      </w:r>
      <w:r w:rsidRPr="5BCAAA75">
        <w:rPr>
          <w:rFonts w:ascii="Courier New" w:eastAsia="Courier New" w:hAnsi="Courier New" w:cs="Courier New"/>
        </w:rPr>
        <w:t>docker compose up</w:t>
      </w:r>
      <w:r w:rsidRPr="5BCAAA75">
        <w:t>.</w:t>
      </w:r>
    </w:p>
    <w:p w14:paraId="63372490" w14:textId="77777777" w:rsidR="00FA6ADD" w:rsidRDefault="002C470D">
      <w:pPr>
        <w:pStyle w:val="heading20"/>
      </w:pPr>
      <w:r>
        <w:t>1.3 Out of scope for MVP 2</w:t>
      </w:r>
    </w:p>
    <w:p w14:paraId="3461A668" w14:textId="77777777" w:rsidR="00FA6ADD" w:rsidRDefault="5BCAAA75">
      <w:pPr>
        <w:pStyle w:val="ListParagraph"/>
        <w:numPr>
          <w:ilvl w:val="0"/>
          <w:numId w:val="2"/>
        </w:numPr>
        <w:spacing w:after="80" w:line="276" w:lineRule="auto"/>
      </w:pPr>
      <w:r w:rsidRPr="5BCAAA75">
        <w:rPr>
          <w:b/>
          <w:bCs/>
        </w:rPr>
        <w:t>The other five modules</w:t>
      </w:r>
      <w:r w:rsidRPr="5BCAAA75">
        <w:t xml:space="preserve"> — Health Score, Health Summary, Performance Coach, and Ask Guardian remain later work.</w:t>
      </w:r>
    </w:p>
    <w:p w14:paraId="26DAD339" w14:textId="77777777" w:rsidR="00FA6ADD" w:rsidRDefault="002C470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Multiple scenarios or multiple fix types</w:t>
      </w:r>
      <w:r>
        <w:t xml:space="preserve"> — MVP 2 handles the one pool-size scenario end to end; a generalized action catalogue is a later step.</w:t>
      </w:r>
    </w:p>
    <w:p w14:paraId="228D3E16" w14:textId="77777777" w:rsidR="00FA6ADD" w:rsidRDefault="5BCAAA75">
      <w:pPr>
        <w:pStyle w:val="ListParagraph"/>
        <w:numPr>
          <w:ilvl w:val="0"/>
          <w:numId w:val="2"/>
        </w:numPr>
        <w:spacing w:after="80" w:line="276" w:lineRule="auto"/>
      </w:pPr>
      <w:r w:rsidRPr="5BCAAA75">
        <w:rPr>
          <w:b/>
          <w:bCs/>
        </w:rPr>
        <w:t>Fully autonomous remediation</w:t>
      </w:r>
      <w:r w:rsidRPr="5BCAAA75">
        <w:t xml:space="preserve"> — MVP 2 Smart Resolve requires human approval by default (see §4).</w:t>
      </w:r>
    </w:p>
    <w:p w14:paraId="3FD47944" w14:textId="77777777" w:rsidR="00FA6ADD" w:rsidRDefault="002C470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Multi-production support</w:t>
      </w:r>
      <w:r>
        <w:t xml:space="preserve"> — a single production, as in MVP 1.</w:t>
      </w:r>
    </w:p>
    <w:p w14:paraId="0A6DC2B3" w14:textId="77777777" w:rsidR="00FA6ADD" w:rsidRDefault="002C470D">
      <w:pPr>
        <w:pStyle w:val="heading10"/>
      </w:pPr>
      <w:r>
        <w:t>2. Architecture: how MVP 2 extends what exists</w:t>
      </w:r>
    </w:p>
    <w:p w14:paraId="27381913" w14:textId="77777777" w:rsidR="00FA6ADD" w:rsidRDefault="002C470D">
      <w:pPr>
        <w:spacing w:after="120" w:line="276" w:lineRule="auto"/>
      </w:pPr>
      <w:r>
        <w:t xml:space="preserve">MVP 1 shipped as four docker-compose services: </w:t>
      </w:r>
      <w:r>
        <w:rPr>
          <w:rFonts w:ascii="Courier New" w:eastAsia="Courier New" w:hAnsi="Courier New" w:cs="Courier New"/>
        </w:rPr>
        <w:t>iris</w:t>
      </w:r>
      <w:r>
        <w:t xml:space="preserve"> (port 52773), </w:t>
      </w:r>
      <w:r>
        <w:rPr>
          <w:rFonts w:ascii="Courier New" w:eastAsia="Courier New" w:hAnsi="Courier New" w:cs="Courier New"/>
        </w:rPr>
        <w:t>metrics-proxy</w:t>
      </w:r>
      <w:r>
        <w:t xml:space="preserve"> (port 3001), </w:t>
      </w:r>
      <w:r>
        <w:rPr>
          <w:rFonts w:ascii="Courier New" w:eastAsia="Courier New" w:hAnsi="Courier New" w:cs="Courier New"/>
        </w:rPr>
        <w:t>detection-engine</w:t>
      </w:r>
      <w:r>
        <w:t xml:space="preserve"> (port 3002), and </w:t>
      </w:r>
      <w:r>
        <w:rPr>
          <w:rFonts w:ascii="Courier New" w:eastAsia="Courier New" w:hAnsi="Courier New" w:cs="Courier New"/>
        </w:rPr>
        <w:t>dashboard</w:t>
      </w:r>
      <w:r>
        <w:t xml:space="preserve"> (port 5173). The </w:t>
      </w:r>
      <w:r>
        <w:rPr>
          <w:rFonts w:ascii="Courier New" w:eastAsia="Courier New" w:hAnsi="Courier New" w:cs="Courier New"/>
        </w:rPr>
        <w:t>iris</w:t>
      </w:r>
      <w:r>
        <w:t xml:space="preserve"> service runs the Early Access “AI Hub” image </w:t>
      </w:r>
      <w:r>
        <w:rPr>
          <w:rFonts w:ascii="Courier New" w:eastAsia="Courier New" w:hAnsi="Courier New" w:cs="Courier New"/>
        </w:rPr>
        <w:t>irishealth-community-2026.3.0AI</w:t>
      </w:r>
      <w:r>
        <w:t xml:space="preserve"> (build 126). InterSystems AI Hub is bundled </w:t>
      </w:r>
      <w:r>
        <w:rPr>
          <w:b/>
          <w:bCs/>
        </w:rPr>
        <w:t>inside that same IRIS instance</w:t>
      </w:r>
      <w:r>
        <w:t xml:space="preserve"> — there is no separate AI Hub container. MCP tools, RBAC, the credential vault, and the audit log all live where the production data already is.</w:t>
      </w:r>
    </w:p>
    <w:p w14:paraId="0C667D77" w14:textId="77777777" w:rsidR="00FA6ADD" w:rsidRDefault="002C470D">
      <w:pPr>
        <w:pStyle w:val="heading20"/>
      </w:pPr>
      <w:r>
        <w:t>2.1 The MVP 2 data flow (WHAT → WHY → FIX)</w:t>
      </w:r>
    </w:p>
    <w:p w14:paraId="36AC1C6F" w14:textId="77777777" w:rsidR="00FA6ADD" w:rsidRDefault="5BCAAA75">
      <w:pPr>
        <w:spacing w:after="120" w:line="276" w:lineRule="auto"/>
      </w:pPr>
      <w:r w:rsidRPr="5BCAAA75">
        <w:t>The flow reuses the MVP 1 layers and adds three new pieces, all anchored on the single scenario:</w:t>
      </w:r>
    </w:p>
    <w:p w14:paraId="7232DE17" w14:textId="77777777" w:rsidR="00FA6ADD" w:rsidRDefault="5BCAAA75">
      <w:pPr>
        <w:pStyle w:val="ListParagraph"/>
        <w:numPr>
          <w:ilvl w:val="0"/>
          <w:numId w:val="3"/>
        </w:numPr>
        <w:spacing w:after="80" w:line="276" w:lineRule="auto"/>
      </w:pPr>
      <w:r w:rsidRPr="5BCAAA75">
        <w:rPr>
          <w:b/>
          <w:bCs/>
        </w:rPr>
        <w:t>Detect (existing).</w:t>
      </w:r>
      <w:r w:rsidRPr="5BCAAA75">
        <w:t xml:space="preserve"> Health Scan (the existing </w:t>
      </w:r>
      <w:r w:rsidRPr="5BCAAA75">
        <w:rPr>
          <w:rFonts w:ascii="Courier New" w:eastAsia="Courier New" w:hAnsi="Courier New" w:cs="Courier New"/>
        </w:rPr>
        <w:t>detection-engine</w:t>
      </w:r>
      <w:r w:rsidRPr="5BCAAA75">
        <w:t xml:space="preserve">) detects </w:t>
      </w:r>
      <w:r w:rsidRPr="5BCAAA75">
        <w:rPr>
          <w:rFonts w:ascii="Courier New" w:eastAsia="Courier New" w:hAnsi="Courier New" w:cs="Courier New"/>
        </w:rPr>
        <w:t>queue_buildup</w:t>
      </w:r>
      <w:r w:rsidRPr="5BCAAA75">
        <w:t xml:space="preserve"> on Cloud API from the proxy metric stream. The root cause is precise: Cloud API is throughput-bound — </w:t>
      </w:r>
      <w:r w:rsidRPr="5BCAAA75">
        <w:rPr>
          <w:b/>
          <w:bCs/>
        </w:rPr>
        <w:t>PoolSize 1</w:t>
      </w:r>
      <w:r w:rsidRPr="5BCAAA75">
        <w:t xml:space="preserve"> against a ~1s-per-message downstream dispatcher (</w:t>
      </w:r>
      <w:r w:rsidRPr="5BCAAA75">
        <w:rPr>
          <w:rFonts w:ascii="Courier New" w:eastAsia="Courier New" w:hAnsi="Courier New" w:cs="Courier New"/>
        </w:rPr>
        <w:t>hang 1</w:t>
      </w:r>
      <w:r w:rsidRPr="5BCAAA75">
        <w:t xml:space="preserve"> in </w:t>
      </w:r>
      <w:r w:rsidRPr="5BCAAA75">
        <w:rPr>
          <w:rFonts w:ascii="Courier New" w:eastAsia="Courier New" w:hAnsi="Courier New" w:cs="Courier New"/>
        </w:rPr>
        <w:t>PatientDispatcher</w:t>
      </w:r>
      <w:r w:rsidRPr="5BCAAA75">
        <w:t>), so it clears ~1 msg/sec while inflow exceeds that.</w:t>
      </w:r>
    </w:p>
    <w:p w14:paraId="79ADB495" w14:textId="77777777" w:rsidR="00FA6ADD" w:rsidRDefault="5BCAAA75">
      <w:pPr>
        <w:pStyle w:val="ListParagraph"/>
        <w:numPr>
          <w:ilvl w:val="0"/>
          <w:numId w:val="3"/>
        </w:numPr>
        <w:spacing w:after="80" w:line="276" w:lineRule="auto"/>
      </w:pPr>
      <w:r w:rsidRPr="5BCAAA75">
        <w:rPr>
          <w:b/>
          <w:bCs/>
        </w:rPr>
        <w:t>WHAT — Early Warning.</w:t>
      </w:r>
      <w:r w:rsidRPr="5BCAAA75">
        <w:t xml:space="preserve"> The engine projects the queue-depth trend forward and estimates time-to-threshold. This is an extension inside the detection-engine, which already holds the rolling baseline and time series in memory.</w:t>
      </w:r>
    </w:p>
    <w:p w14:paraId="2679CA14" w14:textId="77777777" w:rsidR="00FA6ADD" w:rsidRDefault="002C470D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>WHY — AI Detective.</w:t>
      </w:r>
      <w:r>
        <w:t xml:space="preserve"> The finding plus a metric snapshot is sent to an AI Hub agent, which uses MCP tools to gather evidence from IRIS and calls an external LLM to produce a structured root-cause explanation and a recommended action.</w:t>
      </w:r>
    </w:p>
    <w:p w14:paraId="43898318" w14:textId="77777777" w:rsidR="00FA6ADD" w:rsidRDefault="5BCAAA75">
      <w:pPr>
        <w:pStyle w:val="ListParagraph"/>
        <w:numPr>
          <w:ilvl w:val="0"/>
          <w:numId w:val="3"/>
        </w:numPr>
        <w:spacing w:after="80" w:line="276" w:lineRule="auto"/>
      </w:pPr>
      <w:r w:rsidRPr="5BCAAA75">
        <w:rPr>
          <w:b/>
          <w:bCs/>
        </w:rPr>
        <w:t>FIX — Smart Resolve.</w:t>
      </w:r>
      <w:r w:rsidRPr="5BCAAA75">
        <w:t xml:space="preserve"> The recommended action (“increase Cloud API pool from 1 to 4”) is applied — after human approval — by invoking a governed MCP write tool that changes the pool size in the live production via </w:t>
      </w:r>
      <w:r w:rsidRPr="5BCAAA75">
        <w:rPr>
          <w:rFonts w:ascii="Courier New" w:eastAsia="Courier New" w:hAnsi="Courier New" w:cs="Courier New"/>
        </w:rPr>
        <w:t>Ens.Director.UpdateProduction()</w:t>
      </w:r>
      <w:r w:rsidRPr="5BCAAA75">
        <w:t>.</w:t>
      </w:r>
    </w:p>
    <w:p w14:paraId="7B7ED20A" w14:textId="77777777" w:rsidR="00FA6ADD" w:rsidRDefault="002C470D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>Confirm.</w:t>
      </w:r>
      <w:r>
        <w:t xml:space="preserve"> The dashboard shows the queue draining and the finding clearing — the WHAT → WHY → FIX loop closed on one screen.</w:t>
      </w:r>
    </w:p>
    <w:p w14:paraId="4FFEEDD5" w14:textId="77777777" w:rsidR="00FA6ADD" w:rsidRDefault="002C470D">
      <w:pPr>
        <w:pStyle w:val="heading20"/>
      </w:pPr>
      <w:r>
        <w:t>2.2 Where InterSystems AI Hub fits</w:t>
      </w:r>
    </w:p>
    <w:p w14:paraId="3D771EB4" w14:textId="77777777" w:rsidR="00FA6ADD" w:rsidRDefault="002C470D">
      <w:pPr>
        <w:spacing w:after="120" w:line="276" w:lineRule="auto"/>
      </w:pPr>
      <w:r>
        <w:t>AI Hub is the heart of MVP 2. Each capability maps directly onto this scenario:</w:t>
      </w:r>
    </w:p>
    <w:p w14:paraId="44B9ED0B" w14:textId="77777777" w:rsidR="00FA6ADD" w:rsidRDefault="5BCAAA75">
      <w:pPr>
        <w:pStyle w:val="ListParagraph"/>
        <w:numPr>
          <w:ilvl w:val="0"/>
          <w:numId w:val="2"/>
        </w:numPr>
        <w:spacing w:after="80" w:line="276" w:lineRule="auto"/>
      </w:pPr>
      <w:r w:rsidRPr="5BCAAA75">
        <w:rPr>
          <w:b/>
          <w:bCs/>
        </w:rPr>
        <w:t>Governed AI agents.</w:t>
      </w:r>
      <w:r w:rsidRPr="5BCAAA75">
        <w:t xml:space="preserve"> AI Detective is an AI Hub agent with a defined role: “diagnose an interoperability production issue from metrics and recommend a safe action.” The agent’s tools, model, and permissions are declared and governed centrally, not hard-coded inside a service.</w:t>
      </w:r>
    </w:p>
    <w:p w14:paraId="547BD8F0" w14:textId="77777777" w:rsidR="00FA6ADD" w:rsidRDefault="002C470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IRIS data and business logic exposed as MCP tools.</w:t>
      </w:r>
      <w:r>
        <w:t xml:space="preserve"> The same IRIS instance exposes MCP tools the agent can call, in two classes:</w:t>
      </w:r>
    </w:p>
    <w:p w14:paraId="42B9E96F" w14:textId="77777777" w:rsidR="00FA6ADD" w:rsidRDefault="5BCAAA75">
      <w:pPr>
        <w:pStyle w:val="ListParagraph"/>
        <w:numPr>
          <w:ilvl w:val="1"/>
          <w:numId w:val="2"/>
        </w:numPr>
        <w:spacing w:after="80" w:line="276" w:lineRule="auto"/>
      </w:pPr>
      <w:r w:rsidRPr="5BCAAA75">
        <w:rPr>
          <w:b/>
          <w:bCs/>
        </w:rPr>
        <w:t>Read tools</w:t>
      </w:r>
      <w:r w:rsidRPr="5BCAAA75">
        <w:t xml:space="preserve"> (evidence gathering): </w:t>
      </w:r>
      <w:r w:rsidRPr="5BCAAA75">
        <w:rPr>
          <w:rFonts w:ascii="Courier New" w:eastAsia="Courier New" w:hAnsi="Courier New" w:cs="Courier New"/>
        </w:rPr>
        <w:t>get_host_status</w:t>
      </w:r>
      <w:r w:rsidRPr="5BCAAA75">
        <w:t xml:space="preserve">, </w:t>
      </w:r>
      <w:r w:rsidRPr="5BCAAA75">
        <w:rPr>
          <w:rFonts w:ascii="Courier New" w:eastAsia="Courier New" w:hAnsi="Courier New" w:cs="Courier New"/>
        </w:rPr>
        <w:t>get_queue_depth</w:t>
      </w:r>
      <w:r w:rsidRPr="5BCAAA75">
        <w:t xml:space="preserve">, </w:t>
      </w:r>
      <w:r w:rsidRPr="5BCAAA75">
        <w:rPr>
          <w:rFonts w:ascii="Courier New" w:eastAsia="Courier New" w:hAnsi="Courier New" w:cs="Courier New"/>
        </w:rPr>
        <w:t>get_pool_size</w:t>
      </w:r>
      <w:r w:rsidRPr="5BCAAA75">
        <w:t xml:space="preserve">, </w:t>
      </w:r>
      <w:r w:rsidRPr="5BCAAA75">
        <w:rPr>
          <w:rFonts w:ascii="Courier New" w:eastAsia="Courier New" w:hAnsi="Courier New" w:cs="Courier New"/>
        </w:rPr>
        <w:t>get_recent_errors</w:t>
      </w:r>
      <w:r w:rsidRPr="5BCAAA75">
        <w:t xml:space="preserve">, and </w:t>
      </w:r>
      <w:r w:rsidRPr="5BCAAA75">
        <w:rPr>
          <w:rFonts w:ascii="Courier New" w:eastAsia="Courier New" w:hAnsi="Courier New" w:cs="Courier New"/>
        </w:rPr>
        <w:t>get_processing_time</w:t>
      </w:r>
      <w:r w:rsidRPr="5BCAAA75">
        <w:t xml:space="preserve"> — thin wrappers over the data the proxy and </w:t>
      </w:r>
      <w:r w:rsidRPr="5BCAAA75">
        <w:rPr>
          <w:rFonts w:ascii="Courier New" w:eastAsia="Courier New" w:hAnsi="Courier New" w:cs="Courier New"/>
        </w:rPr>
        <w:t>EnumerateHostStatus</w:t>
      </w:r>
      <w:r w:rsidRPr="5BCAAA75">
        <w:t xml:space="preserve"> already surface.</w:t>
      </w:r>
    </w:p>
    <w:p w14:paraId="59981955" w14:textId="77777777" w:rsidR="00FA6ADD" w:rsidRDefault="5BCAAA75">
      <w:pPr>
        <w:pStyle w:val="ListParagraph"/>
        <w:numPr>
          <w:ilvl w:val="1"/>
          <w:numId w:val="2"/>
        </w:numPr>
        <w:spacing w:after="80" w:line="276" w:lineRule="auto"/>
      </w:pPr>
      <w:r w:rsidRPr="5BCAAA75">
        <w:rPr>
          <w:b/>
          <w:bCs/>
        </w:rPr>
        <w:t>Write tool</w:t>
      </w:r>
      <w:r w:rsidRPr="5BCAAA75">
        <w:t xml:space="preserve"> (the action): </w:t>
      </w:r>
      <w:r w:rsidRPr="5BCAAA75">
        <w:rPr>
          <w:rFonts w:ascii="Courier New" w:eastAsia="Courier New" w:hAnsi="Courier New" w:cs="Courier New"/>
        </w:rPr>
        <w:t>set_pool_size(host, size)</w:t>
      </w:r>
      <w:r w:rsidRPr="5BCAAA75">
        <w:t xml:space="preserve"> — wraps the proven </w:t>
      </w:r>
      <w:r w:rsidRPr="5BCAAA75">
        <w:rPr>
          <w:rFonts w:ascii="Courier New" w:eastAsia="Courier New" w:hAnsi="Courier New" w:cs="Courier New"/>
        </w:rPr>
        <w:t>Ens.Config.Production</w:t>
      </w:r>
      <w:r w:rsidRPr="5BCAAA75">
        <w:t xml:space="preserve"> + </w:t>
      </w:r>
      <w:r w:rsidRPr="5BCAAA75">
        <w:rPr>
          <w:rFonts w:ascii="Courier New" w:eastAsia="Courier New" w:hAnsi="Courier New" w:cs="Courier New"/>
        </w:rPr>
        <w:t>Ens.Director.UpdateProduction()</w:t>
      </w:r>
      <w:r w:rsidRPr="5BCAAA75">
        <w:t xml:space="preserve"> path from </w:t>
      </w:r>
      <w:r w:rsidRPr="5BCAAA75">
        <w:rPr>
          <w:rFonts w:ascii="Courier New" w:eastAsia="Courier New" w:hAnsi="Courier New" w:cs="Courier New"/>
        </w:rPr>
        <w:t>Triggers.cls</w:t>
      </w:r>
      <w:r w:rsidRPr="5BCAAA75">
        <w:t>. This tool is governed, RBAC-gated, and audited.</w:t>
      </w:r>
    </w:p>
    <w:p w14:paraId="28FA195C" w14:textId="77777777" w:rsidR="00FA6ADD" w:rsidRDefault="5BCAAA75">
      <w:pPr>
        <w:pStyle w:val="ListParagraph"/>
        <w:numPr>
          <w:ilvl w:val="0"/>
          <w:numId w:val="2"/>
        </w:numPr>
        <w:spacing w:after="80" w:line="276" w:lineRule="auto"/>
      </w:pPr>
      <w:r w:rsidRPr="5BCAAA75">
        <w:rPr>
          <w:b/>
          <w:bCs/>
        </w:rPr>
        <w:t>Connect to external LLMs.</w:t>
      </w:r>
      <w:r w:rsidRPr="5BCAAA75">
        <w:t xml:space="preserve"> The AI Hub agent calls an external LLM (for example Azure OpenAI or Claude) for the natural-language reasoning; the model choice is an AI Hub configuration, not code.</w:t>
      </w:r>
    </w:p>
    <w:p w14:paraId="7B3F8C94" w14:textId="77777777" w:rsidR="00FA6ADD" w:rsidRDefault="5BCAAA75">
      <w:pPr>
        <w:pStyle w:val="ListParagraph"/>
        <w:numPr>
          <w:ilvl w:val="0"/>
          <w:numId w:val="2"/>
        </w:numPr>
        <w:spacing w:after="80" w:line="276" w:lineRule="auto"/>
      </w:pPr>
      <w:r w:rsidRPr="5BCAAA75">
        <w:rPr>
          <w:b/>
          <w:bCs/>
        </w:rPr>
        <w:t>IRIS RBAC.</w:t>
      </w:r>
      <w:r w:rsidRPr="5BCAAA75">
        <w:t xml:space="preserve"> Only an authorized IRIS role may invoke the write tool </w:t>
      </w:r>
      <w:r w:rsidRPr="5BCAAA75">
        <w:rPr>
          <w:rFonts w:ascii="Courier New" w:eastAsia="Courier New" w:hAnsi="Courier New" w:cs="Courier New"/>
        </w:rPr>
        <w:t>set_pool_size</w:t>
      </w:r>
      <w:r w:rsidRPr="5BCAAA75">
        <w:t>. Read tools can be granted more broadly. The demo can therefore show that AI Detective can look without having permission to act.</w:t>
      </w:r>
    </w:p>
    <w:p w14:paraId="1036F4FB" w14:textId="77777777" w:rsidR="00FA6ADD" w:rsidRDefault="5BCAAA75">
      <w:pPr>
        <w:pStyle w:val="ListParagraph"/>
        <w:numPr>
          <w:ilvl w:val="0"/>
          <w:numId w:val="2"/>
        </w:numPr>
        <w:spacing w:after="80" w:line="276" w:lineRule="auto"/>
      </w:pPr>
      <w:r w:rsidRPr="5BCAAA75">
        <w:rPr>
          <w:b/>
          <w:bCs/>
        </w:rPr>
        <w:t>Credential management.</w:t>
      </w:r>
      <w:r w:rsidRPr="5BCAAA75">
        <w:t xml:space="preserve"> The external LLM API key lives in the AI Hub credential store — never in frontend code, service env files, or IRIS globals.</w:t>
      </w:r>
    </w:p>
    <w:p w14:paraId="4D9A4DCB" w14:textId="77777777" w:rsidR="00FA6ADD" w:rsidRDefault="5BCAAA75">
      <w:pPr>
        <w:pStyle w:val="ListParagraph"/>
        <w:numPr>
          <w:ilvl w:val="0"/>
          <w:numId w:val="2"/>
        </w:numPr>
        <w:spacing w:after="80" w:line="276" w:lineRule="auto"/>
      </w:pPr>
      <w:r w:rsidRPr="5BCAAA75">
        <w:rPr>
          <w:b/>
          <w:bCs/>
        </w:rPr>
        <w:t>Audit of AI tool usage.</w:t>
      </w:r>
      <w:r w:rsidRPr="5BCAAA75">
        <w:t xml:space="preserve"> Every MCP tool call, read and write, is recorded in the AI Hub audit log, so “the AI changed a production setting” is a reviewable, attributable event — essential for a healthcare operations tool.</w:t>
      </w:r>
    </w:p>
    <w:p w14:paraId="51D04FC7" w14:textId="77777777" w:rsidR="00FA6ADD" w:rsidRDefault="5BCAAA75">
      <w:pPr>
        <w:spacing w:after="120" w:line="276" w:lineRule="auto"/>
      </w:pPr>
      <w:r w:rsidRPr="5BCAAA75">
        <w:t xml:space="preserve">Because AI Hub is bundled in the existing </w:t>
      </w:r>
      <w:r w:rsidRPr="5BCAAA75">
        <w:rPr>
          <w:rFonts w:ascii="Courier New" w:eastAsia="Courier New" w:hAnsi="Courier New" w:cs="Courier New"/>
        </w:rPr>
        <w:t>iris</w:t>
      </w:r>
      <w:r w:rsidRPr="5BCAAA75">
        <w:t xml:space="preserve"> container (the EAP AI build), MVP 2 adds </w:t>
      </w:r>
      <w:r w:rsidRPr="5BCAAA75">
        <w:rPr>
          <w:b/>
          <w:bCs/>
        </w:rPr>
        <w:t>no new infrastructure</w:t>
      </w:r>
      <w:r w:rsidRPr="5BCAAA75">
        <w:t xml:space="preserve"> — the agent, tools, RBAC, credentials, and audit all run where the production data already is.</w:t>
      </w:r>
    </w:p>
    <w:p w14:paraId="4D53C864" w14:textId="77777777" w:rsidR="00FA6ADD" w:rsidRDefault="002C470D">
      <w:pPr>
        <w:pStyle w:val="heading20"/>
      </w:pPr>
      <w:r>
        <w:t>2.3 AI Hub capability → MVP 2 use → where it lives</w:t>
      </w:r>
    </w:p>
    <w:tbl>
      <w:tblPr>
        <w:tblW w:w="9360" w:type="dxa"/>
        <w:tblInd w:w="-3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360"/>
        <w:gridCol w:w="2400"/>
      </w:tblGrid>
      <w:tr w:rsidR="00FA6ADD" w14:paraId="0BA5EE4C" w14:textId="77777777" w:rsidTr="5BCAAA75">
        <w:trPr>
          <w:tblHeader/>
        </w:trPr>
        <w:tc>
          <w:tcPr>
            <w:tcW w:w="26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24AC2" w14:textId="77777777" w:rsidR="00FA6ADD" w:rsidRDefault="002C470D">
            <w:pPr>
              <w:spacing w:line="264" w:lineRule="auto"/>
            </w:pPr>
            <w:r>
              <w:rPr>
                <w:b/>
                <w:bCs/>
                <w:color w:val="FFFFFF"/>
              </w:rPr>
              <w:t>AI Hub capability</w:t>
            </w:r>
          </w:p>
        </w:tc>
        <w:tc>
          <w:tcPr>
            <w:tcW w:w="436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2E24D" w14:textId="77777777" w:rsidR="00FA6ADD" w:rsidRDefault="002C470D">
            <w:pPr>
              <w:spacing w:line="264" w:lineRule="auto"/>
            </w:pPr>
            <w:r>
              <w:rPr>
                <w:b/>
                <w:bCs/>
                <w:color w:val="FFFFFF"/>
              </w:rPr>
              <w:t>MVP 2 use</w:t>
            </w:r>
          </w:p>
        </w:tc>
        <w:tc>
          <w:tcPr>
            <w:tcW w:w="24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7F634" w14:textId="77777777" w:rsidR="00FA6ADD" w:rsidRDefault="002C470D">
            <w:pPr>
              <w:spacing w:line="264" w:lineRule="auto"/>
            </w:pPr>
            <w:r>
              <w:rPr>
                <w:b/>
                <w:bCs/>
                <w:color w:val="FFFFFF"/>
              </w:rPr>
              <w:t>Lives in</w:t>
            </w:r>
          </w:p>
        </w:tc>
      </w:tr>
      <w:tr w:rsidR="00FA6ADD" w14:paraId="76389FE8" w14:textId="77777777" w:rsidTr="5BCAAA75"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D0E18" w14:textId="77777777" w:rsidR="00FA6ADD" w:rsidRDefault="002C470D">
            <w:pPr>
              <w:spacing w:line="264" w:lineRule="auto"/>
            </w:pPr>
            <w:r>
              <w:t>Governed agent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60BA1" w14:textId="77777777" w:rsidR="00FA6ADD" w:rsidRDefault="002C470D">
            <w:pPr>
              <w:spacing w:line="264" w:lineRule="auto"/>
            </w:pPr>
            <w:r>
              <w:t>AI Detective — diagnoses the queue-buildup finding and recommends a safe action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37330" w14:textId="77777777" w:rsidR="00FA6ADD" w:rsidRDefault="002C470D">
            <w:pPr>
              <w:spacing w:line="264" w:lineRule="auto"/>
            </w:pPr>
            <w:r>
              <w:t>IRIS AI Hub instance</w:t>
            </w:r>
          </w:p>
        </w:tc>
      </w:tr>
      <w:tr w:rsidR="00FA6ADD" w14:paraId="7580178A" w14:textId="77777777" w:rsidTr="5BCAAA75">
        <w:tc>
          <w:tcPr>
            <w:tcW w:w="26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8FE3E" w14:textId="77777777" w:rsidR="00FA6ADD" w:rsidRDefault="002C470D">
            <w:pPr>
              <w:spacing w:line="264" w:lineRule="auto"/>
            </w:pPr>
            <w:r>
              <w:t>MCP read tools</w:t>
            </w:r>
          </w:p>
        </w:tc>
        <w:tc>
          <w:tcPr>
            <w:tcW w:w="43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2A91E" w14:textId="77777777" w:rsidR="00FA6ADD" w:rsidRDefault="5BCAAA75">
            <w:pPr>
              <w:spacing w:line="264" w:lineRule="auto"/>
            </w:pPr>
            <w:r w:rsidRPr="5BCAAA75">
              <w:rPr>
                <w:rFonts w:ascii="Courier New" w:eastAsia="Courier New" w:hAnsi="Courier New" w:cs="Courier New"/>
              </w:rPr>
              <w:t>get_host_status</w:t>
            </w:r>
            <w:r w:rsidRPr="5BCAAA75">
              <w:t xml:space="preserve">, </w:t>
            </w:r>
            <w:r w:rsidRPr="5BCAAA75">
              <w:rPr>
                <w:rFonts w:ascii="Courier New" w:eastAsia="Courier New" w:hAnsi="Courier New" w:cs="Courier New"/>
              </w:rPr>
              <w:t>get_queue_depth</w:t>
            </w:r>
            <w:r w:rsidRPr="5BCAAA75">
              <w:t xml:space="preserve">, </w:t>
            </w:r>
            <w:r w:rsidRPr="5BCAAA75">
              <w:rPr>
                <w:rFonts w:ascii="Courier New" w:eastAsia="Courier New" w:hAnsi="Courier New" w:cs="Courier New"/>
              </w:rPr>
              <w:t>get_pool_size</w:t>
            </w:r>
            <w:r w:rsidRPr="5BCAAA75">
              <w:t xml:space="preserve">, </w:t>
            </w:r>
            <w:r w:rsidRPr="5BCAAA75">
              <w:rPr>
                <w:rFonts w:ascii="Courier New" w:eastAsia="Courier New" w:hAnsi="Courier New" w:cs="Courier New"/>
              </w:rPr>
              <w:t>get_recent_errors</w:t>
            </w:r>
            <w:r w:rsidRPr="5BCAAA75">
              <w:t xml:space="preserve">, </w:t>
            </w:r>
            <w:r w:rsidRPr="5BCAAA75">
              <w:rPr>
                <w:rFonts w:ascii="Courier New" w:eastAsia="Courier New" w:hAnsi="Courier New" w:cs="Courier New"/>
              </w:rPr>
              <w:t>get_processing_time</w:t>
            </w:r>
          </w:p>
        </w:tc>
        <w:tc>
          <w:tcPr>
            <w:tcW w:w="24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EFF67" w14:textId="77777777" w:rsidR="00FA6ADD" w:rsidRDefault="002C470D">
            <w:pPr>
              <w:spacing w:line="264" w:lineRule="auto"/>
            </w:pPr>
            <w:r>
              <w:t>IRIS AI Hub instance</w:t>
            </w:r>
          </w:p>
        </w:tc>
      </w:tr>
      <w:tr w:rsidR="00FA6ADD" w14:paraId="3159891B" w14:textId="77777777" w:rsidTr="5BCAAA75"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2DBBF" w14:textId="77777777" w:rsidR="00FA6ADD" w:rsidRDefault="5BCAAA75">
            <w:pPr>
              <w:spacing w:line="264" w:lineRule="auto"/>
            </w:pPr>
            <w:r w:rsidRPr="5BCAAA75">
              <w:rPr>
                <w:rFonts w:ascii="Courier New" w:eastAsia="Courier New" w:hAnsi="Courier New" w:cs="Courier New"/>
              </w:rPr>
              <w:t>set_pool_size</w:t>
            </w:r>
            <w:r w:rsidRPr="5BCAAA75">
              <w:t xml:space="preserve"> (write)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B46FC" w14:textId="77777777" w:rsidR="00FA6ADD" w:rsidRDefault="5BCAAA75">
            <w:pPr>
              <w:spacing w:line="264" w:lineRule="auto"/>
            </w:pPr>
            <w:r w:rsidRPr="5BCAAA75">
              <w:t xml:space="preserve">The single mutating tool; wraps the </w:t>
            </w:r>
            <w:r w:rsidRPr="5BCAAA75">
              <w:rPr>
                <w:rFonts w:ascii="Courier New" w:eastAsia="Courier New" w:hAnsi="Courier New" w:cs="Courier New"/>
              </w:rPr>
              <w:t>Ens.Director.UpdateProduction()</w:t>
            </w:r>
            <w:r w:rsidRPr="5BCAAA75">
              <w:t xml:space="preserve"> path from </w:t>
            </w:r>
            <w:r w:rsidRPr="5BCAAA75">
              <w:rPr>
                <w:rFonts w:ascii="Courier New" w:eastAsia="Courier New" w:hAnsi="Courier New" w:cs="Courier New"/>
              </w:rPr>
              <w:t>Triggers.cls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FA03B" w14:textId="77777777" w:rsidR="00FA6ADD" w:rsidRDefault="002C470D">
            <w:pPr>
              <w:spacing w:line="264" w:lineRule="auto"/>
            </w:pPr>
            <w:r>
              <w:t>IRIS AI Hub instance</w:t>
            </w:r>
          </w:p>
        </w:tc>
      </w:tr>
      <w:tr w:rsidR="00FA6ADD" w14:paraId="7A932A5C" w14:textId="77777777" w:rsidTr="5BCAAA75">
        <w:tc>
          <w:tcPr>
            <w:tcW w:w="26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D0D48" w14:textId="77777777" w:rsidR="00FA6ADD" w:rsidRDefault="002C470D">
            <w:pPr>
              <w:spacing w:line="264" w:lineRule="auto"/>
            </w:pPr>
            <w:r>
              <w:t>External LLM</w:t>
            </w:r>
          </w:p>
        </w:tc>
        <w:tc>
          <w:tcPr>
            <w:tcW w:w="43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E4758" w14:textId="77777777" w:rsidR="00FA6ADD" w:rsidRDefault="002C470D">
            <w:pPr>
              <w:spacing w:line="264" w:lineRule="auto"/>
            </w:pPr>
            <w:r>
              <w:t>Natural-language root-cause reasoning; model is a configuration, not code</w:t>
            </w:r>
          </w:p>
        </w:tc>
        <w:tc>
          <w:tcPr>
            <w:tcW w:w="24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78388" w14:textId="77777777" w:rsidR="00FA6ADD" w:rsidRDefault="002C470D">
            <w:pPr>
              <w:spacing w:line="264" w:lineRule="auto"/>
            </w:pPr>
            <w:r>
              <w:t>AI Hub → external LLM</w:t>
            </w:r>
          </w:p>
        </w:tc>
      </w:tr>
      <w:tr w:rsidR="00FA6ADD" w14:paraId="5F36B1A4" w14:textId="77777777" w:rsidTr="5BCAAA75"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790F9" w14:textId="77777777" w:rsidR="00FA6ADD" w:rsidRDefault="002C470D">
            <w:pPr>
              <w:spacing w:line="264" w:lineRule="auto"/>
            </w:pPr>
            <w:r>
              <w:t>RBAC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74C7C" w14:textId="77777777" w:rsidR="00FA6ADD" w:rsidRDefault="5BCAAA75">
            <w:pPr>
              <w:spacing w:line="264" w:lineRule="auto"/>
            </w:pPr>
            <w:r w:rsidRPr="5BCAAA75">
              <w:t xml:space="preserve">Dedicated role gates </w:t>
            </w:r>
            <w:r w:rsidRPr="5BCAAA75">
              <w:rPr>
                <w:rFonts w:ascii="Courier New" w:eastAsia="Courier New" w:hAnsi="Courier New" w:cs="Courier New"/>
              </w:rPr>
              <w:t>set_pool_size</w:t>
            </w:r>
            <w:r w:rsidRPr="5BCAAA75">
              <w:t>; read tools granted more broadly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1E57E" w14:textId="77777777" w:rsidR="00FA6ADD" w:rsidRDefault="002C470D">
            <w:pPr>
              <w:spacing w:line="264" w:lineRule="auto"/>
            </w:pPr>
            <w:r>
              <w:t>IRIS AI Hub instance</w:t>
            </w:r>
          </w:p>
        </w:tc>
      </w:tr>
      <w:tr w:rsidR="00FA6ADD" w14:paraId="5E127038" w14:textId="77777777" w:rsidTr="5BCAAA75">
        <w:tc>
          <w:tcPr>
            <w:tcW w:w="26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C51B4" w14:textId="77777777" w:rsidR="00FA6ADD" w:rsidRDefault="002C470D">
            <w:pPr>
              <w:spacing w:line="264" w:lineRule="auto"/>
            </w:pPr>
            <w:r>
              <w:t>Credential vault</w:t>
            </w:r>
          </w:p>
        </w:tc>
        <w:tc>
          <w:tcPr>
            <w:tcW w:w="43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6EDC8" w14:textId="77777777" w:rsidR="00FA6ADD" w:rsidRDefault="5BCAAA75">
            <w:pPr>
              <w:spacing w:line="264" w:lineRule="auto"/>
            </w:pPr>
            <w:r w:rsidRPr="5BCAAA75">
              <w:t>Holds the external LLM API key; no secrets in code or globals</w:t>
            </w:r>
          </w:p>
        </w:tc>
        <w:tc>
          <w:tcPr>
            <w:tcW w:w="24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B5E99" w14:textId="77777777" w:rsidR="00FA6ADD" w:rsidRDefault="002C470D">
            <w:pPr>
              <w:spacing w:line="264" w:lineRule="auto"/>
            </w:pPr>
            <w:r>
              <w:t>IRIS AI Hub instance</w:t>
            </w:r>
          </w:p>
        </w:tc>
      </w:tr>
      <w:tr w:rsidR="00FA6ADD" w14:paraId="53DF65C4" w14:textId="77777777" w:rsidTr="5BCAAA75"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2FA5B" w14:textId="77777777" w:rsidR="00FA6ADD" w:rsidRDefault="002C470D">
            <w:pPr>
              <w:spacing w:line="264" w:lineRule="auto"/>
            </w:pPr>
            <w:r>
              <w:t>Audit log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96CFD" w14:textId="77777777" w:rsidR="00FA6ADD" w:rsidRDefault="002C470D">
            <w:pPr>
              <w:spacing w:line="264" w:lineRule="auto"/>
            </w:pPr>
            <w:r>
              <w:t>Records every read and write tool call as an attributable event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185AF" w14:textId="77777777" w:rsidR="00FA6ADD" w:rsidRDefault="002C470D">
            <w:pPr>
              <w:spacing w:line="264" w:lineRule="auto"/>
            </w:pPr>
            <w:r>
              <w:t>IRIS AI Hub instance</w:t>
            </w:r>
          </w:p>
        </w:tc>
      </w:tr>
    </w:tbl>
    <w:p w14:paraId="1A8D9200" w14:textId="77777777" w:rsidR="00FA6ADD" w:rsidRDefault="002C470D">
      <w:pPr>
        <w:pStyle w:val="heading20"/>
      </w:pPr>
      <w:r>
        <w:t>2.4 New and changed contracts</w:t>
      </w:r>
    </w:p>
    <w:p w14:paraId="5418442A" w14:textId="77777777" w:rsidR="00FA6ADD" w:rsidRDefault="5BCAAA75">
      <w:pPr>
        <w:spacing w:after="120" w:line="276" w:lineRule="auto"/>
      </w:pPr>
      <w:r w:rsidRPr="5BCAAA75">
        <w:t xml:space="preserve">The </w:t>
      </w:r>
      <w:r w:rsidRPr="5BCAAA75">
        <w:rPr>
          <w:rFonts w:ascii="Courier New" w:eastAsia="Courier New" w:hAnsi="Courier New" w:cs="Courier New"/>
        </w:rPr>
        <w:t>contracts/</w:t>
      </w:r>
      <w:r w:rsidRPr="5BCAAA75">
        <w:t xml:space="preserve"> directory is read-only: any change is a reviewed PR with a </w:t>
      </w:r>
      <w:r w:rsidRPr="5BCAAA75">
        <w:rPr>
          <w:rFonts w:ascii="Courier New" w:eastAsia="Courier New" w:hAnsi="Courier New" w:cs="Courier New"/>
        </w:rPr>
        <w:t>contracts/CHANGELOG.md</w:t>
      </w:r>
      <w:r w:rsidRPr="5BCAAA75">
        <w:t xml:space="preserve"> entry, approved by all developers. MVP 2 leaves the two MVP 1 contracts unchanged and adds four new ones.</w:t>
      </w:r>
    </w:p>
    <w:tbl>
      <w:tblPr>
        <w:tblW w:w="9360" w:type="dxa"/>
        <w:tblInd w:w="-3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9"/>
        <w:gridCol w:w="1458"/>
        <w:gridCol w:w="2135"/>
        <w:gridCol w:w="2398"/>
      </w:tblGrid>
      <w:tr w:rsidR="00FA6ADD" w14:paraId="07D14EFC" w14:textId="77777777">
        <w:trPr>
          <w:tblHeader/>
        </w:trPr>
        <w:tc>
          <w:tcPr>
            <w:tcW w:w="29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1E950" w14:textId="77777777" w:rsidR="00FA6ADD" w:rsidRDefault="002C470D">
            <w:pPr>
              <w:spacing w:line="264" w:lineRule="auto"/>
            </w:pPr>
            <w:r>
              <w:rPr>
                <w:b/>
                <w:bCs/>
                <w:color w:val="FFFFFF"/>
              </w:rPr>
              <w:t>Contract</w:t>
            </w:r>
          </w:p>
        </w:tc>
        <w:tc>
          <w:tcPr>
            <w:tcW w:w="15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FBFDD" w14:textId="77777777" w:rsidR="00FA6ADD" w:rsidRDefault="002C470D">
            <w:pPr>
              <w:spacing w:line="264" w:lineRule="auto"/>
            </w:pPr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236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A569D" w14:textId="77777777" w:rsidR="00FA6ADD" w:rsidRDefault="002C470D">
            <w:pPr>
              <w:spacing w:line="264" w:lineRule="auto"/>
            </w:pPr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26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6C1AB" w14:textId="77777777" w:rsidR="00FA6ADD" w:rsidRDefault="002C470D">
            <w:pPr>
              <w:spacing w:line="264" w:lineRule="auto"/>
            </w:pPr>
            <w:r>
              <w:rPr>
                <w:b/>
                <w:bCs/>
                <w:color w:val="FFFFFF"/>
              </w:rPr>
              <w:t>Consumers</w:t>
            </w:r>
          </w:p>
        </w:tc>
      </w:tr>
      <w:tr w:rsidR="00FA6ADD" w14:paraId="2FA5785F" w14:textId="77777777"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0C184" w14:textId="77777777" w:rsidR="00FA6ADD" w:rsidRDefault="002C470D">
            <w:pPr>
              <w:spacing w:line="264" w:lineRule="auto"/>
            </w:pPr>
            <w:r>
              <w:rPr>
                <w:rFonts w:ascii="Courier New" w:eastAsia="Courier New" w:hAnsi="Courier New" w:cs="Courier New"/>
              </w:rPr>
              <w:t>contracts/proxy-api.md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EBC42" w14:textId="77777777" w:rsidR="00FA6ADD" w:rsidRDefault="002C470D">
            <w:pPr>
              <w:spacing w:line="264" w:lineRule="auto"/>
            </w:pPr>
            <w:r>
              <w:t>Unchanged</w:t>
            </w:r>
          </w:p>
        </w:tc>
        <w:tc>
          <w:tcPr>
            <w:tcW w:w="2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9FE80" w14:textId="77777777" w:rsidR="00FA6ADD" w:rsidRDefault="002C470D">
            <w:pPr>
              <w:spacing w:line="264" w:lineRule="auto"/>
            </w:pPr>
            <w:r>
              <w:t>Dev B (was Dev A)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18AF5" w14:textId="77777777" w:rsidR="00FA6ADD" w:rsidRDefault="002C470D">
            <w:pPr>
              <w:spacing w:line="264" w:lineRule="auto"/>
            </w:pPr>
            <w:r>
              <w:t>detection-engine</w:t>
            </w:r>
          </w:p>
        </w:tc>
      </w:tr>
      <w:tr w:rsidR="00FA6ADD" w14:paraId="5C55DD25" w14:textId="77777777">
        <w:tc>
          <w:tcPr>
            <w:tcW w:w="29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F2C2B" w14:textId="77777777" w:rsidR="00FA6ADD" w:rsidRDefault="002C470D">
            <w:pPr>
              <w:spacing w:line="264" w:lineRule="auto"/>
            </w:pPr>
            <w:r>
              <w:rPr>
                <w:rFonts w:ascii="Courier New" w:eastAsia="Courier New" w:hAnsi="Courier New" w:cs="Courier New"/>
              </w:rPr>
              <w:t>contracts/healthscan-api.md</w:t>
            </w:r>
          </w:p>
        </w:tc>
        <w:tc>
          <w:tcPr>
            <w:tcW w:w="15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B253E" w14:textId="77777777" w:rsidR="00FA6ADD" w:rsidRDefault="002C470D">
            <w:pPr>
              <w:spacing w:line="264" w:lineRule="auto"/>
            </w:pPr>
            <w:r>
              <w:t>Unchanged</w:t>
            </w:r>
          </w:p>
        </w:tc>
        <w:tc>
          <w:tcPr>
            <w:tcW w:w="23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18BD5" w14:textId="77777777" w:rsidR="00FA6ADD" w:rsidRDefault="002C470D">
            <w:pPr>
              <w:spacing w:line="264" w:lineRule="auto"/>
            </w:pPr>
            <w:r>
              <w:t>Dev B</w:t>
            </w:r>
          </w:p>
        </w:tc>
        <w:tc>
          <w:tcPr>
            <w:tcW w:w="26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5E5F0" w14:textId="77777777" w:rsidR="00FA6ADD" w:rsidRDefault="002C470D">
            <w:pPr>
              <w:spacing w:line="264" w:lineRule="auto"/>
            </w:pPr>
            <w:r>
              <w:t>dashboard</w:t>
            </w:r>
          </w:p>
        </w:tc>
      </w:tr>
      <w:tr w:rsidR="00FA6ADD" w14:paraId="65A5F0FE" w14:textId="77777777"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81592" w14:textId="77777777" w:rsidR="00FA6ADD" w:rsidRDefault="002C470D">
            <w:pPr>
              <w:spacing w:line="264" w:lineRule="auto"/>
            </w:pPr>
            <w:r>
              <w:rPr>
                <w:rFonts w:ascii="Courier New" w:eastAsia="Courier New" w:hAnsi="Courier New" w:cs="Courier New"/>
              </w:rPr>
              <w:t>contracts/earlywarning-api.md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7962E" w14:textId="77777777" w:rsidR="00FA6ADD" w:rsidRDefault="002C470D">
            <w:pPr>
              <w:spacing w:line="264" w:lineRule="auto"/>
            </w:pPr>
            <w:r>
              <w:t>New</w:t>
            </w:r>
          </w:p>
        </w:tc>
        <w:tc>
          <w:tcPr>
            <w:tcW w:w="2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7D361" w14:textId="77777777" w:rsidR="00FA6ADD" w:rsidRDefault="002C470D">
            <w:pPr>
              <w:spacing w:line="264" w:lineRule="auto"/>
            </w:pPr>
            <w:r>
              <w:t>Dev B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EF046" w14:textId="77777777" w:rsidR="00FA6ADD" w:rsidRDefault="002C470D">
            <w:pPr>
              <w:spacing w:line="264" w:lineRule="auto"/>
            </w:pPr>
            <w:r>
              <w:t>Dev C</w:t>
            </w:r>
          </w:p>
        </w:tc>
      </w:tr>
      <w:tr w:rsidR="00FA6ADD" w14:paraId="0FF9B047" w14:textId="77777777">
        <w:tc>
          <w:tcPr>
            <w:tcW w:w="29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DDD4A" w14:textId="77777777" w:rsidR="00FA6ADD" w:rsidRDefault="002C470D">
            <w:pPr>
              <w:spacing w:line="264" w:lineRule="auto"/>
            </w:pPr>
            <w:r>
              <w:rPr>
                <w:rFonts w:ascii="Courier New" w:eastAsia="Courier New" w:hAnsi="Courier New" w:cs="Courier New"/>
              </w:rPr>
              <w:t>contracts/investigation-api.md</w:t>
            </w:r>
          </w:p>
        </w:tc>
        <w:tc>
          <w:tcPr>
            <w:tcW w:w="15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EEEB2" w14:textId="77777777" w:rsidR="00FA6ADD" w:rsidRDefault="002C470D">
            <w:pPr>
              <w:spacing w:line="264" w:lineRule="auto"/>
            </w:pPr>
            <w:r>
              <w:t>New</w:t>
            </w:r>
          </w:p>
        </w:tc>
        <w:tc>
          <w:tcPr>
            <w:tcW w:w="23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9FBEE" w14:textId="77777777" w:rsidR="00FA6ADD" w:rsidRDefault="002C470D">
            <w:pPr>
              <w:spacing w:line="264" w:lineRule="auto"/>
            </w:pPr>
            <w:r>
              <w:t>Dev B</w:t>
            </w:r>
          </w:p>
        </w:tc>
        <w:tc>
          <w:tcPr>
            <w:tcW w:w="26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30177" w14:textId="77777777" w:rsidR="00FA6ADD" w:rsidRDefault="002C470D">
            <w:pPr>
              <w:spacing w:line="264" w:lineRule="auto"/>
            </w:pPr>
            <w:r>
              <w:t>Dev C</w:t>
            </w:r>
          </w:p>
        </w:tc>
      </w:tr>
      <w:tr w:rsidR="00FA6ADD" w14:paraId="06348A43" w14:textId="77777777"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D24B1" w14:textId="77777777" w:rsidR="00FA6ADD" w:rsidRDefault="002C470D">
            <w:pPr>
              <w:spacing w:line="264" w:lineRule="auto"/>
            </w:pPr>
            <w:r>
              <w:rPr>
                <w:rFonts w:ascii="Courier New" w:eastAsia="Courier New" w:hAnsi="Courier New" w:cs="Courier New"/>
              </w:rPr>
              <w:t>contracts/resolve-api.md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7F9D4" w14:textId="77777777" w:rsidR="00FA6ADD" w:rsidRDefault="002C470D">
            <w:pPr>
              <w:spacing w:line="264" w:lineRule="auto"/>
            </w:pPr>
            <w:r>
              <w:t>New</w:t>
            </w:r>
          </w:p>
        </w:tc>
        <w:tc>
          <w:tcPr>
            <w:tcW w:w="2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EDC24" w14:textId="77777777" w:rsidR="00FA6ADD" w:rsidRDefault="002C470D">
            <w:pPr>
              <w:spacing w:line="264" w:lineRule="auto"/>
            </w:pPr>
            <w:r>
              <w:t>Dev A + Dev B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0F82E" w14:textId="77777777" w:rsidR="00FA6ADD" w:rsidRDefault="002C470D">
            <w:pPr>
              <w:spacing w:line="264" w:lineRule="auto"/>
            </w:pPr>
            <w:r>
              <w:t>Dev C</w:t>
            </w:r>
          </w:p>
        </w:tc>
      </w:tr>
      <w:tr w:rsidR="00FA6ADD" w14:paraId="3D716C09" w14:textId="77777777">
        <w:tc>
          <w:tcPr>
            <w:tcW w:w="29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51347" w14:textId="77777777" w:rsidR="00FA6ADD" w:rsidRDefault="002C470D">
            <w:pPr>
              <w:spacing w:line="264" w:lineRule="auto"/>
            </w:pPr>
            <w:r>
              <w:rPr>
                <w:rFonts w:ascii="Courier New" w:eastAsia="Courier New" w:hAnsi="Courier New" w:cs="Courier New"/>
              </w:rPr>
              <w:t>contracts/mcp-tools.md</w:t>
            </w:r>
          </w:p>
        </w:tc>
        <w:tc>
          <w:tcPr>
            <w:tcW w:w="15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8A0A1" w14:textId="77777777" w:rsidR="00FA6ADD" w:rsidRDefault="002C470D">
            <w:pPr>
              <w:spacing w:line="264" w:lineRule="auto"/>
            </w:pPr>
            <w:r>
              <w:t>New</w:t>
            </w:r>
          </w:p>
        </w:tc>
        <w:tc>
          <w:tcPr>
            <w:tcW w:w="23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56671" w14:textId="77777777" w:rsidR="00FA6ADD" w:rsidRDefault="002C470D">
            <w:pPr>
              <w:spacing w:line="264" w:lineRule="auto"/>
            </w:pPr>
            <w:r>
              <w:t>Dev A</w:t>
            </w:r>
          </w:p>
        </w:tc>
        <w:tc>
          <w:tcPr>
            <w:tcW w:w="26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81E8F" w14:textId="77777777" w:rsidR="00FA6ADD" w:rsidRDefault="002C470D">
            <w:pPr>
              <w:spacing w:line="264" w:lineRule="auto"/>
            </w:pPr>
            <w:r>
              <w:t>Dev B</w:t>
            </w:r>
          </w:p>
        </w:tc>
      </w:tr>
    </w:tbl>
    <w:p w14:paraId="1EC891B8" w14:textId="77777777" w:rsidR="00FA6ADD" w:rsidRDefault="002C470D">
      <w:pPr>
        <w:spacing w:after="120" w:line="276" w:lineRule="auto"/>
      </w:pPr>
      <w:r>
        <w:rPr>
          <w:rFonts w:ascii="Courier New" w:eastAsia="Courier New" w:hAnsi="Courier New" w:cs="Courier New"/>
        </w:rPr>
        <w:t>earlywarning-api.md</w:t>
      </w:r>
      <w:r>
        <w:t xml:space="preserve"> defines the projection schema; </w:t>
      </w:r>
      <w:r>
        <w:rPr>
          <w:rFonts w:ascii="Courier New" w:eastAsia="Courier New" w:hAnsi="Courier New" w:cs="Courier New"/>
        </w:rPr>
        <w:t>investigation-api.md</w:t>
      </w:r>
      <w:r>
        <w:t xml:space="preserve"> the AI Detective request/response; </w:t>
      </w:r>
      <w:r>
        <w:rPr>
          <w:rFonts w:ascii="Courier New" w:eastAsia="Courier New" w:hAnsi="Courier New" w:cs="Courier New"/>
        </w:rPr>
        <w:t>resolve-api.md</w:t>
      </w:r>
      <w:r>
        <w:t xml:space="preserve"> the Smart Resolve action and result plus the MCP write-tool boundary; and </w:t>
      </w:r>
      <w:r>
        <w:rPr>
          <w:rFonts w:ascii="Courier New" w:eastAsia="Courier New" w:hAnsi="Courier New" w:cs="Courier New"/>
        </w:rPr>
        <w:t>mcp-tools.md</w:t>
      </w:r>
      <w:r>
        <w:t xml:space="preserve"> the MCP tool catalogue (names, inputs, outputs, read-vs-write, and RBAC role).</w:t>
      </w:r>
    </w:p>
    <w:p w14:paraId="4AAF3A50" w14:textId="77777777" w:rsidR="00FA6ADD" w:rsidRDefault="002C470D">
      <w:pPr>
        <w:pStyle w:val="heading10"/>
      </w:pPr>
      <w:r>
        <w:t>3. The demo flow (step by step)</w:t>
      </w:r>
    </w:p>
    <w:p w14:paraId="64914ACF" w14:textId="77777777" w:rsidR="00FA6ADD" w:rsidRDefault="002C470D">
      <w:pPr>
        <w:spacing w:after="120" w:line="276" w:lineRule="auto"/>
      </w:pPr>
      <w:r>
        <w:t>The entire loop runs on one screen, in order:</w:t>
      </w:r>
    </w:p>
    <w:p w14:paraId="6685889E" w14:textId="77777777" w:rsidR="00FA6ADD" w:rsidRDefault="002C470D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>Healthy baseline.</w:t>
      </w:r>
      <w:r>
        <w:t xml:space="preserve"> Cloud API shows OK, queue near zero, pool size 1.</w:t>
      </w:r>
    </w:p>
    <w:p w14:paraId="7BF168AE" w14:textId="77777777" w:rsidR="00FA6ADD" w:rsidRDefault="002C470D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>Start the load.</w:t>
      </w:r>
      <w:r>
        <w:t xml:space="preserve"> The presenter increases the HL7 generator rate above one message per second (“bombard”).</w:t>
      </w:r>
    </w:p>
    <w:p w14:paraId="73F5A0BE" w14:textId="77777777" w:rsidR="00FA6ADD" w:rsidRDefault="5BCAAA75">
      <w:pPr>
        <w:pStyle w:val="ListParagraph"/>
        <w:numPr>
          <w:ilvl w:val="0"/>
          <w:numId w:val="3"/>
        </w:numPr>
        <w:spacing w:after="80" w:line="276" w:lineRule="auto"/>
      </w:pPr>
      <w:r w:rsidRPr="5BCAAA75">
        <w:rPr>
          <w:b/>
          <w:bCs/>
        </w:rPr>
        <w:t>Detection.</w:t>
      </w:r>
      <w:r w:rsidRPr="5BCAAA75">
        <w:t xml:space="preserve"> Health Scan detects </w:t>
      </w:r>
      <w:r w:rsidRPr="5BCAAA75">
        <w:rPr>
          <w:rFonts w:ascii="Courier New" w:eastAsia="Courier New" w:hAnsi="Courier New" w:cs="Courier New"/>
        </w:rPr>
        <w:t>queue_buildup</w:t>
      </w:r>
      <w:r w:rsidRPr="5BCAAA75">
        <w:t xml:space="preserve"> on Cloud API. The </w:t>
      </w:r>
      <w:r w:rsidRPr="5BCAAA75">
        <w:rPr>
          <w:rFonts w:ascii="Courier New" w:eastAsia="Courier New" w:hAnsi="Courier New" w:cs="Courier New"/>
        </w:rPr>
        <w:t>absoluteFloor: 50</w:t>
      </w:r>
      <w:r w:rsidRPr="5BCAAA75">
        <w:t xml:space="preserve"> guard and the sustained-breach gate (a rule must breach 2+ consecutive samples) mean this is a real, debounced finding, not noise.</w:t>
      </w:r>
    </w:p>
    <w:p w14:paraId="33BF3010" w14:textId="77777777" w:rsidR="00FA6ADD" w:rsidRDefault="002C470D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>WHAT.</w:t>
      </w:r>
      <w:r>
        <w:t xml:space="preserve"> The Early Warning panel projects the trend: “queue rising ~N/min; at this rate it crosses threshold in ~M minutes.”</w:t>
      </w:r>
    </w:p>
    <w:p w14:paraId="6B16E8D3" w14:textId="77777777" w:rsidR="00FA6ADD" w:rsidRDefault="5BCAAA75">
      <w:pPr>
        <w:pStyle w:val="ListParagraph"/>
        <w:numPr>
          <w:ilvl w:val="0"/>
          <w:numId w:val="3"/>
        </w:numPr>
        <w:spacing w:after="80" w:line="276" w:lineRule="auto"/>
      </w:pPr>
      <w:r w:rsidRPr="5BCAAA75">
        <w:rPr>
          <w:b/>
          <w:bCs/>
        </w:rPr>
        <w:t>Investigate.</w:t>
      </w:r>
      <w:r w:rsidRPr="5BCAAA75">
        <w:t xml:space="preserve"> The presenter clicks Investigate. AI Detective (the AI Hub agent) runs: it calls the read MCP tools for evidence, calls the LLM, and returns a structured explanation.</w:t>
      </w:r>
    </w:p>
    <w:p w14:paraId="2E4EE30A" w14:textId="77777777" w:rsidR="00FA6ADD" w:rsidRDefault="5BCAAA75">
      <w:pPr>
        <w:pStyle w:val="ListParagraph"/>
        <w:numPr>
          <w:ilvl w:val="0"/>
          <w:numId w:val="3"/>
        </w:numPr>
        <w:spacing w:after="80" w:line="276" w:lineRule="auto"/>
      </w:pPr>
      <w:r w:rsidRPr="5BCAAA75">
        <w:rPr>
          <w:b/>
          <w:bCs/>
        </w:rPr>
        <w:t>WHY.</w:t>
      </w:r>
      <w:r w:rsidRPr="5BCAAA75">
        <w:t xml:space="preserve"> The investigation panel shows the root cause (“Cloud API is throughput-bound — PoolSize 1 against a ~1s-per-message downstream dispatcher, so it clears ~1 msg/sec while inflow exceeds that”), evidence bullets (Cloud API PoolSize = 1; each message ~1s from the downstream dispatcher throttle; inflow rate &gt; 1/sec; queue slope positive), a confidence score, and the recommended action (“increase Cloud API pool 1 → 4”).</w:t>
      </w:r>
    </w:p>
    <w:p w14:paraId="2FD619B3" w14:textId="77777777" w:rsidR="00FA6ADD" w:rsidRDefault="5BCAAA75">
      <w:pPr>
        <w:pStyle w:val="ListParagraph"/>
        <w:numPr>
          <w:ilvl w:val="0"/>
          <w:numId w:val="3"/>
        </w:numPr>
        <w:spacing w:after="80" w:line="276" w:lineRule="auto"/>
      </w:pPr>
      <w:r w:rsidRPr="5BCAAA75">
        <w:rPr>
          <w:b/>
          <w:bCs/>
        </w:rPr>
        <w:t>FIX.</w:t>
      </w:r>
      <w:r w:rsidRPr="5BCAAA75">
        <w:t xml:space="preserve"> The presenter clicks Approve &amp; Apply on Smart Resolve. The RBAC check passes, the governed </w:t>
      </w:r>
      <w:r w:rsidRPr="5BCAAA75">
        <w:rPr>
          <w:rFonts w:ascii="Courier New" w:eastAsia="Courier New" w:hAnsi="Courier New" w:cs="Courier New"/>
        </w:rPr>
        <w:t>set_pool_size</w:t>
      </w:r>
      <w:r w:rsidRPr="5BCAAA75">
        <w:t xml:space="preserve"> tool sets Cloud API pool 1 → 4 via </w:t>
      </w:r>
      <w:r w:rsidRPr="5BCAAA75">
        <w:rPr>
          <w:rFonts w:ascii="Courier New" w:eastAsia="Courier New" w:hAnsi="Courier New" w:cs="Courier New"/>
        </w:rPr>
        <w:t>Ens.Director.UpdateProduction()</w:t>
      </w:r>
      <w:r w:rsidRPr="5BCAAA75">
        <w:t>, and the call is written to the AI Hub audit log.</w:t>
      </w:r>
    </w:p>
    <w:p w14:paraId="58C145CF" w14:textId="77777777" w:rsidR="00FA6ADD" w:rsidRDefault="5BCAAA75">
      <w:pPr>
        <w:pStyle w:val="ListParagraph"/>
        <w:numPr>
          <w:ilvl w:val="0"/>
          <w:numId w:val="3"/>
        </w:numPr>
        <w:spacing w:after="80" w:line="276" w:lineRule="auto"/>
      </w:pPr>
      <w:r w:rsidRPr="5BCAAA75">
        <w:rPr>
          <w:b/>
          <w:bCs/>
        </w:rPr>
        <w:t>Drain and clear.</w:t>
      </w:r>
      <w:r w:rsidRPr="5BCAAA75">
        <w:t xml:space="preserve"> The queue drains on screen; the </w:t>
      </w:r>
      <w:r w:rsidRPr="5BCAAA75">
        <w:rPr>
          <w:rFonts w:ascii="Courier New" w:eastAsia="Courier New" w:hAnsi="Courier New" w:cs="Courier New"/>
        </w:rPr>
        <w:t>queue_buildup</w:t>
      </w:r>
      <w:r w:rsidRPr="5BCAAA75">
        <w:t xml:space="preserve"> finding clears; pool size now shows 4.</w:t>
      </w:r>
    </w:p>
    <w:p w14:paraId="7AAE729E" w14:textId="77777777" w:rsidR="00FA6ADD" w:rsidRDefault="002C470D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>Audit.</w:t>
      </w:r>
      <w:r>
        <w:t xml:space="preserve"> The presenter shows the AI Hub audit entry — who acted, what changed, and when.</w:t>
      </w:r>
    </w:p>
    <w:p w14:paraId="6D7DA00E" w14:textId="77777777" w:rsidR="00FA6ADD" w:rsidRDefault="002C470D">
      <w:pPr>
        <w:pStyle w:val="heading10"/>
      </w:pPr>
      <w:r>
        <w:t>4. Design decisions to make (new ADRs)</w:t>
      </w:r>
    </w:p>
    <w:p w14:paraId="48E1B9C4" w14:textId="77777777" w:rsidR="00FA6ADD" w:rsidRDefault="002C470D">
      <w:pPr>
        <w:spacing w:after="120" w:line="276" w:lineRule="auto"/>
      </w:pPr>
      <w:r>
        <w:t xml:space="preserve">Decisions are recorded as ADRs in </w:t>
      </w:r>
      <w:r>
        <w:rPr>
          <w:rFonts w:ascii="Courier New" w:eastAsia="Courier New" w:hAnsi="Courier New" w:cs="Courier New"/>
        </w:rPr>
        <w:t>docs/decisions/</w:t>
      </w:r>
      <w:r>
        <w:t>. MVP 2 needs its own set. The following are proposed for review before development begins.</w:t>
      </w:r>
    </w:p>
    <w:p w14:paraId="71511676" w14:textId="77777777" w:rsidR="00FA6ADD" w:rsidRDefault="002C470D">
      <w:pPr>
        <w:pStyle w:val="heading20"/>
      </w:pPr>
      <w:r>
        <w:t>4.1 Proposed ADRs</w:t>
      </w:r>
    </w:p>
    <w:tbl>
      <w:tblPr>
        <w:tblW w:w="9360" w:type="dxa"/>
        <w:tblInd w:w="-3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300"/>
        <w:gridCol w:w="3560"/>
      </w:tblGrid>
      <w:tr w:rsidR="00FA6ADD" w14:paraId="75001F5A" w14:textId="77777777" w:rsidTr="5BCAAA75">
        <w:trPr>
          <w:tblHeader/>
        </w:trPr>
        <w:tc>
          <w:tcPr>
            <w:tcW w:w="25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9B647" w14:textId="77777777" w:rsidR="00FA6ADD" w:rsidRDefault="002C470D">
            <w:pPr>
              <w:spacing w:line="264" w:lineRule="auto"/>
            </w:pPr>
            <w:r>
              <w:rPr>
                <w:b/>
                <w:bCs/>
                <w:color w:val="FFFFFF"/>
              </w:rPr>
              <w:t>Decision</w:t>
            </w:r>
          </w:p>
        </w:tc>
        <w:tc>
          <w:tcPr>
            <w:tcW w:w="33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F9F4B" w14:textId="77777777" w:rsidR="00FA6ADD" w:rsidRDefault="002C470D">
            <w:pPr>
              <w:spacing w:line="264" w:lineRule="auto"/>
            </w:pPr>
            <w:r>
              <w:rPr>
                <w:b/>
                <w:bCs/>
                <w:color w:val="FFFFFF"/>
              </w:rPr>
              <w:t>Recommendation</w:t>
            </w:r>
          </w:p>
        </w:tc>
        <w:tc>
          <w:tcPr>
            <w:tcW w:w="356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47794" w14:textId="77777777" w:rsidR="00FA6ADD" w:rsidRDefault="002C470D">
            <w:pPr>
              <w:spacing w:line="264" w:lineRule="auto"/>
            </w:pPr>
            <w:r>
              <w:rPr>
                <w:b/>
                <w:bCs/>
                <w:color w:val="FFFFFF"/>
              </w:rPr>
              <w:t>Why</w:t>
            </w:r>
          </w:p>
        </w:tc>
      </w:tr>
      <w:tr w:rsidR="00FA6ADD" w14:paraId="16B7DB9A" w14:textId="77777777" w:rsidTr="5BCAAA75"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768DA" w14:textId="77777777" w:rsidR="00FA6ADD" w:rsidRDefault="002C470D">
            <w:pPr>
              <w:spacing w:line="264" w:lineRule="auto"/>
            </w:pPr>
            <w:r>
              <w:t>AI Detective / agent location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A934C" w14:textId="77777777" w:rsidR="00FA6ADD" w:rsidRDefault="002C470D">
            <w:pPr>
              <w:spacing w:line="264" w:lineRule="auto"/>
            </w:pPr>
            <w:r>
              <w:t xml:space="preserve">Run AI Detective as an AI Hub agent inside the </w:t>
            </w:r>
            <w:r>
              <w:rPr>
                <w:rFonts w:ascii="Courier New" w:eastAsia="Courier New" w:hAnsi="Courier New" w:cs="Courier New"/>
              </w:rPr>
              <w:t>iris</w:t>
            </w:r>
            <w:r>
              <w:t xml:space="preserve"> container; the detection-engine orchestrates it over HTTP/MCP</w:t>
            </w:r>
          </w:p>
        </w:tc>
        <w:tc>
          <w:tcPr>
            <w:tcW w:w="3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FF5FC" w14:textId="77777777" w:rsidR="00FA6ADD" w:rsidRDefault="002C470D">
            <w:pPr>
              <w:spacing w:line="264" w:lineRule="auto"/>
            </w:pPr>
            <w:r>
              <w:t>AI Hub is already in that image; keeps the LLM key and audit in IRIS; ADR 0001 predicted Smart Resolve and agents moving in-IRIS</w:t>
            </w:r>
          </w:p>
        </w:tc>
      </w:tr>
      <w:tr w:rsidR="00FA6ADD" w14:paraId="3D7AD55A" w14:textId="77777777" w:rsidTr="5BCAAA75">
        <w:tc>
          <w:tcPr>
            <w:tcW w:w="25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02BB5" w14:textId="77777777" w:rsidR="00FA6ADD" w:rsidRDefault="002C470D">
            <w:pPr>
              <w:spacing w:line="264" w:lineRule="auto"/>
            </w:pPr>
            <w:r>
              <w:t>Where Early Warning computes</w:t>
            </w:r>
          </w:p>
        </w:tc>
        <w:tc>
          <w:tcPr>
            <w:tcW w:w="33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E1641" w14:textId="77777777" w:rsidR="00FA6ADD" w:rsidRDefault="002C470D">
            <w:pPr>
              <w:spacing w:line="264" w:lineRule="auto"/>
            </w:pPr>
            <w:r>
              <w:t>In the detection-engine (Dev B) — it already holds the time series and baseline in memory</w:t>
            </w:r>
          </w:p>
        </w:tc>
        <w:tc>
          <w:tcPr>
            <w:tcW w:w="35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2ED2F" w14:textId="77777777" w:rsidR="00FA6ADD" w:rsidRDefault="5BCAAA75">
            <w:pPr>
              <w:spacing w:line="264" w:lineRule="auto"/>
            </w:pPr>
            <w:r w:rsidRPr="5BCAAA75">
              <w:t>No new component; reuses the warm baseline; keeps IRIS free of prediction code</w:t>
            </w:r>
          </w:p>
        </w:tc>
      </w:tr>
      <w:tr w:rsidR="00FA6ADD" w14:paraId="17A23607" w14:textId="77777777" w:rsidTr="5BCAAA75"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4FA6E" w14:textId="77777777" w:rsidR="00FA6ADD" w:rsidRDefault="002C470D">
            <w:pPr>
              <w:spacing w:line="264" w:lineRule="auto"/>
            </w:pPr>
            <w:r>
              <w:t>MCP tool boundary (read vs write)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E1B53" w14:textId="77777777" w:rsidR="00FA6ADD" w:rsidRDefault="5BCAAA75">
            <w:pPr>
              <w:spacing w:line="264" w:lineRule="auto"/>
            </w:pPr>
            <w:r w:rsidRPr="5BCAAA75">
              <w:t xml:space="preserve">Separate read tools from the single write tool; only </w:t>
            </w:r>
            <w:r w:rsidRPr="5BCAAA75">
              <w:rPr>
                <w:rFonts w:ascii="Courier New" w:eastAsia="Courier New" w:hAnsi="Courier New" w:cs="Courier New"/>
              </w:rPr>
              <w:t>set_pool_size</w:t>
            </w:r>
            <w:r w:rsidRPr="5BCAAA75">
              <w:t xml:space="preserve"> mutates, and only it needs the privileged RBAC role</w:t>
            </w:r>
          </w:p>
        </w:tc>
        <w:tc>
          <w:tcPr>
            <w:tcW w:w="3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F9DF0" w14:textId="77777777" w:rsidR="00FA6ADD" w:rsidRDefault="002C470D">
            <w:pPr>
              <w:spacing w:line="264" w:lineRule="auto"/>
            </w:pPr>
            <w:r>
              <w:t>Least privilege; lets AI Detective investigate freely while gating action</w:t>
            </w:r>
          </w:p>
        </w:tc>
      </w:tr>
      <w:tr w:rsidR="00FA6ADD" w14:paraId="7A7C1397" w14:textId="77777777" w:rsidTr="5BCAAA75">
        <w:tc>
          <w:tcPr>
            <w:tcW w:w="25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8E604" w14:textId="77777777" w:rsidR="00FA6ADD" w:rsidRDefault="002C470D">
            <w:pPr>
              <w:spacing w:line="264" w:lineRule="auto"/>
            </w:pPr>
            <w:r>
              <w:t>Smart Resolve safety</w:t>
            </w:r>
          </w:p>
        </w:tc>
        <w:tc>
          <w:tcPr>
            <w:tcW w:w="33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1F072" w14:textId="77777777" w:rsidR="00FA6ADD" w:rsidRDefault="5BCAAA75">
            <w:pPr>
              <w:spacing w:line="264" w:lineRule="auto"/>
            </w:pPr>
            <w:r w:rsidRPr="5BCAAA75">
              <w:t>Human approval by default; a whitelist of exactly one action (</w:t>
            </w:r>
            <w:r w:rsidRPr="5BCAAA75">
              <w:rPr>
                <w:rFonts w:ascii="Courier New" w:eastAsia="Courier New" w:hAnsi="Courier New" w:cs="Courier New"/>
              </w:rPr>
              <w:t>set_pool_size</w:t>
            </w:r>
            <w:r w:rsidRPr="5BCAAA75">
              <w:t xml:space="preserve"> on Cloud API, bounded range); dry-run/preview before apply; reversible</w:t>
            </w:r>
          </w:p>
        </w:tc>
        <w:tc>
          <w:tcPr>
            <w:tcW w:w="35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2CD92" w14:textId="77777777" w:rsidR="00FA6ADD" w:rsidRDefault="002C470D">
            <w:pPr>
              <w:spacing w:line="264" w:lineRule="auto"/>
            </w:pPr>
            <w:r>
              <w:t>A healthcare production tool must never act unattended in a demo; bounds, approval, and reversibility make it safe on stage</w:t>
            </w:r>
          </w:p>
        </w:tc>
      </w:tr>
      <w:tr w:rsidR="00FA6ADD" w14:paraId="13AF9FB8" w14:textId="77777777" w:rsidTr="5BCAAA75"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45A52" w14:textId="77777777" w:rsidR="00FA6ADD" w:rsidRDefault="002C470D">
            <w:pPr>
              <w:spacing w:line="264" w:lineRule="auto"/>
            </w:pPr>
            <w:r>
              <w:t>Credential &amp; RBAC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8E093" w14:textId="77777777" w:rsidR="00FA6ADD" w:rsidRDefault="002C470D">
            <w:pPr>
              <w:spacing w:line="264" w:lineRule="auto"/>
            </w:pPr>
            <w:r>
              <w:t>LLM key in the AI Hub credential vault; a dedicated IRIS role for the write tool</w:t>
            </w:r>
          </w:p>
        </w:tc>
        <w:tc>
          <w:tcPr>
            <w:tcW w:w="3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181EE" w14:textId="77777777" w:rsidR="00FA6ADD" w:rsidRDefault="002C470D">
            <w:pPr>
              <w:spacing w:line="264" w:lineRule="auto"/>
            </w:pPr>
            <w:r>
              <w:t>No secrets in code; attributable action</w:t>
            </w:r>
          </w:p>
        </w:tc>
      </w:tr>
      <w:tr w:rsidR="00FA6ADD" w14:paraId="7ACC41FE" w14:textId="77777777" w:rsidTr="5BCAAA75">
        <w:tc>
          <w:tcPr>
            <w:tcW w:w="25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44A21" w14:textId="77777777" w:rsidR="00FA6ADD" w:rsidRDefault="002C470D">
            <w:pPr>
              <w:spacing w:line="264" w:lineRule="auto"/>
            </w:pPr>
            <w:r>
              <w:t>Mock-first</w:t>
            </w:r>
          </w:p>
        </w:tc>
        <w:tc>
          <w:tcPr>
            <w:tcW w:w="33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02A23" w14:textId="77777777" w:rsidR="00FA6ADD" w:rsidRDefault="002C470D">
            <w:pPr>
              <w:spacing w:line="264" w:lineRule="auto"/>
            </w:pPr>
            <w:r>
              <w:t>Keep ADR 0004: a mock AI Hub agent returns a canned structured response for this scenario, and a mock resolve simulates the pool change</w:t>
            </w:r>
          </w:p>
        </w:tc>
        <w:tc>
          <w:tcPr>
            <w:tcW w:w="35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F4785" w14:textId="77777777" w:rsidR="00FA6ADD" w:rsidRDefault="002C470D">
            <w:pPr>
              <w:spacing w:line="264" w:lineRule="auto"/>
            </w:pPr>
            <w:r>
              <w:t>Same parallelization bet that made MVP 1 work; Dev C and the demo never block on live AI</w:t>
            </w:r>
          </w:p>
        </w:tc>
      </w:tr>
    </w:tbl>
    <w:p w14:paraId="6B906E24" w14:textId="77777777" w:rsidR="00FA6ADD" w:rsidRDefault="002C470D">
      <w:pPr>
        <w:pStyle w:val="heading10"/>
      </w:pPr>
      <w:r>
        <w:t>5. Three-developer work split</w:t>
      </w:r>
    </w:p>
    <w:p w14:paraId="3B35EB5B" w14:textId="77777777" w:rsidR="00FA6ADD" w:rsidRDefault="5BCAAA75">
      <w:pPr>
        <w:spacing w:after="120" w:line="276" w:lineRule="auto"/>
      </w:pPr>
      <w:r w:rsidRPr="5BCAAA75">
        <w:t xml:space="preserve">The split reuses the existing ownership: Dev A owns </w:t>
      </w:r>
      <w:r w:rsidRPr="5BCAAA75">
        <w:rPr>
          <w:rFonts w:ascii="Courier New" w:eastAsia="Courier New" w:hAnsi="Courier New" w:cs="Courier New"/>
        </w:rPr>
        <w:t>iris/**</w:t>
      </w:r>
      <w:r w:rsidRPr="5BCAAA75">
        <w:t xml:space="preserve"> and the AI Hub tools; Dev B owns the </w:t>
      </w:r>
      <w:r w:rsidRPr="5BCAAA75">
        <w:rPr>
          <w:rFonts w:ascii="Courier New" w:eastAsia="Courier New" w:hAnsi="Courier New" w:cs="Courier New"/>
        </w:rPr>
        <w:t>detection-engine</w:t>
      </w:r>
      <w:r w:rsidRPr="5BCAAA75">
        <w:t xml:space="preserve"> and agent orchestration; Dev C owns the dashboard. All four new contracts are published on Day 1 so the three developers work in parallel against mocks (ADR 0004).</w:t>
      </w:r>
    </w:p>
    <w:p w14:paraId="69AB90EC" w14:textId="77777777" w:rsidR="00FA6ADD" w:rsidRDefault="002C470D">
      <w:pPr>
        <w:pStyle w:val="heading20"/>
      </w:pPr>
      <w:r>
        <w:t>5.1 Coordination points (Day 1 contracts)</w:t>
      </w:r>
    </w:p>
    <w:tbl>
      <w:tblPr>
        <w:tblW w:w="9360" w:type="dxa"/>
        <w:tblInd w:w="-3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000"/>
        <w:gridCol w:w="2260"/>
        <w:gridCol w:w="2200"/>
      </w:tblGrid>
      <w:tr w:rsidR="00FA6ADD" w14:paraId="4B6A1EB2" w14:textId="77777777">
        <w:trPr>
          <w:tblHeader/>
        </w:trPr>
        <w:tc>
          <w:tcPr>
            <w:tcW w:w="29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5EDD0" w14:textId="77777777" w:rsidR="00FA6ADD" w:rsidRDefault="002C470D">
            <w:pPr>
              <w:spacing w:line="264" w:lineRule="auto"/>
            </w:pPr>
            <w:r>
              <w:rPr>
                <w:b/>
                <w:bCs/>
                <w:color w:val="FFFFFF"/>
              </w:rPr>
              <w:t>Contract</w:t>
            </w:r>
          </w:p>
        </w:tc>
        <w:tc>
          <w:tcPr>
            <w:tcW w:w="20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48ECF" w14:textId="77777777" w:rsidR="00FA6ADD" w:rsidRDefault="002C470D">
            <w:pPr>
              <w:spacing w:line="264" w:lineRule="auto"/>
            </w:pPr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226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5648B" w14:textId="77777777" w:rsidR="00FA6ADD" w:rsidRDefault="002C470D">
            <w:pPr>
              <w:spacing w:line="264" w:lineRule="auto"/>
            </w:pPr>
            <w:r>
              <w:rPr>
                <w:b/>
                <w:bCs/>
                <w:color w:val="FFFFFF"/>
              </w:rPr>
              <w:t>Consumers</w:t>
            </w:r>
          </w:p>
        </w:tc>
        <w:tc>
          <w:tcPr>
            <w:tcW w:w="22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8A0DA" w14:textId="77777777" w:rsidR="00FA6ADD" w:rsidRDefault="002C470D">
            <w:pPr>
              <w:spacing w:line="264" w:lineRule="auto"/>
            </w:pPr>
            <w:r>
              <w:rPr>
                <w:b/>
                <w:bCs/>
                <w:color w:val="FFFFFF"/>
              </w:rPr>
              <w:t>Agreed by</w:t>
            </w:r>
          </w:p>
        </w:tc>
      </w:tr>
      <w:tr w:rsidR="00FA6ADD" w14:paraId="3E4AFDCE" w14:textId="77777777"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432CA" w14:textId="77777777" w:rsidR="00FA6ADD" w:rsidRDefault="002C470D">
            <w:pPr>
              <w:spacing w:line="264" w:lineRule="auto"/>
            </w:pPr>
            <w:r>
              <w:rPr>
                <w:rFonts w:ascii="Courier New" w:eastAsia="Courier New" w:hAnsi="Courier New" w:cs="Courier New"/>
              </w:rPr>
              <w:t>mcp-tools.md</w:t>
            </w:r>
            <w:r>
              <w:t xml:space="preserve"> (tool catalogue, RBAC)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579EC" w14:textId="77777777" w:rsidR="00FA6ADD" w:rsidRDefault="002C470D">
            <w:pPr>
              <w:spacing w:line="264" w:lineRule="auto"/>
            </w:pPr>
            <w:r>
              <w:t>Dev A</w:t>
            </w:r>
          </w:p>
        </w:tc>
        <w:tc>
          <w:tcPr>
            <w:tcW w:w="22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22FF9" w14:textId="77777777" w:rsidR="00FA6ADD" w:rsidRDefault="002C470D">
            <w:pPr>
              <w:spacing w:line="264" w:lineRule="auto"/>
            </w:pPr>
            <w:r>
              <w:t>Dev B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C4152" w14:textId="77777777" w:rsidR="00FA6ADD" w:rsidRDefault="002C470D">
            <w:pPr>
              <w:spacing w:line="264" w:lineRule="auto"/>
            </w:pPr>
            <w:r>
              <w:t>Day 1</w:t>
            </w:r>
          </w:p>
        </w:tc>
      </w:tr>
      <w:tr w:rsidR="00FA6ADD" w14:paraId="64B9834C" w14:textId="77777777">
        <w:tc>
          <w:tcPr>
            <w:tcW w:w="29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D71F0" w14:textId="77777777" w:rsidR="00FA6ADD" w:rsidRDefault="002C470D">
            <w:pPr>
              <w:spacing w:line="264" w:lineRule="auto"/>
            </w:pPr>
            <w:r>
              <w:rPr>
                <w:rFonts w:ascii="Courier New" w:eastAsia="Courier New" w:hAnsi="Courier New" w:cs="Courier New"/>
              </w:rPr>
              <w:t>investigation-api.md</w:t>
            </w:r>
            <w:r>
              <w:t xml:space="preserve"> (req/resp)</w:t>
            </w:r>
          </w:p>
        </w:tc>
        <w:tc>
          <w:tcPr>
            <w:tcW w:w="20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EB49A" w14:textId="77777777" w:rsidR="00FA6ADD" w:rsidRDefault="002C470D">
            <w:pPr>
              <w:spacing w:line="264" w:lineRule="auto"/>
            </w:pPr>
            <w:r>
              <w:t>Dev B</w:t>
            </w:r>
          </w:p>
        </w:tc>
        <w:tc>
          <w:tcPr>
            <w:tcW w:w="22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C2AFE" w14:textId="77777777" w:rsidR="00FA6ADD" w:rsidRDefault="002C470D">
            <w:pPr>
              <w:spacing w:line="264" w:lineRule="auto"/>
            </w:pPr>
            <w:r>
              <w:t>Dev C</w:t>
            </w:r>
          </w:p>
        </w:tc>
        <w:tc>
          <w:tcPr>
            <w:tcW w:w="22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6D6C0" w14:textId="77777777" w:rsidR="00FA6ADD" w:rsidRDefault="002C470D">
            <w:pPr>
              <w:spacing w:line="264" w:lineRule="auto"/>
            </w:pPr>
            <w:r>
              <w:t>Day 1</w:t>
            </w:r>
          </w:p>
        </w:tc>
      </w:tr>
      <w:tr w:rsidR="00FA6ADD" w14:paraId="7DE1D58E" w14:textId="77777777"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3492A" w14:textId="77777777" w:rsidR="00FA6ADD" w:rsidRDefault="002C470D">
            <w:pPr>
              <w:spacing w:line="264" w:lineRule="auto"/>
            </w:pPr>
            <w:r>
              <w:rPr>
                <w:rFonts w:ascii="Courier New" w:eastAsia="Courier New" w:hAnsi="Courier New" w:cs="Courier New"/>
              </w:rPr>
              <w:t>earlywarning-api.md</w:t>
            </w:r>
            <w:r>
              <w:t xml:space="preserve"> (projection)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66C88" w14:textId="77777777" w:rsidR="00FA6ADD" w:rsidRDefault="002C470D">
            <w:pPr>
              <w:spacing w:line="264" w:lineRule="auto"/>
            </w:pPr>
            <w:r>
              <w:t>Dev B</w:t>
            </w:r>
          </w:p>
        </w:tc>
        <w:tc>
          <w:tcPr>
            <w:tcW w:w="22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BBA87" w14:textId="77777777" w:rsidR="00FA6ADD" w:rsidRDefault="002C470D">
            <w:pPr>
              <w:spacing w:line="264" w:lineRule="auto"/>
            </w:pPr>
            <w:r>
              <w:t>Dev C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F70E5" w14:textId="77777777" w:rsidR="00FA6ADD" w:rsidRDefault="002C470D">
            <w:pPr>
              <w:spacing w:line="264" w:lineRule="auto"/>
            </w:pPr>
            <w:r>
              <w:t>Day 1</w:t>
            </w:r>
          </w:p>
        </w:tc>
      </w:tr>
      <w:tr w:rsidR="00FA6ADD" w14:paraId="7DD4D032" w14:textId="77777777">
        <w:tc>
          <w:tcPr>
            <w:tcW w:w="29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6AC42" w14:textId="77777777" w:rsidR="00FA6ADD" w:rsidRDefault="002C470D">
            <w:pPr>
              <w:spacing w:line="264" w:lineRule="auto"/>
            </w:pPr>
            <w:r>
              <w:rPr>
                <w:rFonts w:ascii="Courier New" w:eastAsia="Courier New" w:hAnsi="Courier New" w:cs="Courier New"/>
              </w:rPr>
              <w:t>resolve-api.md</w:t>
            </w:r>
            <w:r>
              <w:t xml:space="preserve"> (action + result)</w:t>
            </w:r>
          </w:p>
        </w:tc>
        <w:tc>
          <w:tcPr>
            <w:tcW w:w="20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C3574" w14:textId="77777777" w:rsidR="00FA6ADD" w:rsidRDefault="002C470D">
            <w:pPr>
              <w:spacing w:line="264" w:lineRule="auto"/>
            </w:pPr>
            <w:r>
              <w:t>Dev A + Dev B</w:t>
            </w:r>
          </w:p>
        </w:tc>
        <w:tc>
          <w:tcPr>
            <w:tcW w:w="22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84167" w14:textId="77777777" w:rsidR="00FA6ADD" w:rsidRDefault="002C470D">
            <w:pPr>
              <w:spacing w:line="264" w:lineRule="auto"/>
            </w:pPr>
            <w:r>
              <w:t>Dev C</w:t>
            </w:r>
          </w:p>
        </w:tc>
        <w:tc>
          <w:tcPr>
            <w:tcW w:w="22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D5E9B" w14:textId="77777777" w:rsidR="00FA6ADD" w:rsidRDefault="002C470D">
            <w:pPr>
              <w:spacing w:line="264" w:lineRule="auto"/>
            </w:pPr>
            <w:r>
              <w:t>Day 1</w:t>
            </w:r>
          </w:p>
        </w:tc>
      </w:tr>
    </w:tbl>
    <w:p w14:paraId="1E58DCB9" w14:textId="77777777" w:rsidR="00FA6ADD" w:rsidRDefault="002C470D">
      <w:pPr>
        <w:spacing w:after="120" w:line="276" w:lineRule="auto"/>
      </w:pPr>
      <w:r>
        <w:t xml:space="preserve">In addition, the root </w:t>
      </w:r>
      <w:r>
        <w:rPr>
          <w:rFonts w:ascii="Courier New" w:eastAsia="Courier New" w:hAnsi="Courier New" w:cs="Courier New"/>
        </w:rPr>
        <w:t>CLAUDE.md</w:t>
      </w:r>
      <w:r>
        <w:t xml:space="preserve"> §2 scope amendment for MVP 2 is a joint change agreed by all three developers on Day 1 — the governance gate that unblocks everything else.</w:t>
      </w:r>
    </w:p>
    <w:p w14:paraId="4EEC9555" w14:textId="77777777" w:rsidR="00FA6ADD" w:rsidRDefault="002C470D">
      <w:pPr>
        <w:pStyle w:val="heading20"/>
      </w:pPr>
      <w:r>
        <w:t>5.2 Developer A — IRIS, AI Hub tools &amp; the governed action</w:t>
      </w:r>
    </w:p>
    <w:p w14:paraId="5849051E" w14:textId="77777777" w:rsidR="00FA6ADD" w:rsidRDefault="002C470D">
      <w:pPr>
        <w:spacing w:after="120" w:line="276" w:lineRule="auto"/>
      </w:pPr>
      <w:r>
        <w:t xml:space="preserve">Dev A owns everything inside </w:t>
      </w:r>
      <w:r>
        <w:rPr>
          <w:rFonts w:ascii="Courier New" w:eastAsia="Courier New" w:hAnsi="Courier New" w:cs="Courier New"/>
        </w:rPr>
        <w:t>iris/**</w:t>
      </w:r>
      <w:r>
        <w:t xml:space="preserve">: the MCP tool definitions in AI Hub, the governed write tool, RBAC roles, the credential vault entry, audit configuration, and the HL7 generator changes needed for the demo. Dev A co-owns </w:t>
      </w:r>
      <w:r>
        <w:rPr>
          <w:rFonts w:ascii="Courier New" w:eastAsia="Courier New" w:hAnsi="Courier New" w:cs="Courier New"/>
        </w:rPr>
        <w:t>resolve-api.md</w:t>
      </w:r>
      <w:r>
        <w:t xml:space="preserve"> with Dev B.</w:t>
      </w:r>
    </w:p>
    <w:tbl>
      <w:tblPr>
        <w:tblW w:w="9360" w:type="dxa"/>
        <w:tblInd w:w="-3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93"/>
        <w:gridCol w:w="1053"/>
        <w:gridCol w:w="1405"/>
        <w:gridCol w:w="773"/>
        <w:gridCol w:w="1836"/>
      </w:tblGrid>
      <w:tr w:rsidR="00FA6ADD" w14:paraId="680C8A41" w14:textId="77777777" w:rsidTr="5BCAAA75">
        <w:trPr>
          <w:tblHeader/>
        </w:trPr>
        <w:tc>
          <w:tcPr>
            <w:tcW w:w="31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68445" w14:textId="77777777" w:rsidR="00FA6ADD" w:rsidRDefault="002C470D">
            <w:pPr>
              <w:spacing w:line="264" w:lineRule="auto"/>
            </w:pPr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12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AD181" w14:textId="77777777" w:rsidR="00FA6ADD" w:rsidRDefault="002C470D">
            <w:pPr>
              <w:spacing w:line="264" w:lineRule="auto"/>
            </w:pPr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5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60F9F" w14:textId="77777777" w:rsidR="00FA6ADD" w:rsidRDefault="002C470D">
            <w:pPr>
              <w:spacing w:line="264" w:lineRule="auto"/>
            </w:pPr>
            <w:r>
              <w:rPr>
                <w:b/>
                <w:bCs/>
                <w:color w:val="FFFFFF"/>
              </w:rPr>
              <w:t>Dependency</w:t>
            </w:r>
          </w:p>
        </w:tc>
        <w:tc>
          <w:tcPr>
            <w:tcW w:w="10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98EF4" w14:textId="77777777" w:rsidR="00FA6ADD" w:rsidRDefault="002C470D">
            <w:pPr>
              <w:spacing w:line="264" w:lineRule="auto"/>
            </w:pPr>
            <w:r>
              <w:rPr>
                <w:b/>
                <w:bCs/>
                <w:color w:val="FFFFFF"/>
              </w:rPr>
              <w:t>Est. days</w:t>
            </w:r>
          </w:p>
        </w:tc>
        <w:tc>
          <w:tcPr>
            <w:tcW w:w="256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AB60E" w14:textId="77777777" w:rsidR="00FA6ADD" w:rsidRDefault="002C470D">
            <w:pPr>
              <w:spacing w:line="264" w:lineRule="auto"/>
            </w:pPr>
            <w:r>
              <w:rPr>
                <w:b/>
                <w:bCs/>
                <w:color w:val="FFFFFF"/>
              </w:rPr>
              <w:t>Deliverable</w:t>
            </w:r>
          </w:p>
        </w:tc>
      </w:tr>
      <w:tr w:rsidR="00FA6ADD" w14:paraId="4FC19824" w14:textId="77777777" w:rsidTr="5BCAAA75">
        <w:tc>
          <w:tcPr>
            <w:tcW w:w="3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6EFB3" w14:textId="77777777" w:rsidR="00FA6ADD" w:rsidRDefault="002C470D">
            <w:pPr>
              <w:spacing w:line="264" w:lineRule="auto"/>
            </w:pPr>
            <w:r>
              <w:t xml:space="preserve">Amend root </w:t>
            </w:r>
            <w:r>
              <w:rPr>
                <w:rFonts w:ascii="Courier New" w:eastAsia="Courier New" w:hAnsi="Courier New" w:cs="Courier New"/>
              </w:rPr>
              <w:t>CLAUDE.md</w:t>
            </w:r>
            <w:r>
              <w:t xml:space="preserve"> §2 scope (joint PR)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43649" w14:textId="77777777" w:rsidR="00FA6ADD" w:rsidRDefault="002C470D">
            <w:pPr>
              <w:spacing w:line="264" w:lineRule="auto"/>
            </w:pPr>
            <w:r>
              <w:t>Critical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66E0F" w14:textId="77777777" w:rsidR="00FA6ADD" w:rsidRDefault="002C470D">
            <w:pPr>
              <w:spacing w:line="264" w:lineRule="auto"/>
            </w:pPr>
            <w:r>
              <w:t>—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F2E85" w14:textId="77777777" w:rsidR="00FA6ADD" w:rsidRDefault="002C470D">
            <w:pPr>
              <w:spacing w:line="264" w:lineRule="auto"/>
            </w:pPr>
            <w:r>
              <w:t>0.25</w:t>
            </w:r>
          </w:p>
        </w:tc>
        <w:tc>
          <w:tcPr>
            <w:tcW w:w="2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FB2AF" w14:textId="77777777" w:rsidR="00FA6ADD" w:rsidRDefault="002C470D">
            <w:pPr>
              <w:spacing w:line="264" w:lineRule="auto"/>
            </w:pPr>
            <w:r>
              <w:t>Scope boundary updated</w:t>
            </w:r>
          </w:p>
        </w:tc>
      </w:tr>
      <w:tr w:rsidR="00FA6ADD" w14:paraId="4BE0B224" w14:textId="77777777" w:rsidTr="5BCAAA75">
        <w:tc>
          <w:tcPr>
            <w:tcW w:w="31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6015A" w14:textId="77777777" w:rsidR="00FA6ADD" w:rsidRDefault="5BCAAA75">
            <w:pPr>
              <w:spacing w:line="264" w:lineRule="auto"/>
            </w:pPr>
            <w:r w:rsidRPr="5BCAAA75">
              <w:t>Define + register MCP read tools in AI Hub (</w:t>
            </w:r>
            <w:r w:rsidRPr="5BCAAA75">
              <w:rPr>
                <w:rFonts w:ascii="Courier New" w:eastAsia="Courier New" w:hAnsi="Courier New" w:cs="Courier New"/>
              </w:rPr>
              <w:t>get_host_status</w:t>
            </w:r>
            <w:r w:rsidRPr="5BCAAA75">
              <w:t xml:space="preserve">, </w:t>
            </w:r>
            <w:r w:rsidRPr="5BCAAA75">
              <w:rPr>
                <w:rFonts w:ascii="Courier New" w:eastAsia="Courier New" w:hAnsi="Courier New" w:cs="Courier New"/>
              </w:rPr>
              <w:t>get_queue_depth</w:t>
            </w:r>
            <w:r w:rsidRPr="5BCAAA75">
              <w:t xml:space="preserve">, </w:t>
            </w:r>
            <w:r w:rsidRPr="5BCAAA75">
              <w:rPr>
                <w:rFonts w:ascii="Courier New" w:eastAsia="Courier New" w:hAnsi="Courier New" w:cs="Courier New"/>
              </w:rPr>
              <w:t>get_pool_size</w:t>
            </w:r>
            <w:r w:rsidRPr="5BCAAA75">
              <w:t xml:space="preserve">, </w:t>
            </w:r>
            <w:r w:rsidRPr="5BCAAA75">
              <w:rPr>
                <w:rFonts w:ascii="Courier New" w:eastAsia="Courier New" w:hAnsi="Courier New" w:cs="Courier New"/>
              </w:rPr>
              <w:t>get_recent_errors</w:t>
            </w:r>
            <w:r w:rsidRPr="5BCAAA75">
              <w:t xml:space="preserve">, </w:t>
            </w:r>
            <w:r w:rsidRPr="5BCAAA75">
              <w:rPr>
                <w:rFonts w:ascii="Courier New" w:eastAsia="Courier New" w:hAnsi="Courier New" w:cs="Courier New"/>
              </w:rPr>
              <w:t>get_processing_time</w:t>
            </w:r>
            <w:r w:rsidRPr="5BCAAA75">
              <w:t>)</w:t>
            </w:r>
          </w:p>
        </w:tc>
        <w:tc>
          <w:tcPr>
            <w:tcW w:w="12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9AF7A" w14:textId="77777777" w:rsidR="00FA6ADD" w:rsidRDefault="002C470D">
            <w:pPr>
              <w:spacing w:line="264" w:lineRule="auto"/>
            </w:pPr>
            <w:r>
              <w:t>Critical</w:t>
            </w:r>
          </w:p>
        </w:tc>
        <w:tc>
          <w:tcPr>
            <w:tcW w:w="15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0D8BB" w14:textId="77777777" w:rsidR="00FA6ADD" w:rsidRDefault="002C470D">
            <w:pPr>
              <w:spacing w:line="264" w:lineRule="auto"/>
            </w:pPr>
            <w:r>
              <w:t>—</w:t>
            </w:r>
          </w:p>
        </w:tc>
        <w:tc>
          <w:tcPr>
            <w:tcW w:w="10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AA50C" w14:textId="77777777" w:rsidR="00FA6ADD" w:rsidRDefault="002C470D">
            <w:pPr>
              <w:spacing w:line="264" w:lineRule="auto"/>
            </w:pPr>
            <w:r>
              <w:t>1.0</w:t>
            </w:r>
          </w:p>
        </w:tc>
        <w:tc>
          <w:tcPr>
            <w:tcW w:w="25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5A620" w14:textId="77777777" w:rsidR="00FA6ADD" w:rsidRDefault="002C470D">
            <w:pPr>
              <w:spacing w:line="264" w:lineRule="auto"/>
            </w:pPr>
            <w:r>
              <w:t>Read tools callable from AI Hub</w:t>
            </w:r>
          </w:p>
        </w:tc>
      </w:tr>
      <w:tr w:rsidR="00FA6ADD" w14:paraId="748AC6B6" w14:textId="77777777" w:rsidTr="5BCAAA75">
        <w:tc>
          <w:tcPr>
            <w:tcW w:w="3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FEC48" w14:textId="77777777" w:rsidR="00FA6ADD" w:rsidRDefault="5BCAAA75">
            <w:pPr>
              <w:spacing w:line="264" w:lineRule="auto"/>
            </w:pPr>
            <w:r w:rsidRPr="5BCAAA75">
              <w:t xml:space="preserve">Build governed write tool </w:t>
            </w:r>
            <w:r w:rsidRPr="5BCAAA75">
              <w:rPr>
                <w:rFonts w:ascii="Courier New" w:eastAsia="Courier New" w:hAnsi="Courier New" w:cs="Courier New"/>
              </w:rPr>
              <w:t>set_pool_size</w:t>
            </w:r>
            <w:r w:rsidRPr="5BCAAA75">
              <w:t xml:space="preserve"> wrapping </w:t>
            </w:r>
            <w:r w:rsidRPr="5BCAAA75">
              <w:rPr>
                <w:rFonts w:ascii="Courier New" w:eastAsia="Courier New" w:hAnsi="Courier New" w:cs="Courier New"/>
              </w:rPr>
              <w:t>Ens.Director.UpdateProduction()</w:t>
            </w:r>
            <w:r w:rsidRPr="5BCAAA75">
              <w:t xml:space="preserve"> (bounded range, guarded like </w:t>
            </w:r>
            <w:r w:rsidRPr="5BCAAA75">
              <w:rPr>
                <w:rFonts w:ascii="Courier New" w:eastAsia="Courier New" w:hAnsi="Courier New" w:cs="Courier New"/>
              </w:rPr>
              <w:t>Triggers.CheckProduction</w:t>
            </w:r>
            <w:r w:rsidRPr="5BCAAA75">
              <w:t>)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6D0A6" w14:textId="77777777" w:rsidR="00FA6ADD" w:rsidRDefault="002C470D">
            <w:pPr>
              <w:spacing w:line="264" w:lineRule="auto"/>
            </w:pPr>
            <w:r>
              <w:t>Critical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E1BD0" w14:textId="77777777" w:rsidR="00FA6ADD" w:rsidRDefault="002C470D">
            <w:pPr>
              <w:spacing w:line="264" w:lineRule="auto"/>
            </w:pPr>
            <w:r>
              <w:t>read tools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06E6E" w14:textId="77777777" w:rsidR="00FA6ADD" w:rsidRDefault="002C470D">
            <w:pPr>
              <w:spacing w:line="264" w:lineRule="auto"/>
            </w:pPr>
            <w:r>
              <w:t>1.0</w:t>
            </w:r>
          </w:p>
        </w:tc>
        <w:tc>
          <w:tcPr>
            <w:tcW w:w="2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00A2F" w14:textId="77777777" w:rsidR="00FA6ADD" w:rsidRDefault="002C470D">
            <w:pPr>
              <w:spacing w:line="264" w:lineRule="auto"/>
            </w:pPr>
            <w:r>
              <w:t>Pool change works live, RBAC-gated</w:t>
            </w:r>
          </w:p>
        </w:tc>
      </w:tr>
      <w:tr w:rsidR="00FA6ADD" w14:paraId="1AB38622" w14:textId="77777777" w:rsidTr="5BCAAA75">
        <w:tc>
          <w:tcPr>
            <w:tcW w:w="31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48678" w14:textId="77777777" w:rsidR="00FA6ADD" w:rsidRDefault="002C470D">
            <w:pPr>
              <w:spacing w:line="264" w:lineRule="auto"/>
            </w:pPr>
            <w:r>
              <w:t>Configure RBAC role for the write tool + LLM credential in AI Hub vault</w:t>
            </w:r>
          </w:p>
        </w:tc>
        <w:tc>
          <w:tcPr>
            <w:tcW w:w="12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77962" w14:textId="77777777" w:rsidR="00FA6ADD" w:rsidRDefault="002C470D">
            <w:pPr>
              <w:spacing w:line="264" w:lineRule="auto"/>
            </w:pPr>
            <w:r>
              <w:t>High</w:t>
            </w:r>
          </w:p>
        </w:tc>
        <w:tc>
          <w:tcPr>
            <w:tcW w:w="15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35D2F" w14:textId="77777777" w:rsidR="00FA6ADD" w:rsidRDefault="002C470D">
            <w:pPr>
              <w:spacing w:line="264" w:lineRule="auto"/>
            </w:pPr>
            <w:r>
              <w:t>write tool</w:t>
            </w:r>
          </w:p>
        </w:tc>
        <w:tc>
          <w:tcPr>
            <w:tcW w:w="10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320B8" w14:textId="77777777" w:rsidR="00FA6ADD" w:rsidRDefault="002C470D">
            <w:pPr>
              <w:spacing w:line="264" w:lineRule="auto"/>
            </w:pPr>
            <w:r>
              <w:t>0.5</w:t>
            </w:r>
          </w:p>
        </w:tc>
        <w:tc>
          <w:tcPr>
            <w:tcW w:w="25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2110D" w14:textId="77777777" w:rsidR="00FA6ADD" w:rsidRDefault="002C470D">
            <w:pPr>
              <w:spacing w:line="264" w:lineRule="auto"/>
            </w:pPr>
            <w:r>
              <w:t>Only authorized role can act; no key in code</w:t>
            </w:r>
          </w:p>
        </w:tc>
      </w:tr>
      <w:tr w:rsidR="00FA6ADD" w14:paraId="71055B7C" w14:textId="77777777" w:rsidTr="5BCAAA75">
        <w:tc>
          <w:tcPr>
            <w:tcW w:w="3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A85E5" w14:textId="77777777" w:rsidR="00FA6ADD" w:rsidRDefault="002C470D">
            <w:pPr>
              <w:spacing w:line="264" w:lineRule="auto"/>
            </w:pPr>
            <w:r>
              <w:t xml:space="preserve">Enable AI Hub audit for tool calls + publish </w:t>
            </w:r>
            <w:r>
              <w:rPr>
                <w:rFonts w:ascii="Courier New" w:eastAsia="Courier New" w:hAnsi="Courier New" w:cs="Courier New"/>
              </w:rPr>
              <w:t>mcp-tools.md</w:t>
            </w:r>
            <w:r>
              <w:t xml:space="preserve"> and co-own </w:t>
            </w:r>
            <w:r>
              <w:rPr>
                <w:rFonts w:ascii="Courier New" w:eastAsia="Courier New" w:hAnsi="Courier New" w:cs="Courier New"/>
              </w:rPr>
              <w:t>resolve-api.md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AD91F" w14:textId="77777777" w:rsidR="00FA6ADD" w:rsidRDefault="002C470D">
            <w:pPr>
              <w:spacing w:line="264" w:lineRule="auto"/>
            </w:pPr>
            <w:r>
              <w:t>High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E7B05" w14:textId="77777777" w:rsidR="00FA6ADD" w:rsidRDefault="002C470D">
            <w:pPr>
              <w:spacing w:line="264" w:lineRule="auto"/>
            </w:pPr>
            <w:r>
              <w:t>tools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4DB76" w14:textId="77777777" w:rsidR="00FA6ADD" w:rsidRDefault="002C470D">
            <w:pPr>
              <w:spacing w:line="264" w:lineRule="auto"/>
            </w:pPr>
            <w:r>
              <w:t>0.5</w:t>
            </w:r>
          </w:p>
        </w:tc>
        <w:tc>
          <w:tcPr>
            <w:tcW w:w="2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230EE" w14:textId="77777777" w:rsidR="00FA6ADD" w:rsidRDefault="002C470D">
            <w:pPr>
              <w:spacing w:line="264" w:lineRule="auto"/>
            </w:pPr>
            <w:r>
              <w:t>Every call audited; contracts published</w:t>
            </w:r>
          </w:p>
        </w:tc>
      </w:tr>
      <w:tr w:rsidR="00FA6ADD" w14:paraId="58EF9351" w14:textId="77777777" w:rsidTr="5BCAAA75">
        <w:tc>
          <w:tcPr>
            <w:tcW w:w="31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61E3E" w14:textId="77777777" w:rsidR="00FA6ADD" w:rsidRDefault="5BCAAA75">
            <w:pPr>
              <w:spacing w:line="264" w:lineRule="auto"/>
            </w:pPr>
            <w:r w:rsidRPr="5BCAAA75">
              <w:t xml:space="preserve">Extend HL7 generator with a “bombard” rate toggle for the demo; also land the </w:t>
            </w:r>
            <w:r w:rsidRPr="5BCAAA75">
              <w:rPr>
                <w:rFonts w:ascii="Courier New" w:eastAsia="Courier New" w:hAnsi="Courier New" w:cs="Courier New"/>
              </w:rPr>
              <w:t>hang 1</w:t>
            </w:r>
            <w:r w:rsidRPr="5BCAAA75">
              <w:t xml:space="preserve"> dispatcher throttle (</w:t>
            </w:r>
            <w:r w:rsidRPr="5BCAAA75">
              <w:rPr>
                <w:rFonts w:ascii="Courier New" w:eastAsia="Courier New" w:hAnsi="Courier New" w:cs="Courier New"/>
              </w:rPr>
              <w:t>PatientDispatcher.cls</w:t>
            </w:r>
            <w:r w:rsidRPr="5BCAAA75">
              <w:t>) into the docker image / setup</w:t>
            </w:r>
          </w:p>
        </w:tc>
        <w:tc>
          <w:tcPr>
            <w:tcW w:w="12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97B9C" w14:textId="77777777" w:rsidR="00FA6ADD" w:rsidRDefault="002C470D">
            <w:pPr>
              <w:spacing w:line="264" w:lineRule="auto"/>
            </w:pPr>
            <w:r>
              <w:t>Medium</w:t>
            </w:r>
          </w:p>
        </w:tc>
        <w:tc>
          <w:tcPr>
            <w:tcW w:w="15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0B065" w14:textId="77777777" w:rsidR="00FA6ADD" w:rsidRDefault="002C470D">
            <w:pPr>
              <w:spacing w:line="264" w:lineRule="auto"/>
            </w:pPr>
            <w:r>
              <w:t>—</w:t>
            </w:r>
          </w:p>
        </w:tc>
        <w:tc>
          <w:tcPr>
            <w:tcW w:w="10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21839" w14:textId="77777777" w:rsidR="00FA6ADD" w:rsidRDefault="002C470D">
            <w:pPr>
              <w:spacing w:line="264" w:lineRule="auto"/>
            </w:pPr>
            <w:r>
              <w:t>0.5</w:t>
            </w:r>
          </w:p>
        </w:tc>
        <w:tc>
          <w:tcPr>
            <w:tcW w:w="25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D71F3" w14:textId="77777777" w:rsidR="00FA6ADD" w:rsidRDefault="002C470D">
            <w:pPr>
              <w:spacing w:line="264" w:lineRule="auto"/>
            </w:pPr>
            <w:r>
              <w:t xml:space="preserve">Inbound rate can exceed 1/sec on cue; scenario reproducible from a clean </w:t>
            </w:r>
            <w:r>
              <w:rPr>
                <w:rFonts w:ascii="Courier New" w:eastAsia="Courier New" w:hAnsi="Courier New" w:cs="Courier New"/>
              </w:rPr>
              <w:t>docker compose up</w:t>
            </w:r>
          </w:p>
        </w:tc>
      </w:tr>
    </w:tbl>
    <w:p w14:paraId="3B5452E4" w14:textId="77777777" w:rsidR="00FA6ADD" w:rsidRDefault="5BCAAA75">
      <w:pPr>
        <w:spacing w:after="120" w:line="276" w:lineRule="auto"/>
      </w:pPr>
      <w:r w:rsidRPr="5BCAAA75">
        <w:rPr>
          <w:b/>
          <w:bCs/>
        </w:rPr>
        <w:t>Acceptance.</w:t>
      </w:r>
      <w:r w:rsidRPr="5BCAAA75">
        <w:t xml:space="preserve"> Read tools return real evidence; </w:t>
      </w:r>
      <w:r w:rsidRPr="5BCAAA75">
        <w:rPr>
          <w:rFonts w:ascii="Courier New" w:eastAsia="Courier New" w:hAnsi="Courier New" w:cs="Courier New"/>
        </w:rPr>
        <w:t>set_pool_size</w:t>
      </w:r>
      <w:r w:rsidRPr="5BCAAA75">
        <w:t xml:space="preserve"> changes the live pool 1 → 4 and is reversible; an unauthorized role is refused; every call appears in the audit log.</w:t>
      </w:r>
    </w:p>
    <w:p w14:paraId="7313FC22" w14:textId="77777777" w:rsidR="00FA6ADD" w:rsidRDefault="002C470D">
      <w:pPr>
        <w:pStyle w:val="heading20"/>
      </w:pPr>
      <w:r>
        <w:t>5.3 Developer B — Early Warning + AI Detective orchestration</w:t>
      </w:r>
    </w:p>
    <w:p w14:paraId="22C70A13" w14:textId="77777777" w:rsidR="00FA6ADD" w:rsidRDefault="5BCAAA75">
      <w:pPr>
        <w:spacing w:after="120" w:line="276" w:lineRule="auto"/>
      </w:pPr>
      <w:r w:rsidRPr="5BCAAA75">
        <w:t xml:space="preserve">Dev B extends the </w:t>
      </w:r>
      <w:r w:rsidRPr="5BCAAA75">
        <w:rPr>
          <w:rFonts w:ascii="Courier New" w:eastAsia="Courier New" w:hAnsi="Courier New" w:cs="Courier New"/>
        </w:rPr>
        <w:t>detection-engine</w:t>
      </w:r>
      <w:r w:rsidRPr="5BCAAA75">
        <w:t xml:space="preserve"> with the Early Warning projection and the AI Detective orchestration layer, publishes the two schemas Dev C mocks against, and exposes the new endpoints. The engine already holds the rolling baseline and time series, so Early Warning is an extension rather than a new component.</w:t>
      </w:r>
    </w:p>
    <w:tbl>
      <w:tblPr>
        <w:tblW w:w="9360" w:type="dxa"/>
        <w:tblInd w:w="-3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200"/>
        <w:gridCol w:w="1500"/>
        <w:gridCol w:w="1000"/>
        <w:gridCol w:w="2560"/>
      </w:tblGrid>
      <w:tr w:rsidR="00FA6ADD" w14:paraId="0581CD74" w14:textId="77777777" w:rsidTr="5BCAAA75">
        <w:trPr>
          <w:tblHeader/>
        </w:trPr>
        <w:tc>
          <w:tcPr>
            <w:tcW w:w="31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F717A" w14:textId="77777777" w:rsidR="00FA6ADD" w:rsidRDefault="002C470D">
            <w:pPr>
              <w:spacing w:line="264" w:lineRule="auto"/>
            </w:pPr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12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F3D92" w14:textId="77777777" w:rsidR="00FA6ADD" w:rsidRDefault="002C470D">
            <w:pPr>
              <w:spacing w:line="264" w:lineRule="auto"/>
            </w:pPr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5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A7A54" w14:textId="77777777" w:rsidR="00FA6ADD" w:rsidRDefault="002C470D">
            <w:pPr>
              <w:spacing w:line="264" w:lineRule="auto"/>
            </w:pPr>
            <w:r>
              <w:rPr>
                <w:b/>
                <w:bCs/>
                <w:color w:val="FFFFFF"/>
              </w:rPr>
              <w:t>Dependency</w:t>
            </w:r>
          </w:p>
        </w:tc>
        <w:tc>
          <w:tcPr>
            <w:tcW w:w="10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B885C" w14:textId="77777777" w:rsidR="00FA6ADD" w:rsidRDefault="002C470D">
            <w:pPr>
              <w:spacing w:line="264" w:lineRule="auto"/>
            </w:pPr>
            <w:r>
              <w:rPr>
                <w:b/>
                <w:bCs/>
                <w:color w:val="FFFFFF"/>
              </w:rPr>
              <w:t>Est. days</w:t>
            </w:r>
          </w:p>
        </w:tc>
        <w:tc>
          <w:tcPr>
            <w:tcW w:w="256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12269" w14:textId="77777777" w:rsidR="00FA6ADD" w:rsidRDefault="002C470D">
            <w:pPr>
              <w:spacing w:line="264" w:lineRule="auto"/>
            </w:pPr>
            <w:r>
              <w:rPr>
                <w:b/>
                <w:bCs/>
                <w:color w:val="FFFFFF"/>
              </w:rPr>
              <w:t>Deliverable</w:t>
            </w:r>
          </w:p>
        </w:tc>
      </w:tr>
      <w:tr w:rsidR="00FA6ADD" w14:paraId="468E3602" w14:textId="77777777" w:rsidTr="5BCAAA75">
        <w:tc>
          <w:tcPr>
            <w:tcW w:w="3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938DF" w14:textId="77777777" w:rsidR="00FA6ADD" w:rsidRDefault="002C470D">
            <w:pPr>
              <w:spacing w:line="264" w:lineRule="auto"/>
            </w:pPr>
            <w:r>
              <w:t xml:space="preserve">Publish </w:t>
            </w:r>
            <w:r>
              <w:rPr>
                <w:rFonts w:ascii="Courier New" w:eastAsia="Courier New" w:hAnsi="Courier New" w:cs="Courier New"/>
              </w:rPr>
              <w:t>earlywarning-api.md</w:t>
            </w:r>
            <w:r>
              <w:t xml:space="preserve"> and </w:t>
            </w:r>
            <w:r>
              <w:rPr>
                <w:rFonts w:ascii="Courier New" w:eastAsia="Courier New" w:hAnsi="Courier New" w:cs="Courier New"/>
              </w:rPr>
              <w:t>investigation-api.md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28F0D" w14:textId="77777777" w:rsidR="00FA6ADD" w:rsidRDefault="002C470D">
            <w:pPr>
              <w:spacing w:line="264" w:lineRule="auto"/>
            </w:pPr>
            <w:r>
              <w:t>Critical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8E420" w14:textId="77777777" w:rsidR="00FA6ADD" w:rsidRDefault="002C470D">
            <w:pPr>
              <w:spacing w:line="264" w:lineRule="auto"/>
            </w:pPr>
            <w:r>
              <w:t>—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45C9A" w14:textId="77777777" w:rsidR="00FA6ADD" w:rsidRDefault="002C470D">
            <w:pPr>
              <w:spacing w:line="264" w:lineRule="auto"/>
            </w:pPr>
            <w:r>
              <w:t>0.5</w:t>
            </w:r>
          </w:p>
        </w:tc>
        <w:tc>
          <w:tcPr>
            <w:tcW w:w="2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72634" w14:textId="77777777" w:rsidR="00FA6ADD" w:rsidRDefault="002C470D">
            <w:pPr>
              <w:spacing w:line="264" w:lineRule="auto"/>
            </w:pPr>
            <w:r>
              <w:t>Schemas Dev C can mock</w:t>
            </w:r>
          </w:p>
        </w:tc>
      </w:tr>
      <w:tr w:rsidR="00FA6ADD" w14:paraId="758225B7" w14:textId="77777777" w:rsidTr="5BCAAA75">
        <w:tc>
          <w:tcPr>
            <w:tcW w:w="31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E35AC" w14:textId="77777777" w:rsidR="00FA6ADD" w:rsidRDefault="002C470D">
            <w:pPr>
              <w:spacing w:line="264" w:lineRule="auto"/>
            </w:pPr>
            <w:r>
              <w:t>Build Early Warning projection (queue-depth slope → time-to-threshold) in the engine</w:t>
            </w:r>
          </w:p>
        </w:tc>
        <w:tc>
          <w:tcPr>
            <w:tcW w:w="12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0D97E" w14:textId="77777777" w:rsidR="00FA6ADD" w:rsidRDefault="002C470D">
            <w:pPr>
              <w:spacing w:line="264" w:lineRule="auto"/>
            </w:pPr>
            <w:r>
              <w:t>Critical</w:t>
            </w:r>
          </w:p>
        </w:tc>
        <w:tc>
          <w:tcPr>
            <w:tcW w:w="15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92CD1" w14:textId="77777777" w:rsidR="00FA6ADD" w:rsidRDefault="002C470D">
            <w:pPr>
              <w:spacing w:line="264" w:lineRule="auto"/>
            </w:pPr>
            <w:r>
              <w:t>—</w:t>
            </w:r>
          </w:p>
        </w:tc>
        <w:tc>
          <w:tcPr>
            <w:tcW w:w="10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33F21" w14:textId="77777777" w:rsidR="00FA6ADD" w:rsidRDefault="002C470D">
            <w:pPr>
              <w:spacing w:line="264" w:lineRule="auto"/>
            </w:pPr>
            <w:r>
              <w:t>1.0</w:t>
            </w:r>
          </w:p>
        </w:tc>
        <w:tc>
          <w:tcPr>
            <w:tcW w:w="25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5DFDF" w14:textId="77777777" w:rsidR="00FA6ADD" w:rsidRDefault="002C470D">
            <w:pPr>
              <w:spacing w:line="264" w:lineRule="auto"/>
            </w:pPr>
            <w:r>
              <w:t>Projection for Cloud API queue</w:t>
            </w:r>
          </w:p>
        </w:tc>
      </w:tr>
      <w:tr w:rsidR="00FA6ADD" w14:paraId="7F7D23F7" w14:textId="77777777" w:rsidTr="5BCAAA75">
        <w:tc>
          <w:tcPr>
            <w:tcW w:w="3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E78F5" w14:textId="77777777" w:rsidR="00FA6ADD" w:rsidRDefault="5BCAAA75">
            <w:pPr>
              <w:spacing w:line="264" w:lineRule="auto"/>
            </w:pPr>
            <w:r w:rsidRPr="5BCAAA75">
              <w:t xml:space="preserve">Build AI Detective orchestration: call AI Hub agent with finding+snapshot, receive structured </w:t>
            </w:r>
            <w:r w:rsidRPr="5BCAAA75">
              <w:rPr>
                <w:rFonts w:ascii="Courier New" w:eastAsia="Courier New" w:hAnsi="Courier New" w:cs="Courier New"/>
              </w:rPr>
              <w:t>{rootCause, evidence[], confidence, recommendedAction}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63CAB" w14:textId="77777777" w:rsidR="00FA6ADD" w:rsidRDefault="002C470D">
            <w:pPr>
              <w:spacing w:line="264" w:lineRule="auto"/>
            </w:pPr>
            <w:r>
              <w:t>Critical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D1D04" w14:textId="77777777" w:rsidR="00FA6ADD" w:rsidRDefault="002C470D">
            <w:pPr>
              <w:spacing w:line="264" w:lineRule="auto"/>
            </w:pPr>
            <w:r>
              <w:t>mcp-tools.md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64F70" w14:textId="77777777" w:rsidR="00FA6ADD" w:rsidRDefault="002C470D">
            <w:pPr>
              <w:spacing w:line="264" w:lineRule="auto"/>
            </w:pPr>
            <w:r>
              <w:t>1.5</w:t>
            </w:r>
          </w:p>
        </w:tc>
        <w:tc>
          <w:tcPr>
            <w:tcW w:w="2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2EDDD" w14:textId="77777777" w:rsidR="00FA6ADD" w:rsidRDefault="002C470D">
            <w:pPr>
              <w:spacing w:line="264" w:lineRule="auto"/>
            </w:pPr>
            <w:r>
              <w:t>Live investigation for the scenario</w:t>
            </w:r>
          </w:p>
        </w:tc>
      </w:tr>
      <w:tr w:rsidR="00FA6ADD" w14:paraId="73E91BDB" w14:textId="77777777" w:rsidTr="5BCAAA75">
        <w:tc>
          <w:tcPr>
            <w:tcW w:w="31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9FEC1" w14:textId="77777777" w:rsidR="00FA6ADD" w:rsidRDefault="5BCAAA75">
            <w:pPr>
              <w:spacing w:line="264" w:lineRule="auto"/>
            </w:pPr>
            <w:r w:rsidRPr="5BCAAA75">
              <w:t xml:space="preserve">New endpoints: </w:t>
            </w:r>
            <w:r w:rsidRPr="5BCAAA75">
              <w:rPr>
                <w:rFonts w:ascii="Courier New" w:eastAsia="Courier New" w:hAnsi="Courier New" w:cs="Courier New"/>
              </w:rPr>
              <w:t>GET /api/earlywarning</w:t>
            </w:r>
            <w:r w:rsidRPr="5BCAAA75">
              <w:t xml:space="preserve">, </w:t>
            </w:r>
            <w:r w:rsidRPr="5BCAAA75">
              <w:rPr>
                <w:rFonts w:ascii="Courier New" w:eastAsia="Courier New" w:hAnsi="Courier New" w:cs="Courier New"/>
              </w:rPr>
              <w:t>POST /api/investigate</w:t>
            </w:r>
            <w:r w:rsidRPr="5BCAAA75">
              <w:t xml:space="preserve">, </w:t>
            </w:r>
            <w:r w:rsidRPr="5BCAAA75">
              <w:rPr>
                <w:rFonts w:ascii="Courier New" w:eastAsia="Courier New" w:hAnsi="Courier New" w:cs="Courier New"/>
              </w:rPr>
              <w:t>POST /api/resolve</w:t>
            </w:r>
            <w:r w:rsidRPr="5BCAAA75">
              <w:t xml:space="preserve"> (proxies the governed tool)</w:t>
            </w:r>
          </w:p>
        </w:tc>
        <w:tc>
          <w:tcPr>
            <w:tcW w:w="12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8B334" w14:textId="77777777" w:rsidR="00FA6ADD" w:rsidRDefault="002C470D">
            <w:pPr>
              <w:spacing w:line="264" w:lineRule="auto"/>
            </w:pPr>
            <w:r>
              <w:t>Critical</w:t>
            </w:r>
          </w:p>
        </w:tc>
        <w:tc>
          <w:tcPr>
            <w:tcW w:w="15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B640B" w14:textId="77777777" w:rsidR="00FA6ADD" w:rsidRDefault="002C470D">
            <w:pPr>
              <w:spacing w:line="264" w:lineRule="auto"/>
            </w:pPr>
            <w:r>
              <w:t>above</w:t>
            </w:r>
          </w:p>
        </w:tc>
        <w:tc>
          <w:tcPr>
            <w:tcW w:w="10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D263E" w14:textId="77777777" w:rsidR="00FA6ADD" w:rsidRDefault="002C470D">
            <w:pPr>
              <w:spacing w:line="264" w:lineRule="auto"/>
            </w:pPr>
            <w:r>
              <w:t>0.75</w:t>
            </w:r>
          </w:p>
        </w:tc>
        <w:tc>
          <w:tcPr>
            <w:tcW w:w="25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6E35C" w14:textId="77777777" w:rsidR="00FA6ADD" w:rsidRDefault="002C470D">
            <w:pPr>
              <w:spacing w:line="264" w:lineRule="auto"/>
            </w:pPr>
            <w:r>
              <w:t>Endpoints serve the dashboard</w:t>
            </w:r>
          </w:p>
        </w:tc>
      </w:tr>
      <w:tr w:rsidR="00FA6ADD" w14:paraId="37867DE8" w14:textId="77777777" w:rsidTr="5BCAAA75">
        <w:tc>
          <w:tcPr>
            <w:tcW w:w="3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8011E" w14:textId="77777777" w:rsidR="00FA6ADD" w:rsidRDefault="002C470D">
            <w:pPr>
              <w:spacing w:line="264" w:lineRule="auto"/>
            </w:pPr>
            <w:r>
              <w:t>Mock AI Hub agent (canned structured response) + mock resolve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E7786" w14:textId="77777777" w:rsidR="00FA6ADD" w:rsidRDefault="002C470D">
            <w:pPr>
              <w:spacing w:line="264" w:lineRule="auto"/>
            </w:pPr>
            <w:r>
              <w:t>High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1C528" w14:textId="77777777" w:rsidR="00FA6ADD" w:rsidRDefault="002C470D">
            <w:pPr>
              <w:spacing w:line="264" w:lineRule="auto"/>
            </w:pPr>
            <w:r>
              <w:t>schemas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07F05" w14:textId="77777777" w:rsidR="00FA6ADD" w:rsidRDefault="002C470D">
            <w:pPr>
              <w:spacing w:line="264" w:lineRule="auto"/>
            </w:pPr>
            <w:r>
              <w:t>0.5</w:t>
            </w:r>
          </w:p>
        </w:tc>
        <w:tc>
          <w:tcPr>
            <w:tcW w:w="2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6EE3F" w14:textId="77777777" w:rsidR="00FA6ADD" w:rsidRDefault="002C470D">
            <w:pPr>
              <w:spacing w:line="264" w:lineRule="auto"/>
            </w:pPr>
            <w:r>
              <w:t>Dev C + demo never block on live AI</w:t>
            </w:r>
          </w:p>
        </w:tc>
      </w:tr>
    </w:tbl>
    <w:p w14:paraId="21396C73" w14:textId="77777777" w:rsidR="00FA6ADD" w:rsidRDefault="002C470D">
      <w:pPr>
        <w:spacing w:after="120" w:line="276" w:lineRule="auto"/>
      </w:pPr>
      <w:r>
        <w:rPr>
          <w:b/>
          <w:bCs/>
        </w:rPr>
        <w:t>Acceptance.</w:t>
      </w:r>
      <w:r>
        <w:t xml:space="preserve"> Early Warning projects a plausible time-to-threshold; investigation returns the structured schema; the resolve endpoint triggers the governed tool (or mock) and returns before/after values.</w:t>
      </w:r>
    </w:p>
    <w:p w14:paraId="66462EE6" w14:textId="77777777" w:rsidR="00FA6ADD" w:rsidRDefault="002C470D">
      <w:pPr>
        <w:pStyle w:val="heading20"/>
      </w:pPr>
      <w:r>
        <w:t>5.4 Developer C — MVP 2 dashboard experience (WHAT → WHY → FIX)</w:t>
      </w:r>
    </w:p>
    <w:p w14:paraId="3DD2FBA2" w14:textId="77777777" w:rsidR="00FA6ADD" w:rsidRDefault="5BCAAA75">
      <w:pPr>
        <w:spacing w:after="120" w:line="276" w:lineRule="auto"/>
      </w:pPr>
      <w:r w:rsidRPr="5BCAAA75">
        <w:t>Dev C extends the existing dashboard, mock-first, keeping the demo/live toggle (</w:t>
      </w:r>
      <w:r w:rsidRPr="5BCAAA75">
        <w:rPr>
          <w:rFonts w:ascii="Courier New" w:eastAsia="Courier New" w:hAnsi="Courier New" w:cs="Courier New"/>
        </w:rPr>
        <w:t>?mode=live</w:t>
      </w:r>
      <w:r w:rsidRPr="5BCAAA75">
        <w:t>) and the brand tokens (navy #1B2A4A, teal #00A887). The three new panels render against mocks first, then swap to Dev B’s live endpoints.</w:t>
      </w:r>
    </w:p>
    <w:tbl>
      <w:tblPr>
        <w:tblW w:w="9360" w:type="dxa"/>
        <w:tblInd w:w="-3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200"/>
        <w:gridCol w:w="1500"/>
        <w:gridCol w:w="1000"/>
        <w:gridCol w:w="2560"/>
      </w:tblGrid>
      <w:tr w:rsidR="00FA6ADD" w14:paraId="4E641B96" w14:textId="77777777" w:rsidTr="5BCAAA75">
        <w:trPr>
          <w:tblHeader/>
        </w:trPr>
        <w:tc>
          <w:tcPr>
            <w:tcW w:w="31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6E648" w14:textId="77777777" w:rsidR="00FA6ADD" w:rsidRDefault="002C470D">
            <w:pPr>
              <w:spacing w:line="264" w:lineRule="auto"/>
            </w:pPr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12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AB717" w14:textId="77777777" w:rsidR="00FA6ADD" w:rsidRDefault="002C470D">
            <w:pPr>
              <w:spacing w:line="264" w:lineRule="auto"/>
            </w:pPr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5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8699E" w14:textId="77777777" w:rsidR="00FA6ADD" w:rsidRDefault="002C470D">
            <w:pPr>
              <w:spacing w:line="264" w:lineRule="auto"/>
            </w:pPr>
            <w:r>
              <w:rPr>
                <w:b/>
                <w:bCs/>
                <w:color w:val="FFFFFF"/>
              </w:rPr>
              <w:t>Dependency</w:t>
            </w:r>
          </w:p>
        </w:tc>
        <w:tc>
          <w:tcPr>
            <w:tcW w:w="10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E1E0D" w14:textId="77777777" w:rsidR="00FA6ADD" w:rsidRDefault="002C470D">
            <w:pPr>
              <w:spacing w:line="264" w:lineRule="auto"/>
            </w:pPr>
            <w:r>
              <w:rPr>
                <w:b/>
                <w:bCs/>
                <w:color w:val="FFFFFF"/>
              </w:rPr>
              <w:t>Est. days</w:t>
            </w:r>
          </w:p>
        </w:tc>
        <w:tc>
          <w:tcPr>
            <w:tcW w:w="256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B0E2E" w14:textId="77777777" w:rsidR="00FA6ADD" w:rsidRDefault="002C470D">
            <w:pPr>
              <w:spacing w:line="264" w:lineRule="auto"/>
            </w:pPr>
            <w:r>
              <w:rPr>
                <w:b/>
                <w:bCs/>
                <w:color w:val="FFFFFF"/>
              </w:rPr>
              <w:t>Deliverable</w:t>
            </w:r>
          </w:p>
        </w:tc>
      </w:tr>
      <w:tr w:rsidR="00FA6ADD" w14:paraId="21A42538" w14:textId="77777777" w:rsidTr="5BCAAA75">
        <w:tc>
          <w:tcPr>
            <w:tcW w:w="3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6972D" w14:textId="77777777" w:rsidR="00FA6ADD" w:rsidRDefault="002C470D">
            <w:pPr>
              <w:spacing w:line="264" w:lineRule="auto"/>
            </w:pPr>
            <w:r>
              <w:t>Early Warning panel (projection + countdown) against mock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E6F4C" w14:textId="77777777" w:rsidR="00FA6ADD" w:rsidRDefault="002C470D">
            <w:pPr>
              <w:spacing w:line="264" w:lineRule="auto"/>
            </w:pPr>
            <w:r>
              <w:t>High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B9182" w14:textId="77777777" w:rsidR="00FA6ADD" w:rsidRDefault="5BCAAA75">
            <w:pPr>
              <w:spacing w:line="264" w:lineRule="auto"/>
            </w:pPr>
            <w:r w:rsidRPr="5BCAAA75">
              <w:t>earlywarning schema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A5B92" w14:textId="77777777" w:rsidR="00FA6ADD" w:rsidRDefault="002C470D">
            <w:pPr>
              <w:spacing w:line="264" w:lineRule="auto"/>
            </w:pPr>
            <w:r>
              <w:t>0.75</w:t>
            </w:r>
          </w:p>
        </w:tc>
        <w:tc>
          <w:tcPr>
            <w:tcW w:w="2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065BA" w14:textId="77777777" w:rsidR="00FA6ADD" w:rsidRDefault="5BCAAA75">
            <w:pPr>
              <w:spacing w:line="264" w:lineRule="auto"/>
            </w:pPr>
            <w:r w:rsidRPr="5BCAAA75">
              <w:t>Renders projection live</w:t>
            </w:r>
          </w:p>
        </w:tc>
      </w:tr>
      <w:tr w:rsidR="00FA6ADD" w14:paraId="1C8CC6E6" w14:textId="77777777" w:rsidTr="5BCAAA75">
        <w:tc>
          <w:tcPr>
            <w:tcW w:w="31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A9EE8" w14:textId="77777777" w:rsidR="00FA6ADD" w:rsidRDefault="002C470D">
            <w:pPr>
              <w:spacing w:line="264" w:lineRule="auto"/>
            </w:pPr>
            <w:r>
              <w:t>AI Detective investigation panel (root cause, evidence, confidence, recommended action) against mock</w:t>
            </w:r>
          </w:p>
        </w:tc>
        <w:tc>
          <w:tcPr>
            <w:tcW w:w="12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C51E1" w14:textId="77777777" w:rsidR="00FA6ADD" w:rsidRDefault="002C470D">
            <w:pPr>
              <w:spacing w:line="264" w:lineRule="auto"/>
            </w:pPr>
            <w:r>
              <w:t>Critical</w:t>
            </w:r>
          </w:p>
        </w:tc>
        <w:tc>
          <w:tcPr>
            <w:tcW w:w="15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1D926" w14:textId="77777777" w:rsidR="00FA6ADD" w:rsidRDefault="002C470D">
            <w:pPr>
              <w:spacing w:line="264" w:lineRule="auto"/>
            </w:pPr>
            <w:r>
              <w:t>investigation schema</w:t>
            </w:r>
          </w:p>
        </w:tc>
        <w:tc>
          <w:tcPr>
            <w:tcW w:w="10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88103" w14:textId="77777777" w:rsidR="00FA6ADD" w:rsidRDefault="002C470D">
            <w:pPr>
              <w:spacing w:line="264" w:lineRule="auto"/>
            </w:pPr>
            <w:r>
              <w:t>1.0</w:t>
            </w:r>
          </w:p>
        </w:tc>
        <w:tc>
          <w:tcPr>
            <w:tcW w:w="25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EACED" w14:textId="77777777" w:rsidR="00FA6ADD" w:rsidRDefault="002C470D">
            <w:pPr>
              <w:spacing w:line="264" w:lineRule="auto"/>
            </w:pPr>
            <w:r>
              <w:t>Renders structured investigation</w:t>
            </w:r>
          </w:p>
        </w:tc>
      </w:tr>
      <w:tr w:rsidR="00FA6ADD" w14:paraId="178AA086" w14:textId="77777777" w:rsidTr="5BCAAA75">
        <w:tc>
          <w:tcPr>
            <w:tcW w:w="3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88FEA" w14:textId="77777777" w:rsidR="00FA6ADD" w:rsidRDefault="5BCAAA75">
            <w:pPr>
              <w:spacing w:line="264" w:lineRule="auto"/>
            </w:pPr>
            <w:r w:rsidRPr="5BCAAA75">
              <w:t>Smart Resolve panel: Approve &amp; Apply, dry-run/preview, before/after, disabled if unauthorized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A9DD9" w14:textId="77777777" w:rsidR="00FA6ADD" w:rsidRDefault="002C470D">
            <w:pPr>
              <w:spacing w:line="264" w:lineRule="auto"/>
            </w:pPr>
            <w:r>
              <w:t>Critical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CA048" w14:textId="77777777" w:rsidR="00FA6ADD" w:rsidRDefault="002C470D">
            <w:pPr>
              <w:spacing w:line="264" w:lineRule="auto"/>
            </w:pPr>
            <w:r>
              <w:t>resolve schema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44894" w14:textId="77777777" w:rsidR="00FA6ADD" w:rsidRDefault="002C470D">
            <w:pPr>
              <w:spacing w:line="264" w:lineRule="auto"/>
            </w:pPr>
            <w:r>
              <w:t>0.75</w:t>
            </w:r>
          </w:p>
        </w:tc>
        <w:tc>
          <w:tcPr>
            <w:tcW w:w="2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7B179" w14:textId="77777777" w:rsidR="00FA6ADD" w:rsidRDefault="5BCAAA75">
            <w:pPr>
              <w:spacing w:line="264" w:lineRule="auto"/>
            </w:pPr>
            <w:r w:rsidRPr="5BCAAA75">
              <w:t>Approve→apply→drain shown; RBAC state reflected</w:t>
            </w:r>
          </w:p>
        </w:tc>
      </w:tr>
      <w:tr w:rsidR="00FA6ADD" w14:paraId="7F94626E" w14:textId="77777777" w:rsidTr="5BCAAA75">
        <w:tc>
          <w:tcPr>
            <w:tcW w:w="31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83B82" w14:textId="77777777" w:rsidR="00FA6ADD" w:rsidRDefault="002C470D">
            <w:pPr>
              <w:spacing w:line="264" w:lineRule="auto"/>
            </w:pPr>
            <w:r>
              <w:t>Wire all three to live endpoints; swap mocks</w:t>
            </w:r>
          </w:p>
        </w:tc>
        <w:tc>
          <w:tcPr>
            <w:tcW w:w="12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84261" w14:textId="77777777" w:rsidR="00FA6ADD" w:rsidRDefault="002C470D">
            <w:pPr>
              <w:spacing w:line="264" w:lineRule="auto"/>
            </w:pPr>
            <w:r>
              <w:t>High</w:t>
            </w:r>
          </w:p>
        </w:tc>
        <w:tc>
          <w:tcPr>
            <w:tcW w:w="15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5A74C" w14:textId="77777777" w:rsidR="00FA6ADD" w:rsidRDefault="002C470D">
            <w:pPr>
              <w:spacing w:line="264" w:lineRule="auto"/>
            </w:pPr>
            <w:r>
              <w:t>Dev B endpoints</w:t>
            </w:r>
          </w:p>
        </w:tc>
        <w:tc>
          <w:tcPr>
            <w:tcW w:w="10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132BA" w14:textId="77777777" w:rsidR="00FA6ADD" w:rsidRDefault="002C470D">
            <w:pPr>
              <w:spacing w:line="264" w:lineRule="auto"/>
            </w:pPr>
            <w:r>
              <w:t>0.5</w:t>
            </w:r>
          </w:p>
        </w:tc>
        <w:tc>
          <w:tcPr>
            <w:tcW w:w="25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3F68E" w14:textId="77777777" w:rsidR="00FA6ADD" w:rsidRDefault="002C470D">
            <w:pPr>
              <w:spacing w:line="264" w:lineRule="auto"/>
            </w:pPr>
            <w:r>
              <w:t>Live WHAT→WHY→FIX loop</w:t>
            </w:r>
          </w:p>
        </w:tc>
      </w:tr>
      <w:tr w:rsidR="00FA6ADD" w14:paraId="42A8AEF2" w14:textId="77777777" w:rsidTr="5BCAAA75">
        <w:tc>
          <w:tcPr>
            <w:tcW w:w="3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CA1E9" w14:textId="77777777" w:rsidR="00FA6ADD" w:rsidRDefault="002C470D">
            <w:pPr>
              <w:spacing w:line="264" w:lineRule="auto"/>
            </w:pPr>
            <w:r>
              <w:t>Show AI Hub audit entry for the action (read-only view)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23AE6" w14:textId="77777777" w:rsidR="00FA6ADD" w:rsidRDefault="002C470D">
            <w:pPr>
              <w:spacing w:line="264" w:lineRule="auto"/>
            </w:pPr>
            <w:r>
              <w:t>Medium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03CE7" w14:textId="77777777" w:rsidR="00FA6ADD" w:rsidRDefault="002C470D">
            <w:pPr>
              <w:spacing w:line="264" w:lineRule="auto"/>
            </w:pPr>
            <w:r>
              <w:t>audit available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ACE05" w14:textId="77777777" w:rsidR="00FA6ADD" w:rsidRDefault="002C470D">
            <w:pPr>
              <w:spacing w:line="264" w:lineRule="auto"/>
            </w:pPr>
            <w:r>
              <w:t>0.25</w:t>
            </w:r>
          </w:p>
        </w:tc>
        <w:tc>
          <w:tcPr>
            <w:tcW w:w="2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47180" w14:textId="77777777" w:rsidR="00FA6ADD" w:rsidRDefault="002C470D">
            <w:pPr>
              <w:spacing w:line="264" w:lineRule="auto"/>
            </w:pPr>
            <w:r>
              <w:t>Audit event visible in UI</w:t>
            </w:r>
          </w:p>
        </w:tc>
      </w:tr>
      <w:tr w:rsidR="00FA6ADD" w14:paraId="7C7D3274" w14:textId="77777777" w:rsidTr="5BCAAA75">
        <w:tc>
          <w:tcPr>
            <w:tcW w:w="31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5DF10" w14:textId="77777777" w:rsidR="00FA6ADD" w:rsidRDefault="002C470D">
            <w:pPr>
              <w:spacing w:line="264" w:lineRule="auto"/>
            </w:pPr>
            <w:r>
              <w:t>Update static fallback + demo-mode scenario to include the new stages</w:t>
            </w:r>
          </w:p>
        </w:tc>
        <w:tc>
          <w:tcPr>
            <w:tcW w:w="12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EC909" w14:textId="77777777" w:rsidR="00FA6ADD" w:rsidRDefault="002C470D">
            <w:pPr>
              <w:spacing w:line="264" w:lineRule="auto"/>
            </w:pPr>
            <w:r>
              <w:t>High</w:t>
            </w:r>
          </w:p>
        </w:tc>
        <w:tc>
          <w:tcPr>
            <w:tcW w:w="15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E3B84" w14:textId="77777777" w:rsidR="00FA6ADD" w:rsidRDefault="002C470D">
            <w:pPr>
              <w:spacing w:line="264" w:lineRule="auto"/>
            </w:pPr>
            <w:r>
              <w:t>panels</w:t>
            </w:r>
          </w:p>
        </w:tc>
        <w:tc>
          <w:tcPr>
            <w:tcW w:w="10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18F3A" w14:textId="77777777" w:rsidR="00FA6ADD" w:rsidRDefault="002C470D">
            <w:pPr>
              <w:spacing w:line="264" w:lineRule="auto"/>
            </w:pPr>
            <w:r>
              <w:t>0.5</w:t>
            </w:r>
          </w:p>
        </w:tc>
        <w:tc>
          <w:tcPr>
            <w:tcW w:w="25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B0D0B" w14:textId="77777777" w:rsidR="00FA6ADD" w:rsidRDefault="002C470D">
            <w:pPr>
              <w:spacing w:line="264" w:lineRule="auto"/>
            </w:pPr>
            <w:r>
              <w:t>Fallback runs the full loop offline</w:t>
            </w:r>
          </w:p>
        </w:tc>
      </w:tr>
    </w:tbl>
    <w:p w14:paraId="03946B87" w14:textId="77777777" w:rsidR="00FA6ADD" w:rsidRDefault="002C470D">
      <w:pPr>
        <w:spacing w:after="120" w:line="276" w:lineRule="auto"/>
      </w:pPr>
      <w:r>
        <w:rPr>
          <w:b/>
          <w:bCs/>
        </w:rPr>
        <w:t>Acceptance.</w:t>
      </w:r>
      <w:r>
        <w:t xml:space="preserve"> The full WHAT → WHY → FIX loop runs in the browser live; it degrades to a scripted demo-mode loop offline; the RBAC-denied state is visible.</w:t>
      </w:r>
    </w:p>
    <w:p w14:paraId="5DEB7B7D" w14:textId="77777777" w:rsidR="00FA6ADD" w:rsidRDefault="002C470D">
      <w:pPr>
        <w:pStyle w:val="heading20"/>
      </w:pPr>
      <w:r>
        <w:t>5.5 Suggested timeline</w:t>
      </w:r>
    </w:p>
    <w:p w14:paraId="1C616119" w14:textId="77777777" w:rsidR="00FA6ADD" w:rsidRDefault="5BCAAA75">
      <w:pPr>
        <w:spacing w:after="120" w:line="276" w:lineRule="auto"/>
      </w:pPr>
      <w:r w:rsidRPr="5BCAAA75">
        <w:t>Each developer lands roughly 3.5–4 dev-days of area work plus shared integration and rehearsal on Day 5.</w:t>
      </w:r>
    </w:p>
    <w:tbl>
      <w:tblPr>
        <w:tblW w:w="9360" w:type="dxa"/>
        <w:tblInd w:w="-3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786"/>
        <w:gridCol w:w="2787"/>
        <w:gridCol w:w="2787"/>
      </w:tblGrid>
      <w:tr w:rsidR="00FA6ADD" w14:paraId="389D0763" w14:textId="77777777" w:rsidTr="5BCAAA75">
        <w:trPr>
          <w:tblHeader/>
        </w:trPr>
        <w:tc>
          <w:tcPr>
            <w:tcW w:w="10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7BD06" w14:textId="77777777" w:rsidR="00FA6ADD" w:rsidRDefault="002C470D">
            <w:pPr>
              <w:spacing w:line="264" w:lineRule="auto"/>
            </w:pPr>
            <w:r>
              <w:rPr>
                <w:b/>
                <w:bCs/>
                <w:color w:val="FFFFFF"/>
              </w:rPr>
              <w:t>Day</w:t>
            </w:r>
          </w:p>
        </w:tc>
        <w:tc>
          <w:tcPr>
            <w:tcW w:w="2786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4F44F" w14:textId="77777777" w:rsidR="00FA6ADD" w:rsidRDefault="002C470D">
            <w:pPr>
              <w:spacing w:line="264" w:lineRule="auto"/>
            </w:pPr>
            <w:r>
              <w:rPr>
                <w:b/>
                <w:bCs/>
                <w:color w:val="FFFFFF"/>
              </w:rPr>
              <w:t>Dev A</w:t>
            </w:r>
          </w:p>
        </w:tc>
        <w:tc>
          <w:tcPr>
            <w:tcW w:w="2787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5C228" w14:textId="77777777" w:rsidR="00FA6ADD" w:rsidRDefault="002C470D">
            <w:pPr>
              <w:spacing w:line="264" w:lineRule="auto"/>
            </w:pPr>
            <w:r>
              <w:rPr>
                <w:b/>
                <w:bCs/>
                <w:color w:val="FFFFFF"/>
              </w:rPr>
              <w:t>Dev B</w:t>
            </w:r>
          </w:p>
        </w:tc>
        <w:tc>
          <w:tcPr>
            <w:tcW w:w="2787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6F771" w14:textId="77777777" w:rsidR="00FA6ADD" w:rsidRDefault="002C470D">
            <w:pPr>
              <w:spacing w:line="264" w:lineRule="auto"/>
            </w:pPr>
            <w:r>
              <w:rPr>
                <w:b/>
                <w:bCs/>
                <w:color w:val="FFFFFF"/>
              </w:rPr>
              <w:t>Dev C</w:t>
            </w:r>
          </w:p>
        </w:tc>
      </w:tr>
      <w:tr w:rsidR="00FA6ADD" w14:paraId="799C3BF7" w14:textId="77777777" w:rsidTr="5BCAAA75"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841BE" w14:textId="77777777" w:rsidR="00FA6ADD" w:rsidRDefault="002C470D">
            <w:pPr>
              <w:spacing w:line="264" w:lineRule="auto"/>
            </w:pPr>
            <w:r>
              <w:t>1</w:t>
            </w:r>
          </w:p>
        </w:tc>
        <w:tc>
          <w:tcPr>
            <w:tcW w:w="27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A8DEC" w14:textId="77777777" w:rsidR="00FA6ADD" w:rsidRDefault="002C470D">
            <w:pPr>
              <w:spacing w:line="264" w:lineRule="auto"/>
            </w:pPr>
            <w:r>
              <w:t>Scope amendment; publish mcp-tools.md; stub read tools</w:t>
            </w:r>
          </w:p>
        </w:tc>
        <w:tc>
          <w:tcPr>
            <w:tcW w:w="278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06B70" w14:textId="77777777" w:rsidR="00FA6ADD" w:rsidRDefault="5BCAAA75">
            <w:pPr>
              <w:spacing w:line="264" w:lineRule="auto"/>
            </w:pPr>
            <w:r w:rsidRPr="5BCAAA75">
              <w:t>Publish earlywarning + investigation schemas; mock agent</w:t>
            </w:r>
          </w:p>
        </w:tc>
        <w:tc>
          <w:tcPr>
            <w:tcW w:w="278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31CD7" w14:textId="77777777" w:rsidR="00FA6ADD" w:rsidRDefault="002C470D">
            <w:pPr>
              <w:spacing w:line="264" w:lineRule="auto"/>
            </w:pPr>
            <w:r>
              <w:t>Scaffold three panels against mocks</w:t>
            </w:r>
          </w:p>
        </w:tc>
      </w:tr>
      <w:tr w:rsidR="00FA6ADD" w14:paraId="033520A8" w14:textId="77777777" w:rsidTr="5BCAAA75">
        <w:tc>
          <w:tcPr>
            <w:tcW w:w="10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999B5" w14:textId="77777777" w:rsidR="00FA6ADD" w:rsidRDefault="002C470D">
            <w:pPr>
              <w:spacing w:line="264" w:lineRule="auto"/>
            </w:pPr>
            <w:r>
              <w:t>2</w:t>
            </w:r>
          </w:p>
        </w:tc>
        <w:tc>
          <w:tcPr>
            <w:tcW w:w="27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1877B" w14:textId="77777777" w:rsidR="00FA6ADD" w:rsidRDefault="002C470D">
            <w:pPr>
              <w:spacing w:line="264" w:lineRule="auto"/>
            </w:pPr>
            <w:r>
              <w:t>Read tools callable; begin write tool</w:t>
            </w:r>
          </w:p>
        </w:tc>
        <w:tc>
          <w:tcPr>
            <w:tcW w:w="2787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3EC71" w14:textId="77777777" w:rsidR="00FA6ADD" w:rsidRDefault="002C470D">
            <w:pPr>
              <w:spacing w:line="264" w:lineRule="auto"/>
            </w:pPr>
            <w:r>
              <w:t>Early Warning projection</w:t>
            </w:r>
          </w:p>
        </w:tc>
        <w:tc>
          <w:tcPr>
            <w:tcW w:w="2787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5C921" w14:textId="77777777" w:rsidR="00FA6ADD" w:rsidRDefault="002C470D">
            <w:pPr>
              <w:spacing w:line="264" w:lineRule="auto"/>
            </w:pPr>
            <w:r>
              <w:t>Early Warning panel; start investigation panel</w:t>
            </w:r>
          </w:p>
        </w:tc>
      </w:tr>
      <w:tr w:rsidR="00FA6ADD" w14:paraId="445336C5" w14:textId="77777777" w:rsidTr="5BCAAA75"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D5EC4" w14:textId="77777777" w:rsidR="00FA6ADD" w:rsidRDefault="002C470D">
            <w:pPr>
              <w:spacing w:line="264" w:lineRule="auto"/>
            </w:pPr>
            <w:r>
              <w:t>3</w:t>
            </w:r>
          </w:p>
        </w:tc>
        <w:tc>
          <w:tcPr>
            <w:tcW w:w="27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0BAB8" w14:textId="77777777" w:rsidR="00FA6ADD" w:rsidRDefault="002C470D">
            <w:pPr>
              <w:spacing w:line="264" w:lineRule="auto"/>
            </w:pPr>
            <w:r>
              <w:t>Write tool live; RBAC + credential vault</w:t>
            </w:r>
          </w:p>
        </w:tc>
        <w:tc>
          <w:tcPr>
            <w:tcW w:w="278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2D748" w14:textId="77777777" w:rsidR="00FA6ADD" w:rsidRDefault="002C470D">
            <w:pPr>
              <w:spacing w:line="264" w:lineRule="auto"/>
            </w:pPr>
            <w:r>
              <w:t>AI Detective orchestration</w:t>
            </w:r>
          </w:p>
        </w:tc>
        <w:tc>
          <w:tcPr>
            <w:tcW w:w="278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AE512" w14:textId="77777777" w:rsidR="00FA6ADD" w:rsidRDefault="002C470D">
            <w:pPr>
              <w:spacing w:line="264" w:lineRule="auto"/>
            </w:pPr>
            <w:r>
              <w:t>Investigation panel complete</w:t>
            </w:r>
          </w:p>
        </w:tc>
      </w:tr>
      <w:tr w:rsidR="00FA6ADD" w14:paraId="3D05418E" w14:textId="77777777" w:rsidTr="5BCAAA75">
        <w:tc>
          <w:tcPr>
            <w:tcW w:w="10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8DEE6" w14:textId="77777777" w:rsidR="00FA6ADD" w:rsidRDefault="002C470D">
            <w:pPr>
              <w:spacing w:line="264" w:lineRule="auto"/>
            </w:pPr>
            <w:r>
              <w:t>4</w:t>
            </w:r>
          </w:p>
        </w:tc>
        <w:tc>
          <w:tcPr>
            <w:tcW w:w="27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F9935" w14:textId="77777777" w:rsidR="00FA6ADD" w:rsidRDefault="002C470D">
            <w:pPr>
              <w:spacing w:line="264" w:lineRule="auto"/>
            </w:pPr>
            <w:r>
              <w:t>Audit enabled; bombard toggle; resolve-api</w:t>
            </w:r>
          </w:p>
        </w:tc>
        <w:tc>
          <w:tcPr>
            <w:tcW w:w="2787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78079" w14:textId="77777777" w:rsidR="00FA6ADD" w:rsidRDefault="002C470D">
            <w:pPr>
              <w:spacing w:line="264" w:lineRule="auto"/>
            </w:pPr>
            <w:r>
              <w:t>New endpoints; mock resolve</w:t>
            </w:r>
          </w:p>
        </w:tc>
        <w:tc>
          <w:tcPr>
            <w:tcW w:w="2787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D605A" w14:textId="77777777" w:rsidR="00FA6ADD" w:rsidRDefault="002C470D">
            <w:pPr>
              <w:spacing w:line="264" w:lineRule="auto"/>
            </w:pPr>
            <w:r>
              <w:t>Smart Resolve panel; audit view</w:t>
            </w:r>
          </w:p>
        </w:tc>
      </w:tr>
      <w:tr w:rsidR="00FA6ADD" w14:paraId="505682FD" w14:textId="77777777" w:rsidTr="5BCAAA75"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41E47" w14:textId="77777777" w:rsidR="00FA6ADD" w:rsidRDefault="002C470D">
            <w:pPr>
              <w:spacing w:line="264" w:lineRule="auto"/>
            </w:pPr>
            <w:r>
              <w:t>5</w:t>
            </w:r>
          </w:p>
        </w:tc>
        <w:tc>
          <w:tcPr>
            <w:tcW w:w="27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F8712" w14:textId="77777777" w:rsidR="00FA6ADD" w:rsidRDefault="002C470D">
            <w:pPr>
              <w:spacing w:line="264" w:lineRule="auto"/>
            </w:pPr>
            <w:r>
              <w:t>Integration + rehearsal</w:t>
            </w:r>
          </w:p>
        </w:tc>
        <w:tc>
          <w:tcPr>
            <w:tcW w:w="278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F67A7" w14:textId="77777777" w:rsidR="00FA6ADD" w:rsidRDefault="002C470D">
            <w:pPr>
              <w:spacing w:line="264" w:lineRule="auto"/>
            </w:pPr>
            <w:r>
              <w:t>Integration + rehearsal</w:t>
            </w:r>
          </w:p>
        </w:tc>
        <w:tc>
          <w:tcPr>
            <w:tcW w:w="278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DDAA8" w14:textId="77777777" w:rsidR="00FA6ADD" w:rsidRDefault="002C470D">
            <w:pPr>
              <w:spacing w:line="264" w:lineRule="auto"/>
            </w:pPr>
            <w:r>
              <w:t>Wire live endpoints; integration + rehearsal</w:t>
            </w:r>
          </w:p>
        </w:tc>
      </w:tr>
    </w:tbl>
    <w:p w14:paraId="1699D2E5" w14:textId="77777777" w:rsidR="00FA6ADD" w:rsidRDefault="002C470D">
      <w:pPr>
        <w:pStyle w:val="heading10"/>
      </w:pPr>
      <w:r>
        <w:t>6. Risks and mitigations</w:t>
      </w:r>
    </w:p>
    <w:tbl>
      <w:tblPr>
        <w:tblW w:w="9360" w:type="dxa"/>
        <w:tblInd w:w="-3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200"/>
        <w:gridCol w:w="1200"/>
        <w:gridCol w:w="4060"/>
      </w:tblGrid>
      <w:tr w:rsidR="00FA6ADD" w14:paraId="2787BC31" w14:textId="77777777" w:rsidTr="5BCAAA75">
        <w:trPr>
          <w:tblHeader/>
        </w:trPr>
        <w:tc>
          <w:tcPr>
            <w:tcW w:w="29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36CD8" w14:textId="77777777" w:rsidR="00FA6ADD" w:rsidRDefault="002C470D">
            <w:pPr>
              <w:spacing w:line="264" w:lineRule="auto"/>
            </w:pPr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12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DE3E0" w14:textId="77777777" w:rsidR="00FA6ADD" w:rsidRDefault="002C470D">
            <w:pPr>
              <w:spacing w:line="264" w:lineRule="auto"/>
            </w:pPr>
            <w:r>
              <w:rPr>
                <w:b/>
                <w:bCs/>
                <w:color w:val="FFFFFF"/>
              </w:rPr>
              <w:t>Likelihood</w:t>
            </w:r>
          </w:p>
        </w:tc>
        <w:tc>
          <w:tcPr>
            <w:tcW w:w="120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0C468" w14:textId="77777777" w:rsidR="00FA6ADD" w:rsidRDefault="002C470D">
            <w:pPr>
              <w:spacing w:line="264" w:lineRule="auto"/>
            </w:pPr>
            <w:r>
              <w:rPr>
                <w:b/>
                <w:bCs/>
                <w:color w:val="FFFFFF"/>
              </w:rPr>
              <w:t>Impact</w:t>
            </w:r>
          </w:p>
        </w:tc>
        <w:tc>
          <w:tcPr>
            <w:tcW w:w="406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86163" w14:textId="77777777" w:rsidR="00FA6ADD" w:rsidRDefault="002C470D">
            <w:pPr>
              <w:spacing w:line="264" w:lineRule="auto"/>
            </w:pPr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FA6ADD" w14:paraId="734226AC" w14:textId="77777777" w:rsidTr="5BCAAA75"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DBDE4" w14:textId="77777777" w:rsidR="00FA6ADD" w:rsidRDefault="5BCAAA75">
            <w:pPr>
              <w:spacing w:line="264" w:lineRule="auto"/>
            </w:pPr>
            <w:r w:rsidRPr="5BCAAA75">
              <w:t>AI Hub Early Access API/behaviour changes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8F991" w14:textId="77777777" w:rsidR="00FA6ADD" w:rsidRDefault="002C470D">
            <w:pPr>
              <w:spacing w:line="264" w:lineRule="auto"/>
            </w:pPr>
            <w:r>
              <w:t>High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8EAD0" w14:textId="77777777" w:rsidR="00FA6ADD" w:rsidRDefault="002C470D">
            <w:pPr>
              <w:spacing w:line="264" w:lineRule="auto"/>
            </w:pPr>
            <w:r>
              <w:t>High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96E0A" w14:textId="77777777" w:rsidR="00FA6ADD" w:rsidRDefault="002C470D">
            <w:pPr>
              <w:spacing w:line="264" w:lineRule="auto"/>
            </w:pPr>
            <w:r>
              <w:t>All AI calls behind one adapter; mock agent first; pin the EAP image build (126); never block the demo on live AI</w:t>
            </w:r>
          </w:p>
        </w:tc>
      </w:tr>
      <w:tr w:rsidR="00FA6ADD" w14:paraId="6322B62F" w14:textId="77777777" w:rsidTr="5BCAAA75">
        <w:tc>
          <w:tcPr>
            <w:tcW w:w="29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F058C" w14:textId="77777777" w:rsidR="00FA6ADD" w:rsidRDefault="002C470D">
            <w:pPr>
              <w:spacing w:line="264" w:lineRule="auto"/>
            </w:pPr>
            <w:r>
              <w:t>The AI writes to a live production (safety)</w:t>
            </w:r>
          </w:p>
        </w:tc>
        <w:tc>
          <w:tcPr>
            <w:tcW w:w="12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0D6A3" w14:textId="77777777" w:rsidR="00FA6ADD" w:rsidRDefault="002C470D">
            <w:pPr>
              <w:spacing w:line="264" w:lineRule="auto"/>
            </w:pPr>
            <w:r>
              <w:t>Medium</w:t>
            </w:r>
          </w:p>
        </w:tc>
        <w:tc>
          <w:tcPr>
            <w:tcW w:w="12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4B143" w14:textId="77777777" w:rsidR="00FA6ADD" w:rsidRDefault="002C470D">
            <w:pPr>
              <w:spacing w:line="264" w:lineRule="auto"/>
            </w:pPr>
            <w:r>
              <w:t>Critical</w:t>
            </w:r>
          </w:p>
        </w:tc>
        <w:tc>
          <w:tcPr>
            <w:tcW w:w="40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C91EF" w14:textId="77777777" w:rsidR="00FA6ADD" w:rsidRDefault="002C470D">
            <w:pPr>
              <w:spacing w:line="264" w:lineRule="auto"/>
            </w:pPr>
            <w:r>
              <w:t>Human approval by default; single whitelisted action; bounded pool range; dry-run/preview; reversible; RBAC-gated; every call audited</w:t>
            </w:r>
          </w:p>
        </w:tc>
      </w:tr>
      <w:tr w:rsidR="00FA6ADD" w14:paraId="27B26273" w14:textId="77777777" w:rsidTr="5BCAAA75"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C8656" w14:textId="77777777" w:rsidR="00FA6ADD" w:rsidRDefault="002C470D">
            <w:pPr>
              <w:spacing w:line="264" w:lineRule="auto"/>
            </w:pPr>
            <w:r>
              <w:t>External LLM unavailable / slow / rate-limited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E576F" w14:textId="77777777" w:rsidR="00FA6ADD" w:rsidRDefault="002C470D">
            <w:pPr>
              <w:spacing w:line="264" w:lineRule="auto"/>
            </w:pPr>
            <w:r>
              <w:t>Medium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448F6" w14:textId="77777777" w:rsidR="00FA6ADD" w:rsidRDefault="002C470D">
            <w:pPr>
              <w:spacing w:line="264" w:lineRule="auto"/>
            </w:pPr>
            <w:r>
              <w:t>High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A7562" w14:textId="77777777" w:rsidR="00FA6ADD" w:rsidRDefault="002C470D">
            <w:pPr>
              <w:spacing w:line="264" w:lineRule="auto"/>
            </w:pPr>
            <w:r>
              <w:t>Mock agent as hot standby; cache last good investigation; timeout with graceful fallback to the canned response</w:t>
            </w:r>
          </w:p>
        </w:tc>
      </w:tr>
      <w:tr w:rsidR="00FA6ADD" w14:paraId="57EC1429" w14:textId="77777777" w:rsidTr="5BCAAA75">
        <w:tc>
          <w:tcPr>
            <w:tcW w:w="29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3B72B" w14:textId="77777777" w:rsidR="00FA6ADD" w:rsidRDefault="002C470D">
            <w:pPr>
              <w:spacing w:line="264" w:lineRule="auto"/>
            </w:pPr>
            <w:r>
              <w:t>Credential exposure</w:t>
            </w:r>
          </w:p>
        </w:tc>
        <w:tc>
          <w:tcPr>
            <w:tcW w:w="12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EEB2B" w14:textId="77777777" w:rsidR="00FA6ADD" w:rsidRDefault="002C470D">
            <w:pPr>
              <w:spacing w:line="264" w:lineRule="auto"/>
            </w:pPr>
            <w:r>
              <w:t>Medium</w:t>
            </w:r>
          </w:p>
        </w:tc>
        <w:tc>
          <w:tcPr>
            <w:tcW w:w="12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18611" w14:textId="77777777" w:rsidR="00FA6ADD" w:rsidRDefault="002C470D">
            <w:pPr>
              <w:spacing w:line="264" w:lineRule="auto"/>
            </w:pPr>
            <w:r>
              <w:t>High</w:t>
            </w:r>
          </w:p>
        </w:tc>
        <w:tc>
          <w:tcPr>
            <w:tcW w:w="40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D483B" w14:textId="77777777" w:rsidR="00FA6ADD" w:rsidRDefault="5BCAAA75">
            <w:pPr>
              <w:spacing w:line="264" w:lineRule="auto"/>
            </w:pPr>
            <w:r w:rsidRPr="5BCAAA75">
              <w:t>LLM key only in the AI Hub vault; no secrets in code or globals; rotate after the demo</w:t>
            </w:r>
          </w:p>
        </w:tc>
      </w:tr>
      <w:tr w:rsidR="00FA6ADD" w14:paraId="78F1BFEF" w14:textId="77777777" w:rsidTr="5BCAAA75"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C7133" w14:textId="77777777" w:rsidR="00FA6ADD" w:rsidRDefault="002C470D">
            <w:pPr>
              <w:spacing w:line="264" w:lineRule="auto"/>
            </w:pPr>
            <w:r>
              <w:t>Sensitive healthcare data sent to the LLM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8BDF0" w14:textId="77777777" w:rsidR="00FA6ADD" w:rsidRDefault="002C470D">
            <w:pPr>
              <w:spacing w:line="264" w:lineRule="auto"/>
            </w:pPr>
            <w:r>
              <w:t>Medium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3ACA0" w14:textId="77777777" w:rsidR="00FA6ADD" w:rsidRDefault="002C470D">
            <w:pPr>
              <w:spacing w:line="264" w:lineRule="auto"/>
            </w:pPr>
            <w:r>
              <w:t>Critical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F4FFB" w14:textId="77777777" w:rsidR="00FA6ADD" w:rsidRDefault="002C470D">
            <w:pPr>
              <w:spacing w:line="264" w:lineRule="auto"/>
            </w:pPr>
            <w:r>
              <w:t>Send only metrics and config (pool size, queue depth, rates) — never message content or PHI; state this explicitly as a rule</w:t>
            </w:r>
          </w:p>
        </w:tc>
      </w:tr>
      <w:tr w:rsidR="00FA6ADD" w14:paraId="6DB91756" w14:textId="77777777" w:rsidTr="5BCAAA75">
        <w:tc>
          <w:tcPr>
            <w:tcW w:w="29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CCBA3" w14:textId="77777777" w:rsidR="00FA6ADD" w:rsidRDefault="002C470D">
            <w:pPr>
              <w:spacing w:line="264" w:lineRule="auto"/>
            </w:pPr>
            <w:r>
              <w:t>Scope creep beyond one scenario</w:t>
            </w:r>
          </w:p>
        </w:tc>
        <w:tc>
          <w:tcPr>
            <w:tcW w:w="12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57F6B" w14:textId="77777777" w:rsidR="00FA6ADD" w:rsidRDefault="002C470D">
            <w:pPr>
              <w:spacing w:line="264" w:lineRule="auto"/>
            </w:pPr>
            <w:r>
              <w:t>Medium</w:t>
            </w:r>
          </w:p>
        </w:tc>
        <w:tc>
          <w:tcPr>
            <w:tcW w:w="12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5D316" w14:textId="77777777" w:rsidR="00FA6ADD" w:rsidRDefault="002C470D">
            <w:pPr>
              <w:spacing w:line="264" w:lineRule="auto"/>
            </w:pPr>
            <w:r>
              <w:t>High</w:t>
            </w:r>
          </w:p>
        </w:tc>
        <w:tc>
          <w:tcPr>
            <w:tcW w:w="40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D21E6" w14:textId="77777777" w:rsidR="00FA6ADD" w:rsidRDefault="002C470D">
            <w:pPr>
              <w:spacing w:line="264" w:lineRule="auto"/>
            </w:pPr>
            <w:r>
              <w:t>One scenario, one action, end to end; generalization is a later step; §1.3 is the boundary</w:t>
            </w:r>
          </w:p>
        </w:tc>
      </w:tr>
      <w:tr w:rsidR="00FA6ADD" w14:paraId="37927E35" w14:textId="77777777" w:rsidTr="5BCAAA75"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C4EFF" w14:textId="77777777" w:rsidR="00FA6ADD" w:rsidRDefault="002C470D">
            <w:pPr>
              <w:spacing w:line="264" w:lineRule="auto"/>
            </w:pPr>
            <w:r>
              <w:t>Pool change does not drain fast enough on stage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6C85B" w14:textId="77777777" w:rsidR="00FA6ADD" w:rsidRDefault="002C470D">
            <w:pPr>
              <w:spacing w:line="264" w:lineRule="auto"/>
            </w:pPr>
            <w:r>
              <w:t>Low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EDE68" w14:textId="77777777" w:rsidR="00FA6ADD" w:rsidRDefault="002C470D">
            <w:pPr>
              <w:spacing w:line="264" w:lineRule="auto"/>
            </w:pPr>
            <w:r>
              <w:t>Medium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77145" w14:textId="77777777" w:rsidR="00FA6ADD" w:rsidRDefault="002C470D">
            <w:pPr>
              <w:spacing w:line="264" w:lineRule="auto"/>
            </w:pPr>
            <w:r>
              <w:t xml:space="preserve">Drain rate depends on the dispatcher </w:t>
            </w:r>
            <w:r>
              <w:rPr>
                <w:rFonts w:ascii="Courier New" w:eastAsia="Courier New" w:hAnsi="Courier New" w:cs="Courier New"/>
              </w:rPr>
              <w:t>hang</w:t>
            </w:r>
            <w:r>
              <w:t xml:space="preserve"> value and the chosen target pool size — rehearse both together; rehearse the load level; pre-tune the bombard rate and target pool size; demo-mode scripted drain as fallback</w:t>
            </w:r>
          </w:p>
        </w:tc>
      </w:tr>
      <w:tr w:rsidR="00FA6ADD" w14:paraId="3033C37B" w14:textId="77777777" w:rsidTr="5BCAAA75">
        <w:tc>
          <w:tcPr>
            <w:tcW w:w="29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15A12" w14:textId="77777777" w:rsidR="00FA6ADD" w:rsidRDefault="002C470D">
            <w:pPr>
              <w:spacing w:line="264" w:lineRule="auto"/>
            </w:pPr>
            <w:r>
              <w:t>Live-demo reliability</w:t>
            </w:r>
          </w:p>
        </w:tc>
        <w:tc>
          <w:tcPr>
            <w:tcW w:w="12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CC505" w14:textId="77777777" w:rsidR="00FA6ADD" w:rsidRDefault="002C470D">
            <w:pPr>
              <w:spacing w:line="264" w:lineRule="auto"/>
            </w:pPr>
            <w:r>
              <w:t>High</w:t>
            </w:r>
          </w:p>
        </w:tc>
        <w:tc>
          <w:tcPr>
            <w:tcW w:w="12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4B479" w14:textId="77777777" w:rsidR="00FA6ADD" w:rsidRDefault="002C470D">
            <w:pPr>
              <w:spacing w:line="264" w:lineRule="auto"/>
            </w:pPr>
            <w:r>
              <w:t>High</w:t>
            </w:r>
          </w:p>
        </w:tc>
        <w:tc>
          <w:tcPr>
            <w:tcW w:w="406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1A7A2" w14:textId="77777777" w:rsidR="00FA6ADD" w:rsidRDefault="002C470D">
            <w:pPr>
              <w:spacing w:line="264" w:lineRule="auto"/>
            </w:pPr>
            <w:r>
              <w:t>Mock-first everywhere; static fallback runs the full loop offline; screencast backup</w:t>
            </w:r>
          </w:p>
        </w:tc>
      </w:tr>
    </w:tbl>
    <w:p w14:paraId="7DBA221F" w14:textId="77777777" w:rsidR="00FA6ADD" w:rsidRDefault="002C470D">
      <w:pPr>
        <w:pStyle w:val="heading10"/>
      </w:pPr>
      <w:r>
        <w:t>7. Recommendation</w:t>
      </w:r>
    </w:p>
    <w:p w14:paraId="4AEDEB45" w14:textId="77777777" w:rsidR="00FA6ADD" w:rsidRDefault="5BCAAA75">
      <w:pPr>
        <w:pStyle w:val="heading20"/>
      </w:pPr>
      <w:r w:rsidRPr="5BCAAA75">
        <w:t>7.1 Minimum viable MVP 2</w:t>
      </w:r>
    </w:p>
    <w:p w14:paraId="549F104B" w14:textId="77777777" w:rsidR="00FA6ADD" w:rsidRDefault="5BCAAA75">
      <w:pPr>
        <w:spacing w:after="120" w:line="276" w:lineRule="auto"/>
      </w:pPr>
      <w:r w:rsidRPr="5BCAAA75">
        <w:t xml:space="preserve">The one scenario, end to end: Health Scan detects → Early Warning projects → AI Detective (an AI Hub agent plus one LLM call and the read MCP tools) explains → Smart Resolve (the governed </w:t>
      </w:r>
      <w:r w:rsidRPr="5BCAAA75">
        <w:rPr>
          <w:rFonts w:ascii="Courier New" w:eastAsia="Courier New" w:hAnsi="Courier New" w:cs="Courier New"/>
        </w:rPr>
        <w:t>set_pool_size</w:t>
      </w:r>
      <w:r w:rsidRPr="5BCAAA75">
        <w:t>, approved) fixes → the queue drains. Achievable in roughly five dev-days per developer.</w:t>
      </w:r>
    </w:p>
    <w:p w14:paraId="22914D3C" w14:textId="77777777" w:rsidR="00FA6ADD" w:rsidRDefault="002C470D">
      <w:pPr>
        <w:pStyle w:val="heading20"/>
      </w:pPr>
      <w:r>
        <w:t>7.2 First milestone (end of Day 1)</w:t>
      </w:r>
    </w:p>
    <w:p w14:paraId="4D48EE7D" w14:textId="77777777" w:rsidR="00FA6ADD" w:rsidRDefault="002C470D">
      <w:pPr>
        <w:spacing w:after="120" w:line="276" w:lineRule="auto"/>
      </w:pPr>
      <w:r>
        <w:t>The scope boundary is amended; all four new contracts are published; MCP read tools are stubbed; the mock agent and mock resolve are up; and Dev C is building panels against mocks. This is the parallelization gate — everything after it runs in parallel.</w:t>
      </w:r>
    </w:p>
    <w:p w14:paraId="4EF2902E" w14:textId="77777777" w:rsidR="00FA6ADD" w:rsidRDefault="002C470D">
      <w:pPr>
        <w:pStyle w:val="heading20"/>
      </w:pPr>
      <w:r>
        <w:t>7.3 Optional enhancements</w:t>
      </w:r>
    </w:p>
    <w:p w14:paraId="26EAE88A" w14:textId="77777777" w:rsidR="00FA6ADD" w:rsidRDefault="002C470D">
      <w:pPr>
        <w:pStyle w:val="ListParagraph"/>
        <w:numPr>
          <w:ilvl w:val="0"/>
          <w:numId w:val="2"/>
        </w:numPr>
        <w:spacing w:after="80" w:line="276" w:lineRule="auto"/>
      </w:pPr>
      <w:r>
        <w:t>A second recommended action type, once the first is proven end to end.</w:t>
      </w:r>
    </w:p>
    <w:p w14:paraId="03110672" w14:textId="77777777" w:rsidR="00FA6ADD" w:rsidRDefault="002C470D">
      <w:pPr>
        <w:pStyle w:val="ListParagraph"/>
        <w:numPr>
          <w:ilvl w:val="0"/>
          <w:numId w:val="2"/>
        </w:numPr>
        <w:spacing w:after="80" w:line="276" w:lineRule="auto"/>
      </w:pPr>
      <w:r>
        <w:t>A Health Score delta shown before and after the fix.</w:t>
      </w:r>
    </w:p>
    <w:p w14:paraId="2C0C2447" w14:textId="77777777" w:rsidR="00FA6ADD" w:rsidRDefault="002C470D">
      <w:pPr>
        <w:pStyle w:val="ListParagraph"/>
        <w:numPr>
          <w:ilvl w:val="0"/>
          <w:numId w:val="2"/>
        </w:numPr>
        <w:spacing w:after="80" w:line="276" w:lineRule="auto"/>
      </w:pPr>
      <w:r>
        <w:t>An “explain in one sentence” summary — a step toward Ask Guardian.</w:t>
      </w:r>
    </w:p>
    <w:p w14:paraId="11DD77A0" w14:textId="77777777" w:rsidR="00FA6ADD" w:rsidRDefault="002C470D">
      <w:pPr>
        <w:pStyle w:val="ListParagraph"/>
        <w:numPr>
          <w:ilvl w:val="0"/>
          <w:numId w:val="2"/>
        </w:numPr>
        <w:spacing w:after="80" w:line="276" w:lineRule="auto"/>
      </w:pPr>
      <w:r>
        <w:t>Confidence-gated auto-apply for low-risk actions only.</w:t>
      </w:r>
    </w:p>
    <w:p w14:paraId="164CF1DC" w14:textId="77777777" w:rsidR="00FA6ADD" w:rsidRDefault="002C470D">
      <w:pPr>
        <w:pStyle w:val="heading20"/>
      </w:pPr>
      <w:r>
        <w:t>7.4 Features to postpone</w:t>
      </w:r>
    </w:p>
    <w:p w14:paraId="297A8BBF" w14:textId="77777777" w:rsidR="00FA6ADD" w:rsidRDefault="002C470D">
      <w:pPr>
        <w:pStyle w:val="ListParagraph"/>
        <w:numPr>
          <w:ilvl w:val="0"/>
          <w:numId w:val="2"/>
        </w:numPr>
        <w:spacing w:after="80" w:line="276" w:lineRule="auto"/>
      </w:pPr>
      <w:r>
        <w:t>Autonomous remediation without approval.</w:t>
      </w:r>
    </w:p>
    <w:p w14:paraId="362731BA" w14:textId="77777777" w:rsidR="00FA6ADD" w:rsidRDefault="002C470D">
      <w:pPr>
        <w:pStyle w:val="ListParagraph"/>
        <w:numPr>
          <w:ilvl w:val="0"/>
          <w:numId w:val="2"/>
        </w:numPr>
        <w:spacing w:after="80" w:line="276" w:lineRule="auto"/>
      </w:pPr>
      <w:r>
        <w:t>Multiple scenarios or multiple action types.</w:t>
      </w:r>
    </w:p>
    <w:p w14:paraId="390363FA" w14:textId="77777777" w:rsidR="00FA6ADD" w:rsidRDefault="002C470D">
      <w:pPr>
        <w:pStyle w:val="ListParagraph"/>
        <w:numPr>
          <w:ilvl w:val="0"/>
          <w:numId w:val="2"/>
        </w:numPr>
        <w:spacing w:after="80" w:line="276" w:lineRule="auto"/>
      </w:pPr>
      <w:r>
        <w:t>Multi-production support.</w:t>
      </w:r>
    </w:p>
    <w:p w14:paraId="1F03C032" w14:textId="77777777" w:rsidR="00FA6ADD" w:rsidRDefault="002C470D">
      <w:pPr>
        <w:pStyle w:val="ListParagraph"/>
        <w:numPr>
          <w:ilvl w:val="0"/>
          <w:numId w:val="2"/>
        </w:numPr>
        <w:spacing w:after="80" w:line="276" w:lineRule="auto"/>
      </w:pPr>
      <w:r>
        <w:t>Historical trend of interventions.</w:t>
      </w:r>
    </w:p>
    <w:p w14:paraId="3923ED1F" w14:textId="77777777" w:rsidR="00FA6ADD" w:rsidRDefault="002C470D">
      <w:pPr>
        <w:pStyle w:val="heading20"/>
      </w:pPr>
      <w:r>
        <w:t>7.5 Three decisions before development begins</w:t>
      </w:r>
    </w:p>
    <w:p w14:paraId="0E9CC799" w14:textId="77777777" w:rsidR="00FA6ADD" w:rsidRDefault="5BCAAA75">
      <w:pPr>
        <w:pStyle w:val="ListParagraph"/>
        <w:numPr>
          <w:ilvl w:val="0"/>
          <w:numId w:val="3"/>
        </w:numPr>
        <w:spacing w:after="80" w:line="276" w:lineRule="auto"/>
      </w:pPr>
      <w:r w:rsidRPr="5BCAAA75">
        <w:rPr>
          <w:b/>
          <w:bCs/>
        </w:rPr>
        <w:t>AI Hub readiness.</w:t>
      </w:r>
      <w:r w:rsidRPr="5BCAAA75">
        <w:t xml:space="preserve"> Confirm the AI Hub EAP is stable enough to build the agent against, or commit to mock-first with the adapter (recommended).</w:t>
      </w:r>
    </w:p>
    <w:p w14:paraId="53565968" w14:textId="77777777" w:rsidR="00FA6ADD" w:rsidRDefault="002C470D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>Safety model.</w:t>
      </w:r>
      <w:r>
        <w:t xml:space="preserve"> Confirm the human-approval-plus-single-whitelisted-action model for a live production write (recommended — never auto-act in a healthcare demo).</w:t>
      </w:r>
    </w:p>
    <w:p w14:paraId="204D78E8" w14:textId="77777777" w:rsidR="00FA6ADD" w:rsidRDefault="5BCAAA75">
      <w:pPr>
        <w:pStyle w:val="ListParagraph"/>
        <w:numPr>
          <w:ilvl w:val="0"/>
          <w:numId w:val="3"/>
        </w:numPr>
        <w:spacing w:after="80" w:line="276" w:lineRule="auto"/>
      </w:pPr>
      <w:r w:rsidRPr="5BCAAA75">
        <w:rPr>
          <w:b/>
          <w:bCs/>
        </w:rPr>
        <w:t>LLM data boundary.</w:t>
      </w:r>
      <w:r w:rsidRPr="5BCAAA75">
        <w:t xml:space="preserve"> Confirm exactly what data is sent to the external LLM — metrics and config only, never PHI or message content (recommended, and stated in the contract).</w:t>
      </w:r>
    </w:p>
    <w:sectPr w:rsidR="00FA6ADD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8D831" w14:textId="77777777" w:rsidR="00542DD3" w:rsidRDefault="00542DD3">
      <w:r>
        <w:separator/>
      </w:r>
    </w:p>
  </w:endnote>
  <w:endnote w:type="continuationSeparator" w:id="0">
    <w:p w14:paraId="79425625" w14:textId="77777777" w:rsidR="00542DD3" w:rsidRDefault="00542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16566" w14:textId="77777777" w:rsidR="00FA6ADD" w:rsidRDefault="002C470D">
    <w:pPr>
      <w:jc w:val="center"/>
    </w:pPr>
    <w:r>
      <w:rPr>
        <w:color w:val="888888"/>
        <w:sz w:val="16"/>
        <w:szCs w:val="16"/>
      </w:rPr>
      <w:t xml:space="preserve">Production Guardian — MVP 2 · Confidential ·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8495D" w14:textId="77777777" w:rsidR="00542DD3" w:rsidRDefault="00542DD3">
      <w:r>
        <w:separator/>
      </w:r>
    </w:p>
  </w:footnote>
  <w:footnote w:type="continuationSeparator" w:id="0">
    <w:p w14:paraId="4F001562" w14:textId="77777777" w:rsidR="00542DD3" w:rsidRDefault="00542D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0A003"/>
    <w:multiLevelType w:val="hybridMultilevel"/>
    <w:tmpl w:val="FFFFFFFF"/>
    <w:lvl w:ilvl="0" w:tplc="E050008C">
      <w:start w:val="1"/>
      <w:numFmt w:val="bullet"/>
      <w:lvlText w:val="•"/>
      <w:lvlJc w:val="left"/>
      <w:pPr>
        <w:ind w:left="460" w:hanging="260"/>
      </w:pPr>
    </w:lvl>
    <w:lvl w:ilvl="1" w:tplc="7638A056">
      <w:start w:val="1"/>
      <w:numFmt w:val="bullet"/>
      <w:lvlText w:val="◦"/>
      <w:lvlJc w:val="left"/>
      <w:pPr>
        <w:ind w:left="920" w:hanging="260"/>
      </w:pPr>
    </w:lvl>
    <w:lvl w:ilvl="2" w:tplc="742E8E78">
      <w:numFmt w:val="decimal"/>
      <w:lvlText w:val=""/>
      <w:lvlJc w:val="left"/>
    </w:lvl>
    <w:lvl w:ilvl="3" w:tplc="1C183B56">
      <w:numFmt w:val="decimal"/>
      <w:lvlText w:val=""/>
      <w:lvlJc w:val="left"/>
    </w:lvl>
    <w:lvl w:ilvl="4" w:tplc="C0A87F52">
      <w:numFmt w:val="decimal"/>
      <w:lvlText w:val=""/>
      <w:lvlJc w:val="left"/>
    </w:lvl>
    <w:lvl w:ilvl="5" w:tplc="E1645602">
      <w:numFmt w:val="decimal"/>
      <w:lvlText w:val=""/>
      <w:lvlJc w:val="left"/>
    </w:lvl>
    <w:lvl w:ilvl="6" w:tplc="DB1EA9EA">
      <w:numFmt w:val="decimal"/>
      <w:lvlText w:val=""/>
      <w:lvlJc w:val="left"/>
    </w:lvl>
    <w:lvl w:ilvl="7" w:tplc="ED00CF30">
      <w:numFmt w:val="decimal"/>
      <w:lvlText w:val=""/>
      <w:lvlJc w:val="left"/>
    </w:lvl>
    <w:lvl w:ilvl="8" w:tplc="16621DF4">
      <w:numFmt w:val="decimal"/>
      <w:lvlText w:val=""/>
      <w:lvlJc w:val="left"/>
    </w:lvl>
  </w:abstractNum>
  <w:abstractNum w:abstractNumId="1" w15:restartNumberingAfterBreak="0">
    <w:nsid w:val="649580A4"/>
    <w:multiLevelType w:val="hybridMultilevel"/>
    <w:tmpl w:val="FFFFFFFF"/>
    <w:lvl w:ilvl="0" w:tplc="1AF457D0">
      <w:start w:val="1"/>
      <w:numFmt w:val="decimal"/>
      <w:lvlText w:val="%1."/>
      <w:lvlJc w:val="left"/>
      <w:pPr>
        <w:ind w:left="460" w:hanging="260"/>
      </w:pPr>
    </w:lvl>
    <w:lvl w:ilvl="1" w:tplc="4C4A4238">
      <w:numFmt w:val="decimal"/>
      <w:lvlText w:val=""/>
      <w:lvlJc w:val="left"/>
    </w:lvl>
    <w:lvl w:ilvl="2" w:tplc="E2043076">
      <w:numFmt w:val="decimal"/>
      <w:lvlText w:val=""/>
      <w:lvlJc w:val="left"/>
    </w:lvl>
    <w:lvl w:ilvl="3" w:tplc="AA249208">
      <w:numFmt w:val="decimal"/>
      <w:lvlText w:val=""/>
      <w:lvlJc w:val="left"/>
    </w:lvl>
    <w:lvl w:ilvl="4" w:tplc="A2CCDFEC">
      <w:numFmt w:val="decimal"/>
      <w:lvlText w:val=""/>
      <w:lvlJc w:val="left"/>
    </w:lvl>
    <w:lvl w:ilvl="5" w:tplc="E83E3D32">
      <w:numFmt w:val="decimal"/>
      <w:lvlText w:val=""/>
      <w:lvlJc w:val="left"/>
    </w:lvl>
    <w:lvl w:ilvl="6" w:tplc="0CCC6E74">
      <w:numFmt w:val="decimal"/>
      <w:lvlText w:val=""/>
      <w:lvlJc w:val="left"/>
    </w:lvl>
    <w:lvl w:ilvl="7" w:tplc="B39E2514">
      <w:numFmt w:val="decimal"/>
      <w:lvlText w:val=""/>
      <w:lvlJc w:val="left"/>
    </w:lvl>
    <w:lvl w:ilvl="8" w:tplc="C3C86A80">
      <w:numFmt w:val="decimal"/>
      <w:lvlText w:val=""/>
      <w:lvlJc w:val="left"/>
    </w:lvl>
  </w:abstractNum>
  <w:abstractNum w:abstractNumId="2" w15:restartNumberingAfterBreak="0">
    <w:nsid w:val="7BB000AD"/>
    <w:multiLevelType w:val="hybridMultilevel"/>
    <w:tmpl w:val="FFFFFFFF"/>
    <w:lvl w:ilvl="0" w:tplc="B7C69FB2">
      <w:start w:val="1"/>
      <w:numFmt w:val="bullet"/>
      <w:lvlText w:val="●"/>
      <w:lvlJc w:val="left"/>
      <w:pPr>
        <w:ind w:left="720" w:hanging="360"/>
      </w:pPr>
    </w:lvl>
    <w:lvl w:ilvl="1" w:tplc="EE50044A">
      <w:start w:val="1"/>
      <w:numFmt w:val="bullet"/>
      <w:lvlText w:val="○"/>
      <w:lvlJc w:val="left"/>
      <w:pPr>
        <w:ind w:left="1440" w:hanging="360"/>
      </w:pPr>
    </w:lvl>
    <w:lvl w:ilvl="2" w:tplc="D1E4A22C">
      <w:start w:val="1"/>
      <w:numFmt w:val="bullet"/>
      <w:lvlText w:val="■"/>
      <w:lvlJc w:val="left"/>
      <w:pPr>
        <w:ind w:left="2160" w:hanging="360"/>
      </w:pPr>
    </w:lvl>
    <w:lvl w:ilvl="3" w:tplc="DB0299F8">
      <w:start w:val="1"/>
      <w:numFmt w:val="bullet"/>
      <w:lvlText w:val="●"/>
      <w:lvlJc w:val="left"/>
      <w:pPr>
        <w:ind w:left="2880" w:hanging="360"/>
      </w:pPr>
    </w:lvl>
    <w:lvl w:ilvl="4" w:tplc="394EB916">
      <w:start w:val="1"/>
      <w:numFmt w:val="bullet"/>
      <w:lvlText w:val="○"/>
      <w:lvlJc w:val="left"/>
      <w:pPr>
        <w:ind w:left="3600" w:hanging="360"/>
      </w:pPr>
    </w:lvl>
    <w:lvl w:ilvl="5" w:tplc="3AF0952E">
      <w:start w:val="1"/>
      <w:numFmt w:val="bullet"/>
      <w:lvlText w:val="■"/>
      <w:lvlJc w:val="left"/>
      <w:pPr>
        <w:ind w:left="4320" w:hanging="360"/>
      </w:pPr>
    </w:lvl>
    <w:lvl w:ilvl="6" w:tplc="B178B81E">
      <w:start w:val="1"/>
      <w:numFmt w:val="bullet"/>
      <w:lvlText w:val="●"/>
      <w:lvlJc w:val="left"/>
      <w:pPr>
        <w:ind w:left="5040" w:hanging="360"/>
      </w:pPr>
    </w:lvl>
    <w:lvl w:ilvl="7" w:tplc="F3269856">
      <w:start w:val="1"/>
      <w:numFmt w:val="bullet"/>
      <w:lvlText w:val="●"/>
      <w:lvlJc w:val="left"/>
      <w:pPr>
        <w:ind w:left="5760" w:hanging="360"/>
      </w:pPr>
    </w:lvl>
    <w:lvl w:ilvl="8" w:tplc="A5E84D7A">
      <w:start w:val="1"/>
      <w:numFmt w:val="bullet"/>
      <w:lvlText w:val="●"/>
      <w:lvlJc w:val="left"/>
      <w:pPr>
        <w:ind w:left="6480" w:hanging="360"/>
      </w:pPr>
    </w:lvl>
  </w:abstractNum>
  <w:num w:numId="1" w16cid:durableId="2096315342">
    <w:abstractNumId w:val="2"/>
    <w:lvlOverride w:ilvl="0">
      <w:startOverride w:val="1"/>
    </w:lvlOverride>
  </w:num>
  <w:num w:numId="2" w16cid:durableId="300620524">
    <w:abstractNumId w:val="0"/>
    <w:lvlOverride w:ilvl="0">
      <w:startOverride w:val="1"/>
    </w:lvlOverride>
  </w:num>
  <w:num w:numId="3" w16cid:durableId="7929857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CAAA75"/>
    <w:rsid w:val="001E60B6"/>
    <w:rsid w:val="002C470D"/>
    <w:rsid w:val="00542DD3"/>
    <w:rsid w:val="007C11DD"/>
    <w:rsid w:val="00FA6ADD"/>
    <w:rsid w:val="5BCAA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1EF05C"/>
  <w15:docId w15:val="{59F1D9B3-7195-4733-8824-AA7D82062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280" w:after="140"/>
    </w:pPr>
    <w:rPr>
      <w:b/>
      <w:bCs/>
      <w:color w:val="1B2A4A"/>
      <w:sz w:val="32"/>
      <w:szCs w:val="32"/>
    </w:rPr>
  </w:style>
  <w:style w:type="paragraph" w:customStyle="1" w:styleId="heading20">
    <w:name w:val="heading 20"/>
    <w:qFormat/>
    <w:pPr>
      <w:spacing w:before="200" w:after="100"/>
    </w:pPr>
    <w:rPr>
      <w:b/>
      <w:bCs/>
      <w:color w:val="1B2A4A"/>
      <w:sz w:val="26"/>
      <w:szCs w:val="26"/>
    </w:rPr>
  </w:style>
  <w:style w:type="paragraph" w:customStyle="1" w:styleId="heading30">
    <w:name w:val="heading 30"/>
    <w:qFormat/>
    <w:pPr>
      <w:spacing w:before="160" w:after="80"/>
    </w:pPr>
    <w:rPr>
      <w:b/>
      <w:bCs/>
      <w:color w:val="1B2A4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830437a-0f49-40b8-9dee-9e7397f04915}" enabled="1" method="Standard" siteId="{74abaa74-2829-4279-b25c-5743687b0bf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3137</Words>
  <Characters>17884</Characters>
  <Application>Microsoft Office Word</Application>
  <DocSecurity>0</DocSecurity>
  <Lines>149</Lines>
  <Paragraphs>41</Paragraphs>
  <ScaleCrop>false</ScaleCrop>
  <Company/>
  <LinksUpToDate>false</LinksUpToDate>
  <CharactersWithSpaces>20980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Production Guardian — MVP 2</dc:title>
  <dc:creator>Production Guardian Team</dc:creator>
  <cp:lastModifiedBy>Ari Glikman</cp:lastModifiedBy>
  <cp:revision>3</cp:revision>
  <dcterms:created xsi:type="dcterms:W3CDTF">2026-08-18T09:44:00Z</dcterms:created>
  <dcterms:modified xsi:type="dcterms:W3CDTF">2026-08-18T09:44:00Z</dcterms:modified>
</cp:coreProperties>
</file>