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AD8F" w14:textId="0C219626" w:rsidR="009237BD" w:rsidRDefault="009237BD">
      <w:r>
        <w:t>This is a test document!</w:t>
      </w:r>
    </w:p>
    <w:sectPr w:rsidR="00923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BD"/>
    <w:rsid w:val="009237BD"/>
    <w:rsid w:val="009F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576CF"/>
  <w15:chartTrackingRefBased/>
  <w15:docId w15:val="{A0403AED-C6A8-47CF-9BA7-2AB0E0F9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1</cp:revision>
  <dcterms:created xsi:type="dcterms:W3CDTF">2026-08-18T11:27:00Z</dcterms:created>
  <dcterms:modified xsi:type="dcterms:W3CDTF">2026-08-18T11:29:00Z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afcd669b-b8d2-41b1-8ea2-9adca7ef2d5e</vt:lpwstr>
  </property>
</Properties>
</file>