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Lista de Verificação — Inspeção do Grupo +1 (Entrega 4)</w:t>
      </w:r>
    </w:p>
    <w:p>
      <w:pPr/>
      <w:r>
        <w:t xml:space="preserve">Oct 14, 2026</w:t>
      </w:r>
      <w:r>
        <w:t xml:space="preserve"> · </w:t>
      </w:r>
      <w:r>
        <w:t xml:space="preserve">@Henrique</w:t>
      </w:r>
    </w:p>
    <w:p>
      <w:pPr>
        <w:pStyle w:val="Heading2"/>
      </w:pPr>
      <w:r>
        <w:t xml:space="preserve">Contexto</w:t>
      </w:r>
    </w:p>
    <w:p>
      <w:pPr/>
      <w:r>
        <w:t xml:space="preserve">Esta lista guia a inspeção por vídeo da Entrega 4 do Grupo +1, prevista no cronograma para 14/10/2026. A Entrega 4 cobre o Planejamento da Avaliação do Storyboard e da Análise de Tarefas e o planejamento do relato dos resultados de ambas (Plano de Ensino FIHC 02/2026, Cronograma, aulas 15 e 19).</w:t>
      </w:r>
    </w:p>
    <w:p>
      <w:pPr/>
      <w:r>
        <w:t xml:space="preserve">Como usar: para cada item, marque </w:t>
      </w:r>
      <w:r>
        <w:rPr>
          <w:b/>
        </w:rPr>
        <w:t xml:space="preserve">Sim</w:t>
      </w:r>
      <w:r>
        <w:t xml:space="preserve">, </w:t>
      </w:r>
      <w:r>
        <w:rPr>
          <w:b/>
        </w:rPr>
        <w:t xml:space="preserve">Não</w:t>
      </w:r>
      <w:r>
        <w:t xml:space="preserve"> ou </w:t>
      </w:r>
      <w:r>
        <w:rPr>
          <w:b/>
        </w:rPr>
        <w:t xml:space="preserve">Incompleto</w:t>
      </w:r>
      <w:r>
        <w:t xml:space="preserve">, anote o minuto do vídeo ou a página do GitHub Pages onde o item aparece e registre versão, data e hora da avaliação. As seções 1 e 2 reproduzem a lista sugerida no Plano de Ensino; a seção 3 traz até 5 itens novos elaborados pelo grupo inspetor, com a referência de cada um.</w:t>
      </w:r>
    </w:p>
    <w:p>
      <w:pPr>
        <w:pStyle w:val="Heading2"/>
      </w:pPr>
      <w:r>
        <w:t xml:space="preserve">1. Lista de verificação do Plano de Ensino</w:t>
      </w:r>
    </w:p>
    <w:p>
      <w:pPr/>
      <w:r>
        <w:t xml:space="preserve">Os itens abaixo reproduzem a lista sugerida para a Apresentação 4 no Plano de Ensino FIHC 02/2026 (Turma 01, v1), pp. 8–9 e 12–13. Para a Entrega 4, o plano pede “Todos os 10 itens” do desenvolvimento do projeto, mas a lista de referência (Entrega 1, pp. 8–9) tem 11; todos foram mantidos.</w:t>
      </w:r>
    </w:p>
    <w:p>
      <w:pPr>
        <w:pStyle w:val="Heading3"/>
      </w:pPr>
      <w:r>
        <w:t xml:space="preserve">1.1 Itens do desenvolvimento do projeto</w:t>
      </w:r>
    </w:p>
    <w:p>
      <w:pPr/>
      <w:r>
        <w:t xml:space="preserve">Avaliar: o próprio grupo e o Grupo +1.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Questão — O GitHub Pages possui: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Resposta (Sim / Não / Incompleto)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Evidência (minuto do vídeo ou link)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Versão, data e hora da avaliação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D1</w:t>
            </w:r>
          </w:p>
        </w:tc>
        <w:tc>
          <w:tcPr>
            <w:tcW w:w="1872" w:type="dxa"/>
          </w:tcPr>
          <w:p>
            <w:pPr/>
            <w:r>
              <w:t xml:space="preserve">O histórico de versão padronizado?</w:t>
            </w:r>
          </w:p>
        </w:tc>
        <w:tc>
          <w:tcPr>
            <w:tcW w:w="1872" w:type="dxa"/>
          </w:tcPr>
          <w:p>
            <w:pPr/>
            <w:r>
              <w:t xml:space="preserve">[Resposta]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D2</w:t>
            </w:r>
          </w:p>
        </w:tc>
        <w:tc>
          <w:tcPr>
            <w:tcW w:w="1872" w:type="dxa"/>
          </w:tcPr>
          <w:p>
            <w:pPr/>
            <w:r>
              <w:t xml:space="preserve">O(s) autor(es) e o(s) revisor(es) para cada artefato?</w:t>
            </w:r>
          </w:p>
        </w:tc>
        <w:tc>
          <w:tcPr>
            <w:tcW w:w="1872" w:type="dxa"/>
          </w:tcPr>
          <w:p>
            <w:pPr/>
            <w:r>
              <w:t xml:space="preserve">[Resposta]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D3</w:t>
            </w:r>
          </w:p>
        </w:tc>
        <w:tc>
          <w:tcPr>
            <w:tcW w:w="1872" w:type="dxa"/>
          </w:tcPr>
          <w:p>
            <w:pPr/>
            <w:r>
              <w:t xml:space="preserve">Referências bibliográficas e/ou bibliografia em todos os artefatos?</w:t>
            </w:r>
          </w:p>
        </w:tc>
        <w:tc>
          <w:tcPr>
            <w:tcW w:w="1872" w:type="dxa"/>
          </w:tcPr>
          <w:p>
            <w:pPr/>
            <w:r>
              <w:t xml:space="preserve">[Resposta]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D4</w:t>
            </w:r>
          </w:p>
        </w:tc>
        <w:tc>
          <w:tcPr>
            <w:tcW w:w="1872" w:type="dxa"/>
          </w:tcPr>
          <w:p>
            <w:pPr/>
            <w:r>
              <w:t xml:space="preserve">As tabelas e imagens possuem legenda e fonte e elas chamadas dentro do texto?</w:t>
            </w:r>
          </w:p>
        </w:tc>
        <w:tc>
          <w:tcPr>
            <w:tcW w:w="1872" w:type="dxa"/>
          </w:tcPr>
          <w:p>
            <w:pPr/>
            <w:r>
              <w:t xml:space="preserve">[Resposta]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D5</w:t>
            </w:r>
          </w:p>
        </w:tc>
        <w:tc>
          <w:tcPr>
            <w:tcW w:w="1872" w:type="dxa"/>
          </w:tcPr>
          <w:p>
            <w:pPr/>
            <w:r>
              <w:t xml:space="preserve">Um texto fazendo uma introdução dos artefatos?</w:t>
            </w:r>
          </w:p>
        </w:tc>
        <w:tc>
          <w:tcPr>
            <w:tcW w:w="1872" w:type="dxa"/>
          </w:tcPr>
          <w:p>
            <w:pPr/>
            <w:r>
              <w:t xml:space="preserve">[Resposta]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D6</w:t>
            </w:r>
          </w:p>
        </w:tc>
        <w:tc>
          <w:tcPr>
            <w:tcW w:w="1872" w:type="dxa"/>
          </w:tcPr>
          <w:p>
            <w:pPr/>
            <w:r>
              <w:t xml:space="preserve">O cronograma executado com quem realizou cada artefato/atividade com as datas de início e fim da construção/realização do artefato/atividade?</w:t>
            </w:r>
          </w:p>
        </w:tc>
        <w:tc>
          <w:tcPr>
            <w:tcW w:w="1872" w:type="dxa"/>
          </w:tcPr>
          <w:p>
            <w:pPr/>
            <w:r>
              <w:t xml:space="preserve">[Resposta]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D7</w:t>
            </w:r>
          </w:p>
        </w:tc>
        <w:tc>
          <w:tcPr>
            <w:tcW w:w="1872" w:type="dxa"/>
          </w:tcPr>
          <w:p>
            <w:pPr/>
            <w:r>
              <w:t xml:space="preserve">Ata(s) da(s) reuniões (com data, horário de início e do final, participantes, objetivo, atividades definidas etc.)?</w:t>
            </w:r>
          </w:p>
        </w:tc>
        <w:tc>
          <w:tcPr>
            <w:tcW w:w="1872" w:type="dxa"/>
          </w:tcPr>
          <w:p>
            <w:pPr/>
            <w:r>
              <w:t xml:space="preserve">[Resposta]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D8</w:t>
            </w:r>
          </w:p>
        </w:tc>
        <w:tc>
          <w:tcPr>
            <w:tcW w:w="1872" w:type="dxa"/>
          </w:tcPr>
          <w:p>
            <w:pPr/>
            <w:r>
              <w:t xml:space="preserve">A gravação da reunião do grupo?</w:t>
            </w:r>
          </w:p>
        </w:tc>
        <w:tc>
          <w:tcPr>
            <w:tcW w:w="1872" w:type="dxa"/>
          </w:tcPr>
          <w:p>
            <w:pPr/>
            <w:r>
              <w:t xml:space="preserve">[Resposta]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D9</w:t>
            </w:r>
          </w:p>
        </w:tc>
        <w:tc>
          <w:tcPr>
            <w:tcW w:w="1872" w:type="dxa"/>
          </w:tcPr>
          <w:p>
            <w:pPr/>
            <w:r>
              <w:t xml:space="preserve">Vídeo de apresentação na categoria “não listado” no YouTube?</w:t>
            </w:r>
          </w:p>
        </w:tc>
        <w:tc>
          <w:tcPr>
            <w:tcW w:w="1872" w:type="dxa"/>
          </w:tcPr>
          <w:p>
            <w:pPr/>
            <w:r>
              <w:t xml:space="preserve">[Resposta]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D10</w:t>
            </w:r>
          </w:p>
        </w:tc>
        <w:tc>
          <w:tcPr>
            <w:tcW w:w="1872" w:type="dxa"/>
          </w:tcPr>
          <w:p>
            <w:pPr/>
            <w:r>
              <w:t xml:space="preserve">Tabela de contribuição no início do artefato com o nome de todos os integrantes com a contribuição de cada integrante com hiperligação da atividade e da gravação, se houver?</w:t>
            </w:r>
          </w:p>
        </w:tc>
        <w:tc>
          <w:tcPr>
            <w:tcW w:w="1872" w:type="dxa"/>
          </w:tcPr>
          <w:p>
            <w:pPr/>
            <w:r>
              <w:t xml:space="preserve">[Resposta]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D11</w:t>
            </w:r>
          </w:p>
        </w:tc>
        <w:tc>
          <w:tcPr>
            <w:tcW w:w="1872" w:type="dxa"/>
          </w:tcPr>
          <w:p>
            <w:pPr/>
            <w:r>
              <w:t xml:space="preserve">A seção de agradecimentos apresentando o uso de Inteligência Artificial (IA) Generativa no artefato?</w:t>
            </w:r>
          </w:p>
        </w:tc>
        <w:tc>
          <w:tcPr>
            <w:tcW w:w="1872" w:type="dxa"/>
          </w:tcPr>
          <w:p>
            <w:pPr/>
            <w:r>
              <w:t xml:space="preserve">[Resposta]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</w:tbl>
    <w:p>
      <w:pPr>
        <w:pStyle w:val="Heading3"/>
      </w:pPr>
      <w:r>
        <w:t xml:space="preserve">1.2 Itens do conteúdo da disciplina</w:t>
      </w:r>
    </w:p>
    <w:p>
      <w:pPr/>
      <w:r>
        <w:t xml:space="preserve">Avaliar: o próprio grupo e o Grupo +1. A numeração segue o Plano de Ensino, que começa no item 2 nesta entrega.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Questão — O GitHub Pages possui: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Resposta (Sim / Não / Incompleto)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Evidência (minuto do vídeo ou link)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Versão, data e hora da avaliação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C2</w:t>
            </w:r>
          </w:p>
        </w:tc>
        <w:tc>
          <w:tcPr>
            <w:tcW w:w="1872" w:type="dxa"/>
          </w:tcPr>
          <w:p>
            <w:pPr/>
            <w:r>
              <w:t xml:space="preserve">O planejamento da avaliação segue o Framework DECIDE?</w:t>
            </w:r>
          </w:p>
        </w:tc>
        <w:tc>
          <w:tcPr>
            <w:tcW w:w="1872" w:type="dxa"/>
          </w:tcPr>
          <w:p>
            <w:pPr/>
            <w:r>
              <w:t xml:space="preserve">[Resposta]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C3</w:t>
            </w:r>
          </w:p>
        </w:tc>
        <w:tc>
          <w:tcPr>
            <w:tcW w:w="1872" w:type="dxa"/>
          </w:tcPr>
          <w:p>
            <w:pPr/>
            <w:r>
              <w:t xml:space="preserve">Descreve o(s) objetivo(s) da avaliação? (apropriação de tecnologia pelos usuários; ideias e alternativas de design; conformidade com um padrão; e/ou problemas na interação e na interface na fase do modelo conceitual)</w:t>
            </w:r>
          </w:p>
        </w:tc>
        <w:tc>
          <w:tcPr>
            <w:tcW w:w="1872" w:type="dxa"/>
          </w:tcPr>
          <w:p>
            <w:pPr/>
            <w:r>
              <w:t xml:space="preserve">[Resposta]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C4</w:t>
            </w:r>
          </w:p>
        </w:tc>
        <w:tc>
          <w:tcPr>
            <w:tcW w:w="1872" w:type="dxa"/>
          </w:tcPr>
          <w:p>
            <w:pPr/>
            <w:r>
              <w:t xml:space="preserve">Os métodos de avaliação a serem utilizados? </w:t>
            </w:r>
            <w:r>
              <w:rPr>
                <w:i/>
              </w:rPr>
              <w:t xml:space="preserve">Adicionar referência bibliográfica da fonte e foto do texto da referência explicando os métodos de avaliação. Autor:</w:t>
            </w:r>
          </w:p>
        </w:tc>
        <w:tc>
          <w:tcPr>
            <w:tcW w:w="1872" w:type="dxa"/>
          </w:tcPr>
          <w:p>
            <w:pPr/>
            <w:r>
              <w:t xml:space="preserve">[Resposta]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C5</w:t>
            </w:r>
          </w:p>
        </w:tc>
        <w:tc>
          <w:tcPr>
            <w:tcW w:w="1872" w:type="dxa"/>
          </w:tcPr>
          <w:p>
            <w:pPr/>
            <w:r>
              <w:t xml:space="preserve">As questões práticas da avaliação (recrutamento dos usuários que participarão da avaliação — onde e o perfil; quantos usuários participarão e a razão dessa quantidade; presencial real ou remota; preparação e uso dos equipamentos necessários; prazos; orçamento; recursos de mão de obra necessários para conduzir a avaliação)?</w:t>
            </w:r>
          </w:p>
        </w:tc>
        <w:tc>
          <w:tcPr>
            <w:tcW w:w="1872" w:type="dxa"/>
          </w:tcPr>
          <w:p>
            <w:pPr/>
            <w:r>
              <w:t xml:space="preserve">[Resposta]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C6</w:t>
            </w:r>
          </w:p>
        </w:tc>
        <w:tc>
          <w:tcPr>
            <w:tcW w:w="1872" w:type="dxa"/>
          </w:tcPr>
          <w:p>
            <w:pPr/>
            <w:r>
              <w:t xml:space="preserve">As questões éticas (se os participantes da avaliação devem ser respeitados e não podem ser prejudicados direta ou indiretamente, nem durante os experimentos, nem após a divulgação dos resultados da avaliação)?</w:t>
            </w:r>
          </w:p>
        </w:tc>
        <w:tc>
          <w:tcPr>
            <w:tcW w:w="1872" w:type="dxa"/>
          </w:tcPr>
          <w:p>
            <w:pPr/>
            <w:r>
              <w:t xml:space="preserve">[Resposta]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C7</w:t>
            </w:r>
          </w:p>
        </w:tc>
        <w:tc>
          <w:tcPr>
            <w:tcW w:w="1872" w:type="dxa"/>
          </w:tcPr>
          <w:p>
            <w:pPr/>
            <w:r>
              <w:t xml:space="preserve">A estrutura do relatório do resultado da avaliação (os objetivos da avaliação; uma breve descrição do método de prototipação em papel; o número e o perfil de avaliadores e dos participantes; as tarefas executadas pelos participantes; lista de problemas encontrados etc.)?</w:t>
            </w:r>
          </w:p>
        </w:tc>
        <w:tc>
          <w:tcPr>
            <w:tcW w:w="1872" w:type="dxa"/>
          </w:tcPr>
          <w:p>
            <w:pPr/>
            <w:r>
              <w:t xml:space="preserve">[Resposta]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C8</w:t>
            </w:r>
          </w:p>
        </w:tc>
        <w:tc>
          <w:tcPr>
            <w:tcW w:w="1872" w:type="dxa"/>
          </w:tcPr>
          <w:p>
            <w:pPr/>
            <w:r>
              <w:t xml:space="preserve">Um cronograma (data e horário) e local para realização da avaliação do Storyboard e da Análise das Tarefas?</w:t>
            </w:r>
          </w:p>
        </w:tc>
        <w:tc>
          <w:tcPr>
            <w:tcW w:w="1872" w:type="dxa"/>
          </w:tcPr>
          <w:p>
            <w:pPr/>
            <w:r>
              <w:t xml:space="preserve">[Resposta]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C9</w:t>
            </w:r>
          </w:p>
        </w:tc>
        <w:tc>
          <w:tcPr>
            <w:tcW w:w="1872" w:type="dxa"/>
          </w:tcPr>
          <w:p>
            <w:pPr/>
            <w:r>
              <w:t xml:space="preserve">Cada desenho do Storyboard está relacionado a uma especificação do artefato da Análise de Tarefas?</w:t>
            </w:r>
          </w:p>
        </w:tc>
        <w:tc>
          <w:tcPr>
            <w:tcW w:w="1872" w:type="dxa"/>
          </w:tcPr>
          <w:p>
            <w:pPr/>
            <w:r>
              <w:t xml:space="preserve">[Resposta]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C10</w:t>
            </w:r>
          </w:p>
        </w:tc>
        <w:tc>
          <w:tcPr>
            <w:tcW w:w="1872" w:type="dxa"/>
          </w:tcPr>
          <w:p>
            <w:pPr/>
            <w:r>
              <w:t xml:space="preserve">A quantidade de storyboards é igual à quantidade de integrantes do grupo?</w:t>
            </w:r>
          </w:p>
        </w:tc>
        <w:tc>
          <w:tcPr>
            <w:tcW w:w="1872" w:type="dxa"/>
          </w:tcPr>
          <w:p>
            <w:pPr/>
            <w:r>
              <w:t xml:space="preserve">[Resposta]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C11</w:t>
            </w:r>
          </w:p>
        </w:tc>
        <w:tc>
          <w:tcPr>
            <w:tcW w:w="1872" w:type="dxa"/>
          </w:tcPr>
          <w:p>
            <w:pPr/>
            <w:r>
              <w:t xml:space="preserve">A definição do teste piloto e data para realização do teste piloto antes da avaliação? </w:t>
            </w:r>
            <w:r>
              <w:rPr>
                <w:i/>
              </w:rPr>
              <w:t xml:space="preserve">Adicionar referência bibliográfica da fonte e foto do texto da referência explicando o teste piloto. Autor:</w:t>
            </w:r>
          </w:p>
        </w:tc>
        <w:tc>
          <w:tcPr>
            <w:tcW w:w="1872" w:type="dxa"/>
          </w:tcPr>
          <w:p>
            <w:pPr/>
            <w:r>
              <w:t xml:space="preserve">[Resposta]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C12</w:t>
            </w:r>
          </w:p>
        </w:tc>
        <w:tc>
          <w:tcPr>
            <w:tcW w:w="1872" w:type="dxa"/>
          </w:tcPr>
          <w:p>
            <w:pPr/>
            <w:r>
              <w:t xml:space="preserve">O resultado do teste piloto não será apresentado no resultado da avaliação?</w:t>
            </w:r>
          </w:p>
        </w:tc>
        <w:tc>
          <w:tcPr>
            <w:tcW w:w="1872" w:type="dxa"/>
          </w:tcPr>
          <w:p>
            <w:pPr/>
            <w:r>
              <w:t xml:space="preserve">[Resposta]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C13</w:t>
            </w:r>
          </w:p>
        </w:tc>
        <w:tc>
          <w:tcPr>
            <w:tcW w:w="1872" w:type="dxa"/>
          </w:tcPr>
          <w:p>
            <w:pPr/>
            <w:r>
              <w:t xml:space="preserve">Os itens que o avaliador deve realizar/anotar durante a avaliação (listar os problemas encontrados, priorizar a correção dos problemas não resolvidos)?</w:t>
            </w:r>
          </w:p>
        </w:tc>
        <w:tc>
          <w:tcPr>
            <w:tcW w:w="1872" w:type="dxa"/>
          </w:tcPr>
          <w:p>
            <w:pPr/>
            <w:r>
              <w:t xml:space="preserve">[Resposta]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</w:tbl>
    <w:p>
      <w:pPr/>
      <w:r>
        <w:t xml:space="preserve">Importante (Plano de Ensino, p. 13): “Cada integrante da equipe deve elaborar ao menos um 1 item de conteúdo da disciplina com referência bibliográfica da fonte e foto do texto da referência.”</w:t>
      </w:r>
    </w:p>
    <w:p>
      <w:pPr>
        <w:pStyle w:val="Heading2"/>
      </w:pPr>
      <w:r>
        <w:t xml:space="preserve">2. Itens adicionais do grupo inspetor (5 itens)</w:t>
      </w:r>
    </w:p>
    <w:p>
      <w:pPr/>
      <w:r>
        <w:t xml:space="preserve">Os 5 itens abaixo complementam a lista oficial sem repetir seus critérios. Cobrem o Planejamento da Avaliação do Storyboard, a Análise de Tarefas e o Relato de Resultados. Autor dos itens: </w:t>
      </w:r>
      <w:r>
        <w:t xml:space="preserve">@Henrique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Questão — O GitHub Pages possui: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Fonte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Resposta (Sim / Não / Incompleto)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Evidência (minuto do vídeo ou link)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Versão, data e hora da avaliação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N1</w:t>
            </w:r>
          </w:p>
        </w:tc>
        <w:tc>
          <w:tcPr>
            <w:tcW w:w="1560" w:type="dxa"/>
          </w:tcPr>
          <w:p>
            <w:pPr/>
            <w:r>
              <w:t xml:space="preserve">Cada storyboard a ser avaliado comunica os três elementos esperados: </w:t>
            </w:r>
            <w:r>
              <w:rPr>
                <w:b/>
              </w:rPr>
              <w:t xml:space="preserve">Cenário</w:t>
            </w:r>
            <w:r>
              <w:t xml:space="preserve"> (pessoas envolvidas, ambiente, tarefa realizada), </w:t>
            </w:r>
            <w:r>
              <w:rPr>
                <w:b/>
              </w:rPr>
              <w:t xml:space="preserve">Sequência</w:t>
            </w:r>
            <w:r>
              <w:t xml:space="preserve"> (passos, o que leva a pessoa a usar o sistema, tarefa ilustrada) e </w:t>
            </w:r>
            <w:r>
              <w:rPr>
                <w:b/>
              </w:rPr>
              <w:t xml:space="preserve">Satisfação</w:t>
            </w:r>
            <w:r>
              <w:t xml:space="preserve"> (motivação, o que o sistema permite realizar, necessidade atendida)?</w:t>
            </w:r>
          </w:p>
        </w:tc>
        <w:tc>
          <w:tcPr>
            <w:tcW w:w="1560" w:type="dxa"/>
          </w:tcPr>
          <w:p>
            <w:pPr/>
            <w:r>
              <w:t xml:space="preserve">Klemmer, vídeo “storyboards.mp4”, slide “Storyboards Should Convey”, 4:00–5:05</w:t>
            </w:r>
          </w:p>
        </w:tc>
        <w:tc>
          <w:tcPr>
            <w:tcW w:w="1560" w:type="dxa"/>
          </w:tcPr>
          <w:p>
            <w:pPr/>
            <w:r>
              <w:t xml:space="preserve">[Resposta]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N2</w:t>
            </w:r>
          </w:p>
        </w:tc>
        <w:tc>
          <w:tcPr>
            <w:tcW w:w="1560" w:type="dxa"/>
          </w:tcPr>
          <w:p>
            <w:pPr/>
            <w:r>
              <w:t xml:space="preserve">O planejamento classifica a avaliação do Storyboard e da Análise de Tarefas como </w:t>
            </w:r>
            <w:r>
              <w:rPr>
                <w:b/>
              </w:rPr>
              <w:t xml:space="preserve">formativa</w:t>
            </w:r>
            <w:r>
              <w:t xml:space="preserve"> e justifica o momento do processo de design em que ela ocorre?</w:t>
            </w:r>
          </w:p>
        </w:tc>
        <w:tc>
          <w:tcPr>
            <w:tcW w:w="1560" w:type="dxa"/>
          </w:tcPr>
          <w:p>
            <w:pPr/>
            <w:r>
              <w:t xml:space="preserve">Barbosa e Silva (2010), cap. 9, seç. 9.3, p. 294, 2º e 4º parágrafos</w:t>
            </w:r>
          </w:p>
        </w:tc>
        <w:tc>
          <w:tcPr>
            <w:tcW w:w="1560" w:type="dxa"/>
          </w:tcPr>
          <w:p>
            <w:pPr/>
            <w:r>
              <w:t xml:space="preserve">[Resposta]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N3</w:t>
            </w:r>
          </w:p>
        </w:tc>
        <w:tc>
          <w:tcPr>
            <w:tcW w:w="1560" w:type="dxa"/>
          </w:tcPr>
          <w:p>
            <w:pPr/>
            <w:r>
              <w:t xml:space="preserve">Para cada objetivo da avaliação, há </w:t>
            </w:r>
            <w:r>
              <w:rPr>
                <w:b/>
              </w:rPr>
              <w:t xml:space="preserve">perguntas específicas</w:t>
            </w:r>
            <w:r>
              <w:t xml:space="preserve"> a serem respondidas (etapa “E – Explorar perguntas” do DECIDE), considerando o perfil dos usuários-alvo e suas atividades?</w:t>
            </w:r>
          </w:p>
        </w:tc>
        <w:tc>
          <w:tcPr>
            <w:tcW w:w="1560" w:type="dxa"/>
          </w:tcPr>
          <w:p>
            <w:pPr/>
            <w:r>
              <w:t xml:space="preserve">Barbosa e Silva (2010), cap. 9, seç. 9.8, p. 313, atividade “E”</w:t>
            </w:r>
          </w:p>
        </w:tc>
        <w:tc>
          <w:tcPr>
            <w:tcW w:w="1560" w:type="dxa"/>
          </w:tcPr>
          <w:p>
            <w:pPr/>
            <w:r>
              <w:t xml:space="preserve">[Resposta]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N4</w:t>
            </w:r>
          </w:p>
        </w:tc>
        <w:tc>
          <w:tcPr>
            <w:tcW w:w="1560" w:type="dxa"/>
          </w:tcPr>
          <w:p>
            <w:pPr/>
            <w:r>
              <w:t xml:space="preserve">O planejamento lista o </w:t>
            </w:r>
            <w:r>
              <w:rPr>
                <w:b/>
              </w:rPr>
              <w:t xml:space="preserve">material de apoio</w:t>
            </w:r>
            <w:r>
              <w:t xml:space="preserve"> da sessão (termo de consentimento, questionário pré-teste, roteiro de entrevista pós-teste, instruções e cenários de tarefa derivados da Análise de Tarefas, roteiro de acompanhamento da observação) e estima até 20 min por tarefa?</w:t>
            </w:r>
          </w:p>
        </w:tc>
        <w:tc>
          <w:tcPr>
            <w:tcW w:w="1560" w:type="dxa"/>
          </w:tcPr>
          <w:p>
            <w:pPr/>
            <w:r>
              <w:t xml:space="preserve">Barbosa e Silva (2010), cap. 9, seç. 9.7.2, p. 306, 1º e 2º parágrafos</w:t>
            </w:r>
          </w:p>
        </w:tc>
        <w:tc>
          <w:tcPr>
            <w:tcW w:w="1560" w:type="dxa"/>
          </w:tcPr>
          <w:p>
            <w:pPr/>
            <w:r>
              <w:t xml:space="preserve">[Resposta]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N5</w:t>
            </w:r>
          </w:p>
        </w:tc>
        <w:tc>
          <w:tcPr>
            <w:tcW w:w="1560" w:type="dxa"/>
          </w:tcPr>
          <w:p>
            <w:pPr/>
            <w:r>
              <w:t xml:space="preserve">O planejamento do relato descreve como os resultados serão </w:t>
            </w:r>
            <w:r>
              <w:rPr>
                <w:b/>
              </w:rPr>
              <w:t xml:space="preserve">consolidados</w:t>
            </w:r>
            <w:r>
              <w:t xml:space="preserve"> (análise intersujeito, buscando recorrências entre participantes) e prevê no relatório o sumário dos dados com tabelas e gráficos, a interpretação dos dados e um </w:t>
            </w:r>
            <w:r>
              <w:rPr>
                <w:b/>
              </w:rPr>
              <w:t xml:space="preserve">planejamento para o reprojeto</w:t>
            </w:r>
            <w:r>
              <w:t xml:space="preserve">?</w:t>
            </w:r>
          </w:p>
        </w:tc>
        <w:tc>
          <w:tcPr>
            <w:tcW w:w="1560" w:type="dxa"/>
          </w:tcPr>
          <w:p>
            <w:pPr/>
            <w:r>
              <w:t xml:space="preserve">Barbosa e Silva (2010), cap. 9, seç. 9.7.5, pp. 311–312, 1º parágrafo e último parágrafo</w:t>
            </w:r>
          </w:p>
        </w:tc>
        <w:tc>
          <w:tcPr>
            <w:tcW w:w="1560" w:type="dxa"/>
          </w:tcPr>
          <w:p>
            <w:pPr/>
            <w:r>
              <w:t xml:space="preserve">[Resposta]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</w:tbl>
    <w:p>
      <w:pPr>
        <w:pStyle w:val="Heading3"/>
      </w:pPr>
      <w:r>
        <w:t xml:space="preserve">2.1 Fundamentação dos itens adicionais</w:t>
      </w:r>
    </w:p>
    <w:p>
      <w:pPr/>
      <w:r>
        <w:rPr>
          <w:b/>
        </w:rPr>
        <w:t xml:space="preserve">N1 — Elementos de um storyboard.</w:t>
      </w:r>
      <w:r>
        <w:t xml:space="preserve"> O slide “Storyboards Should Convey” (vídeo “storyboards.mp4”, Scott Klemmer, hci-class.org, aprox. 4:00–5:05) lista: “Setting – People involved, Environment, Task being accomplished”; “Sequence – What steps are involved? What leads someone to use the app? What task is being illustrated?”; “Satisfaction – What motivates people to use this system? What does it enable people to accomplish? What need does the system fill?”. Logo depois (aprox. 5:10), o slide “Benefits of Storyboarding” afirma que o storyboard “Helps get all the stakeholders on the same page in terms of the goal”.</w:t>
      </w:r>
    </w:p>
    <w:p>
      <w:pPr/>
      <w:r>
        <w:drawing>
          <wp:inline distT="0" distB="0" distL="0" distR="0">
            <wp:extent cx="5486400" cy="3105509"/>
            <wp:docPr id="1" name="image1" descr="Slide Storyboards Should Conve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lide Storyboards Should Convey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Figura 1 — Slide “Storyboards Should Convey”, que lista o que um storyboard deve comunicar: Setting (cenário), Sequence (sequência) e Satisfaction (satisfação). Fonte: Klemmer, vídeo “storyboards.mp4”, 4:50.</w:t>
      </w:r>
    </w:p>
    <w:p>
      <w:pPr/>
      <w:r>
        <w:drawing>
          <wp:inline distT="0" distB="0" distL="0" distR="0">
            <wp:extent cx="5486400" cy="3105509"/>
            <wp:docPr id="2" name="image2" descr="Slide Benefits of Storyboardi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Slide Benefits of Storyboardi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Figura 2 — Slide “Benefits of Storyboarding”, com os benefícios do storyboard, entre eles alinhar todos os interessados quanto ao objetivo. Fonte: Klemmer, vídeo “storyboards.mp4”, 5:15.</w:t>
      </w:r>
    </w:p>
    <w:p>
      <w:pPr/>
      <w:r>
        <w:rPr>
          <w:b/>
        </w:rPr>
        <w:t xml:space="preserve">N2 — Avaliação formativa.</w:t>
      </w:r>
      <w:r>
        <w:t xml:space="preserve"> “Diversos artefatos que representam partes de uma solução de IHC podem servir de insumo para uma avaliação formativa, tais como: cenários de uso, esboços de tela, storyboards, modelagem da interação e protótipos do sistema […]” (Barbosa e Silva, 2010, cap. 9, seç. 9.3, p. 294, 2º parágrafo). “No planejamento da avaliação, o avaliador deve identificar em que momento no processo de desenvolvimento a avaliação será realizada.” (idem, 4º parágrafo).</w:t>
      </w:r>
    </w:p>
    <w:p>
      <w:pPr/>
      <w:r>
        <w:drawing>
          <wp:inline distT="0" distB="0" distL="0" distR="0">
            <wp:extent cx="5400279" cy="7498080"/>
            <wp:docPr id="3" name="image3" descr="Barbosa e Silva 2010, p. 2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Barbosa e Silva 2010, p. 29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279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Figura 3 — Seção 9.3, que define avaliação formativa e cita storyboards como insumo dela. Fonte: Barbosa e Silva (2010), cap. 9, p. 294.</w:t>
      </w:r>
    </w:p>
    <w:p>
      <w:pPr/>
      <w:r>
        <w:rPr>
          <w:b/>
        </w:rPr>
        <w:t xml:space="preserve">N3 — Perguntas por objetivo (DECIDE).</w:t>
      </w:r>
      <w:r>
        <w:t xml:space="preserve"> “Para cada objetivo definido, o avaliador deve elaborar perguntas específicas a serem respondidas durante [a] avaliação. Essas perguntas são responsáveis por operacionalizar a investigação e o julgamento de valor a serem realizados. Elas devem considerar o perfil dos usuários-alvo e suas atividades.” (Barbosa e Silva, 2010, cap. 9, seç. 9.8, p. 313, atividade “E”).</w:t>
      </w:r>
    </w:p>
    <w:p>
      <w:pPr/>
      <w:r>
        <w:drawing>
          <wp:inline distT="0" distB="0" distL="0" distR="0">
            <wp:extent cx="5400279" cy="7498080"/>
            <wp:docPr id="4" name="image4" descr="Barbosa e Silva 2010, p. 3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Barbosa e Silva 2010, p. 3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279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Figura 4 — Atividades do framework DECIDE, com destaque para a atividade “E – Explorar perguntas”. Fonte: Barbosa e Silva (2010), cap. 9, seç. 9.8, p. 313.</w:t>
      </w:r>
    </w:p>
    <w:p>
      <w:pPr/>
      <w:r>
        <w:rPr>
          <w:b/>
        </w:rPr>
        <w:t xml:space="preserve">N4 — Material de apoio e duração das tarefas.</w:t>
      </w:r>
      <w:r>
        <w:t xml:space="preserve"> O material “costuma incluir: termo de consentimento […]; questionário pré-teste (ou roteiro de entrevista estruturada) […]; roteiro de entrevista pós-teste […]; instruções e cenários para orientar os participantes sobre as tarefas a serem realizadas; roteiro de acompanhamento da observação […]” (Barbosa e Silva, 2010, cap. 9, seç. 9.7.2, p. 306, 1º parágrafo). “O tempo estimado para um participante realizar cada tarefa não deveria ultrapassar 20 minutos.” (idem, 2º parágrafo).</w:t>
      </w:r>
    </w:p>
    <w:p>
      <w:pPr/>
      <w:r>
        <w:drawing>
          <wp:inline distT="0" distB="0" distL="0" distR="0">
            <wp:extent cx="5400279" cy="7498080"/>
            <wp:docPr id="5" name="image5" descr="Barbosa e Silva 2010, p. 3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Barbosa e Silva 2010, p. 3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279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Figura 5 — Lista do material de apoio de uma avaliação com participantes e limite de 20 minutos por tarefa. Fonte: Barbosa e Silva (2010), cap. 9, seç. 9.7.2, p. 306.</w:t>
      </w:r>
    </w:p>
    <w:p>
      <w:pPr/>
      <w:r>
        <w:rPr>
          <w:b/>
        </w:rPr>
        <w:t xml:space="preserve">N5 — Consolidação e relato.</w:t>
      </w:r>
      <w:r>
        <w:t xml:space="preserve"> “[…] os resultados individuais são consolidados e analisados em conjunto, em uma análise denominada de intersujeito ou interparticipante […]. Nessa atividade, os avaliadores buscam recorrências nos resultados de acordo com o método selecionado.” (Barbosa e Silva, 2010, cap. 9, seç. 9.7.5, p. 311, 1º parágrafo). Os resultados consolidados “costumam incluir: […] um sumário dos dados coletados, incluindo tabelas e gráficos; um relato da interpretação e análise dos dados; uma lista dos problemas encontrados; um planejamento para o reprojeto do sistema.” (idem, p. 312, último parágrafo).</w:t>
      </w:r>
    </w:p>
    <w:p>
      <w:pPr/>
      <w:r>
        <w:drawing>
          <wp:inline distT="0" distB="0" distL="0" distR="0">
            <wp:extent cx="5400279" cy="7498080"/>
            <wp:docPr id="6" name="image6" descr="Barbosa e Silva 2010, p. 3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Barbosa e Silva 2010, p. 3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279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Figura 6 — Início da seção 9.7.5, que descreve a análise intersujeito na consolidação dos resultados. Fonte: Barbosa e Silva (2010), cap. 9, p. 311.</w:t>
      </w:r>
    </w:p>
    <w:p>
      <w:pPr/>
      <w:r>
        <w:drawing>
          <wp:inline distT="0" distB="0" distL="0" distR="0">
            <wp:extent cx="5400279" cy="7498080"/>
            <wp:docPr id="7" name="image7" descr="Barbosa e Silva 2010, p. 3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Barbosa e Silva 2010, p. 3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279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Figura 7 — Itens que o relato dos resultados consolidados costuma incluir, terminando no planejamento para o reprojeto. Fonte: Barbosa e Silva (2010), cap. 9, p. 312.</w:t>
      </w:r>
    </w:p>
    <w:p>
      <w:pPr>
        <w:pStyle w:val="Heading2"/>
      </w:pPr>
      <w:r>
        <w:t xml:space="preserve">Agradecimentos</w:t>
      </w:r>
    </w:p>
    <w:p>
      <w:pPr/>
      <w:r>
        <w:t xml:space="preserve">Agradecemos ao Prof. Dr. André Barros de Sales, docente da disciplina Interação Humano Computador (FGA0173, UnB – Faculdade do Gama, 02/2026), pela orientação do projeto e pela lista de verificação do Plano de Ensino que serviu de base para este documento.</w:t>
      </w:r>
    </w:p>
    <w:p>
      <w:pPr>
        <w:pStyle w:val="Heading3"/>
      </w:pPr>
      <w:r>
        <w:t xml:space="preserve">Registro de ferramentas utilizadas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Ferramenta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Uso no projeto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Claude (Anthropic)</w:t>
            </w:r>
          </w:p>
        </w:tc>
        <w:tc>
          <w:tcPr>
            <w:tcW w:w="3120" w:type="dxa"/>
          </w:tcPr>
          <w:p>
            <w:pPr/>
            <w:r>
              <w:t xml:space="preserve">IA generativa</w:t>
            </w:r>
          </w:p>
        </w:tc>
        <w:tc>
          <w:tcPr>
            <w:tcW w:w="3120" w:type="dxa"/>
          </w:tcPr>
          <w:p>
            <w:pPr/>
            <w:r>
              <w:t xml:space="preserve">Apoio na montagem deste documento: transcrição da lista, localização de citações e redação dos itens adicionais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Gemini (Google)</w:t>
            </w:r>
          </w:p>
        </w:tc>
        <w:tc>
          <w:tcPr>
            <w:tcW w:w="3120" w:type="dxa"/>
          </w:tcPr>
          <w:p>
            <w:pPr/>
            <w:r>
              <w:t xml:space="preserve">IA generativa</w:t>
            </w:r>
          </w:p>
        </w:tc>
        <w:tc>
          <w:tcPr>
            <w:tcW w:w="3120" w:type="dxa"/>
          </w:tcPr>
          <w:p>
            <w:pPr/>
            <w:r>
              <w:t xml:space="preserve">Apoio à pesquisa e revisão de textos do projeto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Google Docs</w:t>
            </w:r>
          </w:p>
        </w:tc>
        <w:tc>
          <w:tcPr>
            <w:tcW w:w="3120" w:type="dxa"/>
          </w:tcPr>
          <w:p>
            <w:pPr/>
            <w:r>
              <w:t xml:space="preserve">Editor de documentos</w:t>
            </w:r>
          </w:p>
        </w:tc>
        <w:tc>
          <w:tcPr>
            <w:tcW w:w="3120" w:type="dxa"/>
          </w:tcPr>
          <w:p>
            <w:pPr/>
            <w:r>
              <w:t xml:space="preserve">Versão compartilhada da lista de verificação e registro da inspeção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Visual Studio Code</w:t>
            </w:r>
          </w:p>
        </w:tc>
        <w:tc>
          <w:tcPr>
            <w:tcW w:w="3120" w:type="dxa"/>
          </w:tcPr>
          <w:p>
            <w:pPr/>
            <w:r>
              <w:t xml:space="preserve">Editor de código</w:t>
            </w:r>
          </w:p>
        </w:tc>
        <w:tc>
          <w:tcPr>
            <w:tcW w:w="3120" w:type="dxa"/>
          </w:tcPr>
          <w:p>
            <w:pPr/>
            <w:r>
              <w:t xml:space="preserve">Edição dos arquivos do GitHub Pages do grupo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GitHub Pages</w:t>
            </w:r>
          </w:p>
        </w:tc>
        <w:tc>
          <w:tcPr>
            <w:tcW w:w="3120" w:type="dxa"/>
          </w:tcPr>
          <w:p>
            <w:pPr/>
            <w:r>
              <w:t xml:space="preserve">Hospedagem</w:t>
            </w:r>
          </w:p>
        </w:tc>
        <w:tc>
          <w:tcPr>
            <w:tcW w:w="3120" w:type="dxa"/>
          </w:tcPr>
          <w:p>
            <w:pPr/>
            <w:r>
              <w:t xml:space="preserve">Publicação dos artefatos do projeto inspecionados</w:t>
            </w:r>
          </w:p>
        </w:tc>
      </w:tr>
    </w:tbl>
    <w:p>
      <w:pPr>
        <w:pStyle w:val="Heading3"/>
      </w:pPr>
      <w:r>
        <w:t xml:space="preserve">Uso de Inteligência Artificial Generativa</w:t>
      </w:r>
    </w:p>
    <w:p>
      <w:pPr/>
      <w:r>
        <w:t xml:space="preserve">A IA generativa foi usada exclusivamente como auxílio, conforme o Código de Conduta da SBC citado no Plano de Ensino (p. 3). Todo o conteúdo foi conferido pelo autor, que permanece responsável por ele.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Etapa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Ferramenta de IA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Auxílio prestado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Verificação humana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1. Transcrição da lista do Plano de Ensino</w:t>
            </w:r>
          </w:p>
        </w:tc>
        <w:tc>
          <w:tcPr>
            <w:tcW w:w="2340" w:type="dxa"/>
          </w:tcPr>
          <w:p>
            <w:pPr/>
            <w:r>
              <w:t xml:space="preserve">Claude</w:t>
            </w:r>
          </w:p>
        </w:tc>
        <w:tc>
          <w:tcPr>
            <w:tcW w:w="2340" w:type="dxa"/>
          </w:tcPr>
          <w:p>
            <w:pPr/>
            <w:r>
              <w:t xml:space="preserve">Extração do texto dos itens da Entrega 4 (pp. 8–9 e 12–13)</w:t>
            </w:r>
          </w:p>
        </w:tc>
        <w:tc>
          <w:tcPr>
            <w:tcW w:w="2340" w:type="dxa"/>
          </w:tcPr>
          <w:p>
            <w:pPr/>
            <w:r>
              <w:t xml:space="preserve">Conferência dos itens com o PDF do plano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2. Levantamento do conteúdo do vídeo</w:t>
            </w:r>
          </w:p>
        </w:tc>
        <w:tc>
          <w:tcPr>
            <w:tcW w:w="2340" w:type="dxa"/>
          </w:tcPr>
          <w:p>
            <w:pPr/>
            <w:r>
              <w:t xml:space="preserve">Claude</w:t>
            </w:r>
          </w:p>
        </w:tc>
        <w:tc>
          <w:tcPr>
            <w:tcW w:w="2340" w:type="dxa"/>
          </w:tcPr>
          <w:p>
            <w:pPr/>
            <w:r>
              <w:t xml:space="preserve">Captura dos slides de “storyboards.mp4” e marcação dos minutos</w:t>
            </w:r>
          </w:p>
        </w:tc>
        <w:tc>
          <w:tcPr>
            <w:tcW w:w="2340" w:type="dxa"/>
          </w:tcPr>
          <w:p>
            <w:pPr/>
            <w:r>
              <w:t xml:space="preserve">Conferência dos minutos no vídeo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3. Localização das citações no livro</w:t>
            </w:r>
          </w:p>
        </w:tc>
        <w:tc>
          <w:tcPr>
            <w:tcW w:w="2340" w:type="dxa"/>
          </w:tcPr>
          <w:p>
            <w:pPr/>
            <w:r>
              <w:t xml:space="preserve">Claude</w:t>
            </w:r>
          </w:p>
        </w:tc>
        <w:tc>
          <w:tcPr>
            <w:tcW w:w="2340" w:type="dxa"/>
          </w:tcPr>
          <w:p>
            <w:pPr/>
            <w:r>
              <w:t xml:space="preserve">Busca das passagens no cap. 9 e indicação de página, seção e parágrafo</w:t>
            </w:r>
          </w:p>
        </w:tc>
        <w:tc>
          <w:tcPr>
            <w:tcW w:w="2340" w:type="dxa"/>
          </w:tcPr>
          <w:p>
            <w:pPr/>
            <w:r>
              <w:t xml:space="preserve">Conferência das citações com as figuras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4. Redação dos itens adicionais (N1–N5)</w:t>
            </w:r>
          </w:p>
        </w:tc>
        <w:tc>
          <w:tcPr>
            <w:tcW w:w="2340" w:type="dxa"/>
          </w:tcPr>
          <w:p>
            <w:pPr/>
            <w:r>
              <w:t xml:space="preserve">Claude</w:t>
            </w:r>
          </w:p>
        </w:tc>
        <w:tc>
          <w:tcPr>
            <w:tcW w:w="2340" w:type="dxa"/>
          </w:tcPr>
          <w:p>
            <w:pPr/>
            <w:r>
              <w:t xml:space="preserve">Proposta de redação dos 5 itens</w:t>
            </w:r>
          </w:p>
        </w:tc>
        <w:tc>
          <w:tcPr>
            <w:tcW w:w="2340" w:type="dxa"/>
          </w:tcPr>
          <w:p>
            <w:pPr/>
            <w:r>
              <w:t xml:space="preserve">Revisão e aprovação dos itens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5. Formatação do documento e das figuras</w:t>
            </w:r>
          </w:p>
        </w:tc>
        <w:tc>
          <w:tcPr>
            <w:tcW w:w="2340" w:type="dxa"/>
          </w:tcPr>
          <w:p>
            <w:pPr/>
            <w:r>
              <w:t xml:space="preserve">Claude</w:t>
            </w:r>
          </w:p>
        </w:tc>
        <w:tc>
          <w:tcPr>
            <w:tcW w:w="2340" w:type="dxa"/>
          </w:tcPr>
          <w:p>
            <w:pPr/>
            <w:r>
              <w:t xml:space="preserve">Organização das tabelas, figuras e legendas</w:t>
            </w:r>
          </w:p>
        </w:tc>
        <w:tc>
          <w:tcPr>
            <w:tcW w:w="2340" w:type="dxa"/>
          </w:tcPr>
          <w:p>
            <w:pPr/>
            <w:r>
              <w:t xml:space="preserve">Revisão final do documento</w:t>
            </w:r>
          </w:p>
        </w:tc>
      </w:tr>
    </w:tbl>
    <w:p>
      <w:pPr>
        <w:pStyle w:val="Heading2"/>
      </w:pPr>
      <w:r>
        <w:t xml:space="preserve">Referências</w:t>
      </w:r>
    </w:p>
    <w:p>
      <w:pPr>
        <w:pStyle w:val="ListParagraph"/>
        <w:numPr>
          <w:ilvl w:val="0"/>
          <w:numId w:val="2"/>
        </w:numPr>
      </w:pPr>
      <w:r>
        <w:t xml:space="preserve">BARBOSA, Simone Diniz Junqueira; SILVA, Bruno Santana da. </w:t>
      </w:r>
      <w:r>
        <w:rPr>
          <w:i/>
        </w:rPr>
        <w:t xml:space="preserve">Interação Humano-Computador</w:t>
      </w:r>
      <w:r>
        <w:t xml:space="preserve">. 1. ed. Rio de Janeiro: Elsevier/Campus, 2010. Cap. 9 – Planejamento da Avaliação de IHC, pp. 285–318. Arquivo consultado: “INTERACAO_HUMANO_COMPUTADOR.pdf” (página do livro = página do PDF − 5). Versão gratuita: </w:t>
      </w:r>
      <w:hyperlink r:id="rId10" w:history="1">
        <w:r>
          <w:rPr>
            <w:rStyle w:val="Hyperlink"/>
          </w:rPr>
          <w:t xml:space="preserve">leanpub.com/ihc-ux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KLEMMER, Scott. </w:t>
      </w:r>
      <w:r>
        <w:rPr>
          <w:i/>
        </w:rPr>
        <w:t xml:space="preserve">Storyboards, Paper Prototypes, and Mock-ups</w:t>
      </w:r>
      <w:r>
        <w:t xml:space="preserve">. Videoaula, hci-class.org. Arquivo consultado: “storyboards.mp4” (5:53).</w:t>
      </w:r>
    </w:p>
    <w:p>
      <w:pPr>
        <w:pStyle w:val="ListParagraph"/>
        <w:numPr>
          <w:ilvl w:val="0"/>
          <w:numId w:val="2"/>
        </w:numPr>
      </w:pPr>
      <w:r>
        <w:t xml:space="preserve">UNIVERSIDADE DE BRASÍLIA. </w:t>
      </w:r>
      <w:r>
        <w:rPr>
          <w:i/>
        </w:rPr>
        <w:t xml:space="preserve">Plano de Ensino – Interação Humano Computador (FGA0173), Turma 01, 02/2026, v1</w:t>
      </w:r>
      <w:r>
        <w:t xml:space="preserve">. Prof. Dr. André Barros de Sales. Lista de Verificação, pp. 8–9 e 12–13; Cronograma, aulas 15 e 19.</w:t>
      </w:r>
    </w:p>
    <w:p>
      <w:pPr>
        <w:pStyle w:val="Heading2"/>
      </w:pPr>
      <w:r>
        <w:t xml:space="preserve">Histórico de versões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Versão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Data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Descrição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Autor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Revisor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1.1</w:t>
            </w:r>
          </w:p>
        </w:tc>
        <w:tc>
          <w:tcPr>
            <w:tcW w:w="1872" w:type="dxa"/>
          </w:tcPr>
          <w:p>
            <w:pPr/>
            <w:r>
              <w:t xml:space="preserve">14/10/2026</w:t>
            </w:r>
          </w:p>
        </w:tc>
        <w:tc>
          <w:tcPr>
            <w:tcW w:w="1872" w:type="dxa"/>
          </w:tcPr>
          <w:p>
            <w:pPr/>
            <w:r>
              <w:t xml:space="preserve">Figuras com legenda numerada logo abaixo de cada fonte; seção de Agradecimentos com registro de ferramentas e uso de IA generativa por etapa.</w:t>
            </w:r>
          </w:p>
        </w:tc>
        <w:tc>
          <w:tcPr>
            <w:tcW w:w="1872" w:type="dxa"/>
          </w:tcPr>
          <w:p>
            <w:pPr/>
            <w:r>
              <w:t xml:space="preserve">@Henrique</w:t>
            </w:r>
            <w:r>
              <w:t xml:space="preserve"> (com apoio do Claude, IA generativa)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1.0</w:t>
            </w:r>
          </w:p>
        </w:tc>
        <w:tc>
          <w:tcPr>
            <w:tcW w:w="1872" w:type="dxa"/>
          </w:tcPr>
          <w:p>
            <w:pPr/>
            <w:r>
              <w:t xml:space="preserve">14/10/2026</w:t>
            </w:r>
          </w:p>
        </w:tc>
        <w:tc>
          <w:tcPr>
            <w:tcW w:w="1872" w:type="dxa"/>
          </w:tcPr>
          <w:p>
            <w:pPr/>
            <w:r>
              <w:t xml:space="preserve">Criação da lista: itens do Plano de Ensino (Entrega 4) e 5 itens adicionais com fundamentação.</w:t>
            </w:r>
          </w:p>
        </w:tc>
        <w:tc>
          <w:tcPr>
            <w:tcW w:w="1872" w:type="dxa"/>
          </w:tcPr>
          <w:p>
            <w:pPr/>
            <w:r>
              <w:t xml:space="preserve">@Henrique</w:t>
            </w:r>
            <w:r>
              <w:t xml:space="preserve"> (com apoio do Claude, IA generativa)</w:t>
            </w:r>
          </w:p>
        </w:tc>
        <w:tc>
          <w:tcPr>
            <w:tcW w:w="1872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hyperlink" Target="https://leanpub.com/ihc-ux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Lista de Verificação — Inspeção do Grupo +1 (Entrega 4)</dc:title>
  <dc:description>Claude Docs node/2c5889ab-d403@13 docx-w6</dc:description>
  <cp:revision>13</cp:revision>
</cp:coreProperties>
</file>