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C9F6" w14:textId="6F5A9F26" w:rsidR="00FD4052" w:rsidRPr="0074148F" w:rsidRDefault="009920E8" w:rsidP="00EE7A98">
      <w:pPr>
        <w:jc w:val="both"/>
        <w:rPr>
          <w:rFonts w:ascii="Arial" w:hAnsi="Arial" w:cs="Arial"/>
          <w:b/>
          <w:bCs/>
          <w:lang w:val="en-US"/>
        </w:rPr>
      </w:pPr>
      <w:r w:rsidRPr="0074148F">
        <w:rPr>
          <w:rFonts w:ascii="Arial" w:hAnsi="Arial" w:cs="Arial"/>
          <w:b/>
          <w:bCs/>
          <w:lang w:val="en-US"/>
        </w:rPr>
        <w:t>Usability report team „</w:t>
      </w:r>
      <w:r w:rsidR="004133EE">
        <w:rPr>
          <w:rFonts w:ascii="Arial" w:hAnsi="Arial" w:cs="Arial"/>
          <w:b/>
          <w:bCs/>
          <w:lang w:val="en-US"/>
        </w:rPr>
        <w:t>W</w:t>
      </w:r>
      <w:r w:rsidRPr="0074148F">
        <w:rPr>
          <w:rFonts w:ascii="Arial" w:hAnsi="Arial" w:cs="Arial"/>
          <w:b/>
          <w:bCs/>
          <w:lang w:val="en-US"/>
        </w:rPr>
        <w:t>e deserve arrays”</w:t>
      </w:r>
    </w:p>
    <w:p w14:paraId="4720BB9F" w14:textId="4DCAADE9" w:rsidR="009920E8" w:rsidRPr="0074148F" w:rsidRDefault="009920E8" w:rsidP="00EE7A98">
      <w:pPr>
        <w:jc w:val="both"/>
        <w:rPr>
          <w:rFonts w:ascii="Arial" w:hAnsi="Arial" w:cs="Arial"/>
          <w:b/>
          <w:bCs/>
          <w:lang w:val="en-US"/>
        </w:rPr>
      </w:pPr>
    </w:p>
    <w:p w14:paraId="737E93BD" w14:textId="032CAE7B" w:rsidR="009920E8" w:rsidRPr="0074148F" w:rsidRDefault="009920E8" w:rsidP="00EE7A98">
      <w:pPr>
        <w:jc w:val="both"/>
        <w:rPr>
          <w:rFonts w:ascii="Arial" w:hAnsi="Arial" w:cs="Arial"/>
          <w:lang w:val="en-US"/>
        </w:rPr>
      </w:pPr>
      <w:r w:rsidRPr="0074148F">
        <w:rPr>
          <w:rFonts w:ascii="Arial" w:hAnsi="Arial" w:cs="Arial"/>
          <w:lang w:val="en-US"/>
        </w:rPr>
        <w:t>For testing the usab</w:t>
      </w:r>
      <w:r w:rsidR="00EE7A98" w:rsidRPr="0074148F">
        <w:rPr>
          <w:rFonts w:ascii="Arial" w:hAnsi="Arial" w:cs="Arial"/>
          <w:lang w:val="en-US"/>
        </w:rPr>
        <w:t>i</w:t>
      </w:r>
      <w:r w:rsidRPr="0074148F">
        <w:rPr>
          <w:rFonts w:ascii="Arial" w:hAnsi="Arial" w:cs="Arial"/>
          <w:lang w:val="en-US"/>
        </w:rPr>
        <w:t xml:space="preserve">lity of our LoFi </w:t>
      </w:r>
      <w:r w:rsidR="00EE7A98" w:rsidRPr="0074148F">
        <w:rPr>
          <w:rFonts w:ascii="Arial" w:hAnsi="Arial" w:cs="Arial"/>
          <w:lang w:val="en-US"/>
        </w:rPr>
        <w:t>p</w:t>
      </w:r>
      <w:r w:rsidRPr="0074148F">
        <w:rPr>
          <w:rFonts w:ascii="Arial" w:hAnsi="Arial" w:cs="Arial"/>
          <w:lang w:val="en-US"/>
        </w:rPr>
        <w:t xml:space="preserve">aper </w:t>
      </w:r>
      <w:r w:rsidR="00EE7A98" w:rsidRPr="0074148F">
        <w:rPr>
          <w:rFonts w:ascii="Arial" w:hAnsi="Arial" w:cs="Arial"/>
          <w:lang w:val="en-US"/>
        </w:rPr>
        <w:t>p</w:t>
      </w:r>
      <w:r w:rsidRPr="0074148F">
        <w:rPr>
          <w:rFonts w:ascii="Arial" w:hAnsi="Arial" w:cs="Arial"/>
          <w:lang w:val="en-US"/>
        </w:rPr>
        <w:t>rototype</w:t>
      </w:r>
      <w:r w:rsidR="00EE7A98" w:rsidRPr="0074148F">
        <w:rPr>
          <w:rFonts w:ascii="Arial" w:hAnsi="Arial" w:cs="Arial"/>
          <w:lang w:val="en-US"/>
        </w:rPr>
        <w:t xml:space="preserve">, we decided to use a task-based experiment. Our subjects were two flat mates of one member of the group. We defined to task, that should be completed by the subjects and instructed them to verbalize their thoughts while using the prototype as per the “Thinking Aloud”-method by Nielsen (1994). Simultaneously, the time to complete the task, the number of clicks needed as well as </w:t>
      </w:r>
      <w:r w:rsidR="00EE7A98" w:rsidRPr="0074148F">
        <w:rPr>
          <w:rFonts w:ascii="Arial" w:hAnsi="Arial" w:cs="Arial"/>
          <w:lang w:val="en-US"/>
        </w:rPr>
        <w:t>errors produced</w:t>
      </w:r>
      <w:r w:rsidR="00EE7A98" w:rsidRPr="0074148F">
        <w:rPr>
          <w:rFonts w:ascii="Arial" w:hAnsi="Arial" w:cs="Arial"/>
          <w:lang w:val="en-US"/>
        </w:rPr>
        <w:t xml:space="preserve"> were recorded. The two defined task were as followed: </w:t>
      </w:r>
    </w:p>
    <w:p w14:paraId="01F4B07D" w14:textId="352474AD" w:rsidR="00EE7A98" w:rsidRPr="0074148F" w:rsidRDefault="00EE7A98" w:rsidP="00EE7A98">
      <w:pPr>
        <w:jc w:val="both"/>
        <w:rPr>
          <w:rFonts w:ascii="Arial" w:hAnsi="Arial" w:cs="Arial"/>
          <w:lang w:val="en-US"/>
        </w:rPr>
      </w:pPr>
      <w:r w:rsidRPr="0074148F">
        <w:rPr>
          <w:rFonts w:ascii="Arial" w:hAnsi="Arial" w:cs="Arial"/>
          <w:b/>
          <w:bCs/>
          <w:lang w:val="en-US"/>
        </w:rPr>
        <w:t>Task 1</w:t>
      </w:r>
      <w:r w:rsidRPr="0074148F">
        <w:rPr>
          <w:rFonts w:ascii="Arial" w:hAnsi="Arial" w:cs="Arial"/>
          <w:lang w:val="en-US"/>
        </w:rPr>
        <w:t xml:space="preserve">: </w:t>
      </w:r>
      <w:r w:rsidRPr="0074148F">
        <w:rPr>
          <w:rFonts w:ascii="Arial" w:hAnsi="Arial" w:cs="Arial"/>
          <w:lang w:val="en-US"/>
        </w:rPr>
        <w:tab/>
      </w:r>
      <w:r w:rsidRPr="0074148F">
        <w:rPr>
          <w:rFonts w:ascii="Arial" w:hAnsi="Arial" w:cs="Arial"/>
          <w:lang w:val="en-US"/>
        </w:rPr>
        <w:t xml:space="preserve">Start in main menu </w:t>
      </w:r>
      <w:r w:rsidRPr="0074148F">
        <w:rPr>
          <w:rFonts w:ascii="Arial" w:hAnsi="Arial" w:cs="Arial"/>
          <w:lang w:val="en-US"/>
        </w:rPr>
        <w:sym w:font="Wingdings" w:char="F0E0"/>
      </w:r>
      <w:r w:rsidRPr="0074148F">
        <w:rPr>
          <w:rFonts w:ascii="Arial" w:hAnsi="Arial" w:cs="Arial"/>
          <w:lang w:val="en-US"/>
        </w:rPr>
        <w:t xml:space="preserve"> Check out dishes, chose a dish</w:t>
      </w:r>
      <w:r w:rsidRPr="0074148F">
        <w:rPr>
          <w:rFonts w:ascii="Arial" w:hAnsi="Arial" w:cs="Arial"/>
          <w:lang w:val="en-US"/>
        </w:rPr>
        <w:t>,</w:t>
      </w:r>
      <w:r w:rsidRPr="0074148F">
        <w:rPr>
          <w:rFonts w:ascii="Arial" w:hAnsi="Arial" w:cs="Arial"/>
          <w:lang w:val="en-US"/>
        </w:rPr>
        <w:t xml:space="preserve"> find out, if it's vegan or not, add it</w:t>
      </w:r>
    </w:p>
    <w:p w14:paraId="642E5E9A" w14:textId="67F33FEB" w:rsidR="00EE7A98" w:rsidRPr="0074148F" w:rsidRDefault="00EE7A98" w:rsidP="00EE7A98">
      <w:pPr>
        <w:ind w:firstLine="708"/>
        <w:jc w:val="both"/>
        <w:rPr>
          <w:rFonts w:ascii="Arial" w:hAnsi="Arial" w:cs="Arial"/>
          <w:lang w:val="en-US"/>
        </w:rPr>
      </w:pPr>
      <w:r w:rsidRPr="0074148F">
        <w:rPr>
          <w:rFonts w:ascii="Arial" w:hAnsi="Arial" w:cs="Arial"/>
          <w:lang w:val="en-US"/>
        </w:rPr>
        <w:t>to your cart and order it</w:t>
      </w:r>
    </w:p>
    <w:tbl>
      <w:tblPr>
        <w:tblStyle w:val="Tabellenraster"/>
        <w:tblW w:w="0" w:type="auto"/>
        <w:tblLook w:val="04A0" w:firstRow="1" w:lastRow="0" w:firstColumn="1" w:lastColumn="0" w:noHBand="0" w:noVBand="1"/>
      </w:tblPr>
      <w:tblGrid>
        <w:gridCol w:w="1610"/>
        <w:gridCol w:w="1491"/>
        <w:gridCol w:w="1488"/>
        <w:gridCol w:w="1488"/>
        <w:gridCol w:w="1491"/>
        <w:gridCol w:w="1494"/>
      </w:tblGrid>
      <w:tr w:rsidR="00EE7A98" w:rsidRPr="0074148F" w14:paraId="4457FA79" w14:textId="77777777" w:rsidTr="00EE7A98">
        <w:tc>
          <w:tcPr>
            <w:tcW w:w="1510" w:type="dxa"/>
          </w:tcPr>
          <w:p w14:paraId="1E775B49" w14:textId="7B0F9051" w:rsidR="00EE7A98" w:rsidRPr="0074148F" w:rsidRDefault="00EE7A98" w:rsidP="00EE7A98">
            <w:pPr>
              <w:jc w:val="both"/>
              <w:rPr>
                <w:rFonts w:ascii="Arial" w:hAnsi="Arial" w:cs="Arial"/>
                <w:lang w:val="en-US"/>
              </w:rPr>
            </w:pPr>
            <w:r w:rsidRPr="0074148F">
              <w:rPr>
                <w:rFonts w:ascii="Arial" w:hAnsi="Arial" w:cs="Arial"/>
                <w:lang w:val="en-US"/>
              </w:rPr>
              <w:t>Subject/metric</w:t>
            </w:r>
          </w:p>
        </w:tc>
        <w:tc>
          <w:tcPr>
            <w:tcW w:w="1510" w:type="dxa"/>
          </w:tcPr>
          <w:p w14:paraId="63F5B9E3" w14:textId="4FDF1E92" w:rsidR="00EE7A98" w:rsidRPr="0074148F" w:rsidRDefault="00EE7A98" w:rsidP="00EE7A98">
            <w:pPr>
              <w:jc w:val="both"/>
              <w:rPr>
                <w:rFonts w:ascii="Arial" w:hAnsi="Arial" w:cs="Arial"/>
                <w:lang w:val="en-US"/>
              </w:rPr>
            </w:pPr>
            <w:r w:rsidRPr="0074148F">
              <w:rPr>
                <w:rFonts w:ascii="Arial" w:hAnsi="Arial" w:cs="Arial"/>
                <w:lang w:val="en-US"/>
              </w:rPr>
              <w:t>Fastest possible time</w:t>
            </w:r>
          </w:p>
        </w:tc>
        <w:tc>
          <w:tcPr>
            <w:tcW w:w="1510" w:type="dxa"/>
          </w:tcPr>
          <w:p w14:paraId="64E92669" w14:textId="6FFC8852" w:rsidR="00EE7A98" w:rsidRPr="0074148F" w:rsidRDefault="00EE7A98" w:rsidP="00EE7A98">
            <w:pPr>
              <w:jc w:val="both"/>
              <w:rPr>
                <w:rFonts w:ascii="Arial" w:hAnsi="Arial" w:cs="Arial"/>
                <w:lang w:val="en-US"/>
              </w:rPr>
            </w:pPr>
            <w:r w:rsidRPr="0074148F">
              <w:rPr>
                <w:rFonts w:ascii="Arial" w:hAnsi="Arial" w:cs="Arial"/>
                <w:lang w:val="en-US"/>
              </w:rPr>
              <w:t xml:space="preserve">Least </w:t>
            </w:r>
            <w:r w:rsidR="00166EA1" w:rsidRPr="0074148F">
              <w:rPr>
                <w:rFonts w:ascii="Arial" w:hAnsi="Arial" w:cs="Arial"/>
                <w:lang w:val="en-US"/>
              </w:rPr>
              <w:t>number</w:t>
            </w:r>
            <w:r w:rsidRPr="0074148F">
              <w:rPr>
                <w:rFonts w:ascii="Arial" w:hAnsi="Arial" w:cs="Arial"/>
                <w:lang w:val="en-US"/>
              </w:rPr>
              <w:t xml:space="preserve"> of clicks</w:t>
            </w:r>
          </w:p>
        </w:tc>
        <w:tc>
          <w:tcPr>
            <w:tcW w:w="1510" w:type="dxa"/>
          </w:tcPr>
          <w:p w14:paraId="5F736807" w14:textId="1A2DFF77" w:rsidR="00EE7A98" w:rsidRPr="0074148F" w:rsidRDefault="00EE7A98" w:rsidP="00EE7A98">
            <w:pPr>
              <w:jc w:val="both"/>
              <w:rPr>
                <w:rFonts w:ascii="Arial" w:hAnsi="Arial" w:cs="Arial"/>
                <w:lang w:val="en-US"/>
              </w:rPr>
            </w:pPr>
            <w:r w:rsidRPr="0074148F">
              <w:rPr>
                <w:rFonts w:ascii="Arial" w:hAnsi="Arial" w:cs="Arial"/>
                <w:lang w:val="en-US"/>
              </w:rPr>
              <w:t>Time needed</w:t>
            </w:r>
          </w:p>
        </w:tc>
        <w:tc>
          <w:tcPr>
            <w:tcW w:w="1511" w:type="dxa"/>
          </w:tcPr>
          <w:p w14:paraId="696AC53C" w14:textId="6369A3FA" w:rsidR="00EE7A98" w:rsidRPr="0074148F" w:rsidRDefault="00EE7A98" w:rsidP="00EE7A98">
            <w:pPr>
              <w:jc w:val="both"/>
              <w:rPr>
                <w:rFonts w:ascii="Arial" w:hAnsi="Arial" w:cs="Arial"/>
                <w:lang w:val="en-US"/>
              </w:rPr>
            </w:pPr>
            <w:r w:rsidRPr="0074148F">
              <w:rPr>
                <w:rFonts w:ascii="Arial" w:hAnsi="Arial" w:cs="Arial"/>
                <w:lang w:val="en-US"/>
              </w:rPr>
              <w:t>Number of clicks</w:t>
            </w:r>
          </w:p>
        </w:tc>
        <w:tc>
          <w:tcPr>
            <w:tcW w:w="1511" w:type="dxa"/>
          </w:tcPr>
          <w:p w14:paraId="401D6FD4" w14:textId="4A91B11F" w:rsidR="00EE7A98" w:rsidRPr="0074148F" w:rsidRDefault="00EE7A98" w:rsidP="00EE7A98">
            <w:pPr>
              <w:jc w:val="both"/>
              <w:rPr>
                <w:rFonts w:ascii="Arial" w:hAnsi="Arial" w:cs="Arial"/>
                <w:lang w:val="en-US"/>
              </w:rPr>
            </w:pPr>
            <w:r w:rsidRPr="0074148F">
              <w:rPr>
                <w:rFonts w:ascii="Arial" w:hAnsi="Arial" w:cs="Arial"/>
                <w:lang w:val="en-US"/>
              </w:rPr>
              <w:t>Mistakes</w:t>
            </w:r>
          </w:p>
        </w:tc>
      </w:tr>
      <w:tr w:rsidR="00EE7A98" w:rsidRPr="0074148F" w14:paraId="2DE3FB2E" w14:textId="77777777" w:rsidTr="00EE7A98">
        <w:tc>
          <w:tcPr>
            <w:tcW w:w="1510" w:type="dxa"/>
          </w:tcPr>
          <w:p w14:paraId="7E30C15B" w14:textId="4D4BA51A" w:rsidR="00EE7A98" w:rsidRPr="0074148F" w:rsidRDefault="00EE7A98" w:rsidP="00EE7A98">
            <w:pPr>
              <w:jc w:val="both"/>
              <w:rPr>
                <w:rFonts w:ascii="Arial" w:hAnsi="Arial" w:cs="Arial"/>
                <w:lang w:val="en-US"/>
              </w:rPr>
            </w:pPr>
            <w:r w:rsidRPr="0074148F">
              <w:rPr>
                <w:rFonts w:ascii="Arial" w:hAnsi="Arial" w:cs="Arial"/>
                <w:lang w:val="en-US"/>
              </w:rPr>
              <w:t>Subject 1</w:t>
            </w:r>
          </w:p>
        </w:tc>
        <w:tc>
          <w:tcPr>
            <w:tcW w:w="1510" w:type="dxa"/>
          </w:tcPr>
          <w:p w14:paraId="2F76B240" w14:textId="38CE3FC5" w:rsidR="00EE7A98" w:rsidRPr="0074148F" w:rsidRDefault="00EE7A98" w:rsidP="00EE7A98">
            <w:pPr>
              <w:jc w:val="both"/>
              <w:rPr>
                <w:rFonts w:ascii="Arial" w:hAnsi="Arial" w:cs="Arial"/>
                <w:lang w:val="en-US"/>
              </w:rPr>
            </w:pPr>
            <w:r w:rsidRPr="0074148F">
              <w:rPr>
                <w:rFonts w:ascii="Arial" w:hAnsi="Arial" w:cs="Arial"/>
                <w:lang w:val="en-US"/>
              </w:rPr>
              <w:t>20-25 s</w:t>
            </w:r>
          </w:p>
        </w:tc>
        <w:tc>
          <w:tcPr>
            <w:tcW w:w="1510" w:type="dxa"/>
          </w:tcPr>
          <w:p w14:paraId="77A11431" w14:textId="3194EDE9" w:rsidR="00EE7A98" w:rsidRPr="0074148F" w:rsidRDefault="00EE7A98" w:rsidP="00EE7A98">
            <w:pPr>
              <w:jc w:val="both"/>
              <w:rPr>
                <w:rFonts w:ascii="Arial" w:hAnsi="Arial" w:cs="Arial"/>
                <w:lang w:val="en-US"/>
              </w:rPr>
            </w:pPr>
            <w:r w:rsidRPr="0074148F">
              <w:rPr>
                <w:rFonts w:ascii="Arial" w:hAnsi="Arial" w:cs="Arial"/>
                <w:lang w:val="en-US"/>
              </w:rPr>
              <w:t>4</w:t>
            </w:r>
          </w:p>
        </w:tc>
        <w:tc>
          <w:tcPr>
            <w:tcW w:w="1510" w:type="dxa"/>
          </w:tcPr>
          <w:p w14:paraId="79909EEC" w14:textId="487CC359" w:rsidR="00EE7A98" w:rsidRPr="0074148F" w:rsidRDefault="00EE7A98" w:rsidP="00EE7A98">
            <w:pPr>
              <w:jc w:val="both"/>
              <w:rPr>
                <w:rFonts w:ascii="Arial" w:hAnsi="Arial" w:cs="Arial"/>
                <w:lang w:val="en-US"/>
              </w:rPr>
            </w:pPr>
            <w:r w:rsidRPr="0074148F">
              <w:rPr>
                <w:rFonts w:ascii="Arial" w:hAnsi="Arial" w:cs="Arial"/>
                <w:lang w:val="en-US"/>
              </w:rPr>
              <w:t>1min 4s</w:t>
            </w:r>
          </w:p>
        </w:tc>
        <w:tc>
          <w:tcPr>
            <w:tcW w:w="1511" w:type="dxa"/>
          </w:tcPr>
          <w:p w14:paraId="3C2DBF24" w14:textId="582713FF" w:rsidR="00EE7A98" w:rsidRPr="0074148F" w:rsidRDefault="00EE7A98" w:rsidP="00EE7A98">
            <w:pPr>
              <w:jc w:val="both"/>
              <w:rPr>
                <w:rFonts w:ascii="Arial" w:hAnsi="Arial" w:cs="Arial"/>
                <w:lang w:val="en-US"/>
              </w:rPr>
            </w:pPr>
            <w:r w:rsidRPr="0074148F">
              <w:rPr>
                <w:rFonts w:ascii="Arial" w:hAnsi="Arial" w:cs="Arial"/>
                <w:lang w:val="en-US"/>
              </w:rPr>
              <w:t>6</w:t>
            </w:r>
          </w:p>
        </w:tc>
        <w:tc>
          <w:tcPr>
            <w:tcW w:w="1511" w:type="dxa"/>
          </w:tcPr>
          <w:p w14:paraId="420AA836" w14:textId="4E872C11" w:rsidR="00EE7A98" w:rsidRPr="0074148F" w:rsidRDefault="00EE7A98" w:rsidP="00EE7A98">
            <w:pPr>
              <w:jc w:val="both"/>
              <w:rPr>
                <w:rFonts w:ascii="Arial" w:hAnsi="Arial" w:cs="Arial"/>
                <w:lang w:val="en-US"/>
              </w:rPr>
            </w:pPr>
            <w:r w:rsidRPr="0074148F">
              <w:rPr>
                <w:rFonts w:ascii="Arial" w:hAnsi="Arial" w:cs="Arial"/>
                <w:lang w:val="en-US"/>
              </w:rPr>
              <w:t>1</w:t>
            </w:r>
          </w:p>
        </w:tc>
      </w:tr>
      <w:tr w:rsidR="00EE7A98" w:rsidRPr="0074148F" w14:paraId="30D39870" w14:textId="77777777" w:rsidTr="00EE7A98">
        <w:tc>
          <w:tcPr>
            <w:tcW w:w="1510" w:type="dxa"/>
          </w:tcPr>
          <w:p w14:paraId="1E27EC34" w14:textId="1B3B9950" w:rsidR="00EE7A98" w:rsidRPr="0074148F" w:rsidRDefault="00EE7A98" w:rsidP="00EE7A98">
            <w:pPr>
              <w:jc w:val="both"/>
              <w:rPr>
                <w:rFonts w:ascii="Arial" w:hAnsi="Arial" w:cs="Arial"/>
                <w:lang w:val="en-US"/>
              </w:rPr>
            </w:pPr>
            <w:r w:rsidRPr="0074148F">
              <w:rPr>
                <w:rFonts w:ascii="Arial" w:hAnsi="Arial" w:cs="Arial"/>
                <w:lang w:val="en-US"/>
              </w:rPr>
              <w:t>Subject 2</w:t>
            </w:r>
          </w:p>
        </w:tc>
        <w:tc>
          <w:tcPr>
            <w:tcW w:w="1510" w:type="dxa"/>
          </w:tcPr>
          <w:p w14:paraId="7C9D4E38" w14:textId="0A3F1853" w:rsidR="00EE7A98" w:rsidRPr="0074148F" w:rsidRDefault="00EE7A98" w:rsidP="00EE7A98">
            <w:pPr>
              <w:jc w:val="both"/>
              <w:rPr>
                <w:rFonts w:ascii="Arial" w:hAnsi="Arial" w:cs="Arial"/>
                <w:lang w:val="en-US"/>
              </w:rPr>
            </w:pPr>
            <w:r w:rsidRPr="0074148F">
              <w:rPr>
                <w:rFonts w:ascii="Arial" w:hAnsi="Arial" w:cs="Arial"/>
                <w:lang w:val="en-US"/>
              </w:rPr>
              <w:t>20-25 s</w:t>
            </w:r>
          </w:p>
        </w:tc>
        <w:tc>
          <w:tcPr>
            <w:tcW w:w="1510" w:type="dxa"/>
          </w:tcPr>
          <w:p w14:paraId="39CEB78D" w14:textId="3977E19B" w:rsidR="00EE7A98" w:rsidRPr="0074148F" w:rsidRDefault="00EE7A98" w:rsidP="00EE7A98">
            <w:pPr>
              <w:jc w:val="both"/>
              <w:rPr>
                <w:rFonts w:ascii="Arial" w:hAnsi="Arial" w:cs="Arial"/>
                <w:lang w:val="en-US"/>
              </w:rPr>
            </w:pPr>
            <w:r w:rsidRPr="0074148F">
              <w:rPr>
                <w:rFonts w:ascii="Arial" w:hAnsi="Arial" w:cs="Arial"/>
                <w:lang w:val="en-US"/>
              </w:rPr>
              <w:t>4</w:t>
            </w:r>
          </w:p>
        </w:tc>
        <w:tc>
          <w:tcPr>
            <w:tcW w:w="1510" w:type="dxa"/>
          </w:tcPr>
          <w:p w14:paraId="4A6463C7" w14:textId="269FB673" w:rsidR="00EE7A98" w:rsidRPr="0074148F" w:rsidRDefault="00EE7A98" w:rsidP="00EE7A98">
            <w:pPr>
              <w:jc w:val="both"/>
              <w:rPr>
                <w:rFonts w:ascii="Arial" w:hAnsi="Arial" w:cs="Arial"/>
                <w:lang w:val="en-US"/>
              </w:rPr>
            </w:pPr>
            <w:r w:rsidRPr="0074148F">
              <w:rPr>
                <w:rFonts w:ascii="Arial" w:hAnsi="Arial" w:cs="Arial"/>
                <w:lang w:val="en-US"/>
              </w:rPr>
              <w:t>1min 16s</w:t>
            </w:r>
          </w:p>
        </w:tc>
        <w:tc>
          <w:tcPr>
            <w:tcW w:w="1511" w:type="dxa"/>
          </w:tcPr>
          <w:p w14:paraId="0854B50B" w14:textId="6E36FCA5" w:rsidR="00EE7A98" w:rsidRPr="0074148F" w:rsidRDefault="00EE7A98" w:rsidP="00EE7A98">
            <w:pPr>
              <w:jc w:val="both"/>
              <w:rPr>
                <w:rFonts w:ascii="Arial" w:hAnsi="Arial" w:cs="Arial"/>
                <w:lang w:val="en-US"/>
              </w:rPr>
            </w:pPr>
            <w:r w:rsidRPr="0074148F">
              <w:rPr>
                <w:rFonts w:ascii="Arial" w:hAnsi="Arial" w:cs="Arial"/>
                <w:lang w:val="en-US"/>
              </w:rPr>
              <w:t>7</w:t>
            </w:r>
          </w:p>
        </w:tc>
        <w:tc>
          <w:tcPr>
            <w:tcW w:w="1511" w:type="dxa"/>
          </w:tcPr>
          <w:p w14:paraId="34B2221E" w14:textId="32B27832" w:rsidR="00EE7A98" w:rsidRPr="0074148F" w:rsidRDefault="00EE7A98" w:rsidP="00EE7A98">
            <w:pPr>
              <w:jc w:val="both"/>
              <w:rPr>
                <w:rFonts w:ascii="Arial" w:hAnsi="Arial" w:cs="Arial"/>
                <w:lang w:val="en-US"/>
              </w:rPr>
            </w:pPr>
            <w:r w:rsidRPr="0074148F">
              <w:rPr>
                <w:rFonts w:ascii="Arial" w:hAnsi="Arial" w:cs="Arial"/>
                <w:lang w:val="en-US"/>
              </w:rPr>
              <w:t>1</w:t>
            </w:r>
          </w:p>
        </w:tc>
      </w:tr>
    </w:tbl>
    <w:p w14:paraId="79E81267" w14:textId="77777777" w:rsidR="00EE7A98" w:rsidRPr="0074148F" w:rsidRDefault="00EE7A98" w:rsidP="00EE7A98">
      <w:pPr>
        <w:jc w:val="both"/>
        <w:rPr>
          <w:rFonts w:ascii="Arial" w:hAnsi="Arial" w:cs="Arial"/>
          <w:lang w:val="en-US"/>
        </w:rPr>
      </w:pPr>
    </w:p>
    <w:p w14:paraId="4EB37EBD" w14:textId="761AEEB7" w:rsidR="00EE7A98" w:rsidRPr="0074148F" w:rsidRDefault="00EE7A98" w:rsidP="00EE7A98">
      <w:pPr>
        <w:jc w:val="both"/>
        <w:rPr>
          <w:rFonts w:ascii="Arial" w:hAnsi="Arial" w:cs="Arial"/>
          <w:lang w:val="en-US"/>
        </w:rPr>
      </w:pPr>
      <w:r w:rsidRPr="0074148F">
        <w:rPr>
          <w:rFonts w:ascii="Arial" w:hAnsi="Arial" w:cs="Arial"/>
          <w:b/>
          <w:bCs/>
          <w:lang w:val="en-US"/>
        </w:rPr>
        <w:t>Task 2</w:t>
      </w:r>
      <w:r w:rsidRPr="0074148F">
        <w:rPr>
          <w:rFonts w:ascii="Arial" w:hAnsi="Arial" w:cs="Arial"/>
          <w:lang w:val="en-US"/>
        </w:rPr>
        <w:t xml:space="preserve">: </w:t>
      </w:r>
      <w:r w:rsidRPr="0074148F">
        <w:rPr>
          <w:rFonts w:ascii="Arial" w:hAnsi="Arial" w:cs="Arial"/>
          <w:lang w:val="en-US"/>
        </w:rPr>
        <w:tab/>
      </w:r>
      <w:r w:rsidRPr="0074148F">
        <w:rPr>
          <w:rFonts w:ascii="Arial" w:hAnsi="Arial" w:cs="Arial"/>
          <w:lang w:val="en-US"/>
        </w:rPr>
        <w:t xml:space="preserve">Start in main menu </w:t>
      </w:r>
      <w:r w:rsidRPr="0074148F">
        <w:rPr>
          <w:rFonts w:ascii="Arial" w:hAnsi="Arial" w:cs="Arial"/>
          <w:lang w:val="en-US"/>
        </w:rPr>
        <w:sym w:font="Wingdings" w:char="F0E0"/>
      </w:r>
      <w:r w:rsidRPr="0074148F">
        <w:rPr>
          <w:rFonts w:ascii="Arial" w:hAnsi="Arial" w:cs="Arial"/>
          <w:lang w:val="en-US"/>
        </w:rPr>
        <w:t>Pay for your dishes</w:t>
      </w:r>
    </w:p>
    <w:p w14:paraId="5EE60AED" w14:textId="5711F2F3" w:rsidR="00EE7A98" w:rsidRPr="0074148F" w:rsidRDefault="00EE7A98" w:rsidP="00EE7A98">
      <w:pPr>
        <w:ind w:left="708" w:firstLine="708"/>
        <w:jc w:val="both"/>
        <w:rPr>
          <w:rFonts w:ascii="Arial" w:hAnsi="Arial" w:cs="Arial"/>
          <w:lang w:val="en-US"/>
        </w:rPr>
      </w:pPr>
      <w:r w:rsidRPr="0074148F">
        <w:rPr>
          <w:rFonts w:ascii="Arial" w:hAnsi="Arial" w:cs="Arial"/>
          <w:lang w:val="en-US"/>
        </w:rPr>
        <w:t xml:space="preserve">Fastest possible time: 10-15 seconds </w:t>
      </w:r>
    </w:p>
    <w:p w14:paraId="3A3DFD2A" w14:textId="77777777" w:rsidR="00EE7A98" w:rsidRPr="0074148F" w:rsidRDefault="00EE7A98" w:rsidP="00EE7A98">
      <w:pPr>
        <w:ind w:left="708"/>
        <w:jc w:val="both"/>
        <w:rPr>
          <w:rFonts w:ascii="Arial" w:hAnsi="Arial" w:cs="Arial"/>
          <w:lang w:val="en-US"/>
        </w:rPr>
      </w:pPr>
      <w:r w:rsidRPr="0074148F">
        <w:rPr>
          <w:rFonts w:ascii="Arial" w:hAnsi="Arial" w:cs="Arial"/>
          <w:lang w:val="en-US"/>
        </w:rPr>
        <w:tab/>
        <w:t>Least amount of clicks necessary: 4</w:t>
      </w:r>
    </w:p>
    <w:tbl>
      <w:tblPr>
        <w:tblStyle w:val="Tabellenraster"/>
        <w:tblW w:w="0" w:type="auto"/>
        <w:tblLook w:val="04A0" w:firstRow="1" w:lastRow="0" w:firstColumn="1" w:lastColumn="0" w:noHBand="0" w:noVBand="1"/>
      </w:tblPr>
      <w:tblGrid>
        <w:gridCol w:w="1610"/>
        <w:gridCol w:w="1491"/>
        <w:gridCol w:w="1488"/>
        <w:gridCol w:w="1488"/>
        <w:gridCol w:w="1491"/>
        <w:gridCol w:w="1494"/>
      </w:tblGrid>
      <w:tr w:rsidR="00EE7A98" w:rsidRPr="0074148F" w14:paraId="011E3069" w14:textId="77777777" w:rsidTr="000E3B60">
        <w:tc>
          <w:tcPr>
            <w:tcW w:w="1510" w:type="dxa"/>
          </w:tcPr>
          <w:p w14:paraId="673B59FE" w14:textId="77777777" w:rsidR="00EE7A98" w:rsidRPr="0074148F" w:rsidRDefault="00EE7A98" w:rsidP="00EE7A98">
            <w:pPr>
              <w:jc w:val="both"/>
              <w:rPr>
                <w:rFonts w:ascii="Arial" w:hAnsi="Arial" w:cs="Arial"/>
                <w:lang w:val="en-US"/>
              </w:rPr>
            </w:pPr>
            <w:r w:rsidRPr="0074148F">
              <w:rPr>
                <w:rFonts w:ascii="Arial" w:hAnsi="Arial" w:cs="Arial"/>
                <w:lang w:val="en-US"/>
              </w:rPr>
              <w:t>Subject/metric</w:t>
            </w:r>
          </w:p>
        </w:tc>
        <w:tc>
          <w:tcPr>
            <w:tcW w:w="1510" w:type="dxa"/>
          </w:tcPr>
          <w:p w14:paraId="6AF84208" w14:textId="77777777" w:rsidR="00EE7A98" w:rsidRPr="0074148F" w:rsidRDefault="00EE7A98" w:rsidP="00EE7A98">
            <w:pPr>
              <w:jc w:val="both"/>
              <w:rPr>
                <w:rFonts w:ascii="Arial" w:hAnsi="Arial" w:cs="Arial"/>
                <w:lang w:val="en-US"/>
              </w:rPr>
            </w:pPr>
            <w:r w:rsidRPr="0074148F">
              <w:rPr>
                <w:rFonts w:ascii="Arial" w:hAnsi="Arial" w:cs="Arial"/>
                <w:lang w:val="en-US"/>
              </w:rPr>
              <w:t>Fastest possible time</w:t>
            </w:r>
          </w:p>
        </w:tc>
        <w:tc>
          <w:tcPr>
            <w:tcW w:w="1510" w:type="dxa"/>
          </w:tcPr>
          <w:p w14:paraId="510A282A" w14:textId="75DB0E85" w:rsidR="00EE7A98" w:rsidRPr="0074148F" w:rsidRDefault="00EE7A98" w:rsidP="00EE7A98">
            <w:pPr>
              <w:jc w:val="both"/>
              <w:rPr>
                <w:rFonts w:ascii="Arial" w:hAnsi="Arial" w:cs="Arial"/>
                <w:lang w:val="en-US"/>
              </w:rPr>
            </w:pPr>
            <w:r w:rsidRPr="0074148F">
              <w:rPr>
                <w:rFonts w:ascii="Arial" w:hAnsi="Arial" w:cs="Arial"/>
                <w:lang w:val="en-US"/>
              </w:rPr>
              <w:t xml:space="preserve">Least </w:t>
            </w:r>
            <w:r w:rsidR="00166EA1" w:rsidRPr="0074148F">
              <w:rPr>
                <w:rFonts w:ascii="Arial" w:hAnsi="Arial" w:cs="Arial"/>
                <w:lang w:val="en-US"/>
              </w:rPr>
              <w:t>number</w:t>
            </w:r>
            <w:r w:rsidRPr="0074148F">
              <w:rPr>
                <w:rFonts w:ascii="Arial" w:hAnsi="Arial" w:cs="Arial"/>
                <w:lang w:val="en-US"/>
              </w:rPr>
              <w:t xml:space="preserve"> of clicks</w:t>
            </w:r>
          </w:p>
        </w:tc>
        <w:tc>
          <w:tcPr>
            <w:tcW w:w="1510" w:type="dxa"/>
          </w:tcPr>
          <w:p w14:paraId="0DB3A575" w14:textId="77777777" w:rsidR="00EE7A98" w:rsidRPr="0074148F" w:rsidRDefault="00EE7A98" w:rsidP="00EE7A98">
            <w:pPr>
              <w:jc w:val="both"/>
              <w:rPr>
                <w:rFonts w:ascii="Arial" w:hAnsi="Arial" w:cs="Arial"/>
                <w:lang w:val="en-US"/>
              </w:rPr>
            </w:pPr>
            <w:r w:rsidRPr="0074148F">
              <w:rPr>
                <w:rFonts w:ascii="Arial" w:hAnsi="Arial" w:cs="Arial"/>
                <w:lang w:val="en-US"/>
              </w:rPr>
              <w:t>Time needed</w:t>
            </w:r>
          </w:p>
        </w:tc>
        <w:tc>
          <w:tcPr>
            <w:tcW w:w="1511" w:type="dxa"/>
          </w:tcPr>
          <w:p w14:paraId="3FDF36F2" w14:textId="77777777" w:rsidR="00EE7A98" w:rsidRPr="0074148F" w:rsidRDefault="00EE7A98" w:rsidP="00EE7A98">
            <w:pPr>
              <w:jc w:val="both"/>
              <w:rPr>
                <w:rFonts w:ascii="Arial" w:hAnsi="Arial" w:cs="Arial"/>
                <w:lang w:val="en-US"/>
              </w:rPr>
            </w:pPr>
            <w:r w:rsidRPr="0074148F">
              <w:rPr>
                <w:rFonts w:ascii="Arial" w:hAnsi="Arial" w:cs="Arial"/>
                <w:lang w:val="en-US"/>
              </w:rPr>
              <w:t>Number of clicks</w:t>
            </w:r>
          </w:p>
        </w:tc>
        <w:tc>
          <w:tcPr>
            <w:tcW w:w="1511" w:type="dxa"/>
          </w:tcPr>
          <w:p w14:paraId="714BB9A7" w14:textId="77777777" w:rsidR="00EE7A98" w:rsidRPr="0074148F" w:rsidRDefault="00EE7A98" w:rsidP="00EE7A98">
            <w:pPr>
              <w:jc w:val="both"/>
              <w:rPr>
                <w:rFonts w:ascii="Arial" w:hAnsi="Arial" w:cs="Arial"/>
                <w:lang w:val="en-US"/>
              </w:rPr>
            </w:pPr>
            <w:r w:rsidRPr="0074148F">
              <w:rPr>
                <w:rFonts w:ascii="Arial" w:hAnsi="Arial" w:cs="Arial"/>
                <w:lang w:val="en-US"/>
              </w:rPr>
              <w:t>Mistakes</w:t>
            </w:r>
          </w:p>
        </w:tc>
      </w:tr>
      <w:tr w:rsidR="00EE7A98" w:rsidRPr="0074148F" w14:paraId="02F19D9A" w14:textId="77777777" w:rsidTr="000E3B60">
        <w:tc>
          <w:tcPr>
            <w:tcW w:w="1510" w:type="dxa"/>
          </w:tcPr>
          <w:p w14:paraId="7E33DF9E" w14:textId="77777777" w:rsidR="00EE7A98" w:rsidRPr="0074148F" w:rsidRDefault="00EE7A98" w:rsidP="00EE7A98">
            <w:pPr>
              <w:jc w:val="both"/>
              <w:rPr>
                <w:rFonts w:ascii="Arial" w:hAnsi="Arial" w:cs="Arial"/>
                <w:lang w:val="en-US"/>
              </w:rPr>
            </w:pPr>
            <w:r w:rsidRPr="0074148F">
              <w:rPr>
                <w:rFonts w:ascii="Arial" w:hAnsi="Arial" w:cs="Arial"/>
                <w:lang w:val="en-US"/>
              </w:rPr>
              <w:t>Subject 1</w:t>
            </w:r>
          </w:p>
        </w:tc>
        <w:tc>
          <w:tcPr>
            <w:tcW w:w="1510" w:type="dxa"/>
          </w:tcPr>
          <w:p w14:paraId="2716A870" w14:textId="2F1AFC81" w:rsidR="00EE7A98" w:rsidRPr="0074148F" w:rsidRDefault="00EE7A98" w:rsidP="00EE7A98">
            <w:pPr>
              <w:jc w:val="both"/>
              <w:rPr>
                <w:rFonts w:ascii="Arial" w:hAnsi="Arial" w:cs="Arial"/>
                <w:lang w:val="en-US"/>
              </w:rPr>
            </w:pPr>
            <w:r w:rsidRPr="0074148F">
              <w:rPr>
                <w:rFonts w:ascii="Arial" w:hAnsi="Arial" w:cs="Arial"/>
                <w:lang w:val="en-US"/>
              </w:rPr>
              <w:t>10-15</w:t>
            </w:r>
            <w:r w:rsidRPr="0074148F">
              <w:rPr>
                <w:rFonts w:ascii="Arial" w:hAnsi="Arial" w:cs="Arial"/>
                <w:lang w:val="en-US"/>
              </w:rPr>
              <w:t xml:space="preserve"> s</w:t>
            </w:r>
          </w:p>
        </w:tc>
        <w:tc>
          <w:tcPr>
            <w:tcW w:w="1510" w:type="dxa"/>
          </w:tcPr>
          <w:p w14:paraId="2B488F41" w14:textId="77777777" w:rsidR="00EE7A98" w:rsidRPr="0074148F" w:rsidRDefault="00EE7A98" w:rsidP="00EE7A98">
            <w:pPr>
              <w:jc w:val="both"/>
              <w:rPr>
                <w:rFonts w:ascii="Arial" w:hAnsi="Arial" w:cs="Arial"/>
                <w:lang w:val="en-US"/>
              </w:rPr>
            </w:pPr>
            <w:r w:rsidRPr="0074148F">
              <w:rPr>
                <w:rFonts w:ascii="Arial" w:hAnsi="Arial" w:cs="Arial"/>
                <w:lang w:val="en-US"/>
              </w:rPr>
              <w:t>4</w:t>
            </w:r>
          </w:p>
        </w:tc>
        <w:tc>
          <w:tcPr>
            <w:tcW w:w="1510" w:type="dxa"/>
          </w:tcPr>
          <w:p w14:paraId="19AC7DCB" w14:textId="55841DAA" w:rsidR="00EE7A98" w:rsidRPr="0074148F" w:rsidRDefault="00EE7A98" w:rsidP="00EE7A98">
            <w:pPr>
              <w:jc w:val="both"/>
              <w:rPr>
                <w:rFonts w:ascii="Arial" w:hAnsi="Arial" w:cs="Arial"/>
                <w:lang w:val="en-US"/>
              </w:rPr>
            </w:pPr>
            <w:r w:rsidRPr="0074148F">
              <w:rPr>
                <w:rFonts w:ascii="Arial" w:hAnsi="Arial" w:cs="Arial"/>
                <w:lang w:val="en-US"/>
              </w:rPr>
              <w:t>25s</w:t>
            </w:r>
          </w:p>
        </w:tc>
        <w:tc>
          <w:tcPr>
            <w:tcW w:w="1511" w:type="dxa"/>
          </w:tcPr>
          <w:p w14:paraId="09628BAC" w14:textId="310261A5" w:rsidR="00EE7A98" w:rsidRPr="0074148F" w:rsidRDefault="00EE7A98" w:rsidP="00EE7A98">
            <w:pPr>
              <w:jc w:val="both"/>
              <w:rPr>
                <w:rFonts w:ascii="Arial" w:hAnsi="Arial" w:cs="Arial"/>
                <w:lang w:val="en-US"/>
              </w:rPr>
            </w:pPr>
            <w:r w:rsidRPr="0074148F">
              <w:rPr>
                <w:rFonts w:ascii="Arial" w:hAnsi="Arial" w:cs="Arial"/>
                <w:lang w:val="en-US"/>
              </w:rPr>
              <w:t>4</w:t>
            </w:r>
          </w:p>
        </w:tc>
        <w:tc>
          <w:tcPr>
            <w:tcW w:w="1511" w:type="dxa"/>
          </w:tcPr>
          <w:p w14:paraId="2494FE6F" w14:textId="6C03E632" w:rsidR="00EE7A98" w:rsidRPr="0074148F" w:rsidRDefault="00EE7A98" w:rsidP="00EE7A98">
            <w:pPr>
              <w:jc w:val="both"/>
              <w:rPr>
                <w:rFonts w:ascii="Arial" w:hAnsi="Arial" w:cs="Arial"/>
                <w:lang w:val="en-US"/>
              </w:rPr>
            </w:pPr>
            <w:r w:rsidRPr="0074148F">
              <w:rPr>
                <w:rFonts w:ascii="Arial" w:hAnsi="Arial" w:cs="Arial"/>
                <w:lang w:val="en-US"/>
              </w:rPr>
              <w:t>0</w:t>
            </w:r>
          </w:p>
        </w:tc>
      </w:tr>
      <w:tr w:rsidR="00EE7A98" w:rsidRPr="0074148F" w14:paraId="73B2A28B" w14:textId="77777777" w:rsidTr="000E3B60">
        <w:tc>
          <w:tcPr>
            <w:tcW w:w="1510" w:type="dxa"/>
          </w:tcPr>
          <w:p w14:paraId="0A37D60B" w14:textId="77777777" w:rsidR="00EE7A98" w:rsidRPr="0074148F" w:rsidRDefault="00EE7A98" w:rsidP="00EE7A98">
            <w:pPr>
              <w:jc w:val="both"/>
              <w:rPr>
                <w:rFonts w:ascii="Arial" w:hAnsi="Arial" w:cs="Arial"/>
                <w:lang w:val="en-US"/>
              </w:rPr>
            </w:pPr>
            <w:r w:rsidRPr="0074148F">
              <w:rPr>
                <w:rFonts w:ascii="Arial" w:hAnsi="Arial" w:cs="Arial"/>
                <w:lang w:val="en-US"/>
              </w:rPr>
              <w:t>Subject 2</w:t>
            </w:r>
          </w:p>
        </w:tc>
        <w:tc>
          <w:tcPr>
            <w:tcW w:w="1510" w:type="dxa"/>
          </w:tcPr>
          <w:p w14:paraId="1B1B2736" w14:textId="1D0358F9" w:rsidR="00EE7A98" w:rsidRPr="0074148F" w:rsidRDefault="00EE7A98" w:rsidP="00EE7A98">
            <w:pPr>
              <w:jc w:val="both"/>
              <w:rPr>
                <w:rFonts w:ascii="Arial" w:hAnsi="Arial" w:cs="Arial"/>
                <w:lang w:val="en-US"/>
              </w:rPr>
            </w:pPr>
            <w:r w:rsidRPr="0074148F">
              <w:rPr>
                <w:rFonts w:ascii="Arial" w:hAnsi="Arial" w:cs="Arial"/>
                <w:lang w:val="en-US"/>
              </w:rPr>
              <w:t>10-15</w:t>
            </w:r>
            <w:r w:rsidRPr="0074148F">
              <w:rPr>
                <w:rFonts w:ascii="Arial" w:hAnsi="Arial" w:cs="Arial"/>
                <w:lang w:val="en-US"/>
              </w:rPr>
              <w:t xml:space="preserve"> s</w:t>
            </w:r>
          </w:p>
        </w:tc>
        <w:tc>
          <w:tcPr>
            <w:tcW w:w="1510" w:type="dxa"/>
          </w:tcPr>
          <w:p w14:paraId="7BBC0A76" w14:textId="77777777" w:rsidR="00EE7A98" w:rsidRPr="0074148F" w:rsidRDefault="00EE7A98" w:rsidP="00EE7A98">
            <w:pPr>
              <w:jc w:val="both"/>
              <w:rPr>
                <w:rFonts w:ascii="Arial" w:hAnsi="Arial" w:cs="Arial"/>
                <w:lang w:val="en-US"/>
              </w:rPr>
            </w:pPr>
            <w:r w:rsidRPr="0074148F">
              <w:rPr>
                <w:rFonts w:ascii="Arial" w:hAnsi="Arial" w:cs="Arial"/>
                <w:lang w:val="en-US"/>
              </w:rPr>
              <w:t>4</w:t>
            </w:r>
          </w:p>
        </w:tc>
        <w:tc>
          <w:tcPr>
            <w:tcW w:w="1510" w:type="dxa"/>
          </w:tcPr>
          <w:p w14:paraId="77EA493D" w14:textId="7BE58B0F" w:rsidR="00EE7A98" w:rsidRPr="0074148F" w:rsidRDefault="00EE7A98" w:rsidP="00EE7A98">
            <w:pPr>
              <w:jc w:val="both"/>
              <w:rPr>
                <w:rFonts w:ascii="Arial" w:hAnsi="Arial" w:cs="Arial"/>
                <w:lang w:val="en-US"/>
              </w:rPr>
            </w:pPr>
            <w:r w:rsidRPr="0074148F">
              <w:rPr>
                <w:rFonts w:ascii="Arial" w:hAnsi="Arial" w:cs="Arial"/>
                <w:lang w:val="en-US"/>
              </w:rPr>
              <w:t>22s</w:t>
            </w:r>
          </w:p>
        </w:tc>
        <w:tc>
          <w:tcPr>
            <w:tcW w:w="1511" w:type="dxa"/>
          </w:tcPr>
          <w:p w14:paraId="72088ED6" w14:textId="277D3610" w:rsidR="00EE7A98" w:rsidRPr="0074148F" w:rsidRDefault="00EE7A98" w:rsidP="00EE7A98">
            <w:pPr>
              <w:jc w:val="both"/>
              <w:rPr>
                <w:rFonts w:ascii="Arial" w:hAnsi="Arial" w:cs="Arial"/>
                <w:lang w:val="en-US"/>
              </w:rPr>
            </w:pPr>
            <w:r w:rsidRPr="0074148F">
              <w:rPr>
                <w:rFonts w:ascii="Arial" w:hAnsi="Arial" w:cs="Arial"/>
                <w:lang w:val="en-US"/>
              </w:rPr>
              <w:t>4</w:t>
            </w:r>
          </w:p>
        </w:tc>
        <w:tc>
          <w:tcPr>
            <w:tcW w:w="1511" w:type="dxa"/>
          </w:tcPr>
          <w:p w14:paraId="4D5C9450" w14:textId="43D6BE13" w:rsidR="00EE7A98" w:rsidRPr="0074148F" w:rsidRDefault="00EE7A98" w:rsidP="00EE7A98">
            <w:pPr>
              <w:jc w:val="both"/>
              <w:rPr>
                <w:rFonts w:ascii="Arial" w:hAnsi="Arial" w:cs="Arial"/>
                <w:lang w:val="en-US"/>
              </w:rPr>
            </w:pPr>
            <w:r w:rsidRPr="0074148F">
              <w:rPr>
                <w:rFonts w:ascii="Arial" w:hAnsi="Arial" w:cs="Arial"/>
                <w:lang w:val="en-US"/>
              </w:rPr>
              <w:t>0</w:t>
            </w:r>
          </w:p>
        </w:tc>
      </w:tr>
    </w:tbl>
    <w:p w14:paraId="092DDC62" w14:textId="77777777" w:rsidR="00EE7A98" w:rsidRPr="0074148F" w:rsidRDefault="00EE7A98" w:rsidP="00EE7A98">
      <w:pPr>
        <w:jc w:val="both"/>
        <w:rPr>
          <w:rFonts w:ascii="Arial" w:hAnsi="Arial" w:cs="Arial"/>
          <w:lang w:val="en-US"/>
        </w:rPr>
      </w:pPr>
    </w:p>
    <w:p w14:paraId="699F0B33" w14:textId="1FF2ABA2" w:rsidR="00EE7A98" w:rsidRPr="0074148F" w:rsidRDefault="00EE7A98" w:rsidP="00EE7A98">
      <w:pPr>
        <w:jc w:val="both"/>
        <w:rPr>
          <w:rFonts w:ascii="Arial" w:hAnsi="Arial" w:cs="Arial"/>
          <w:lang w:val="en-US"/>
        </w:rPr>
      </w:pPr>
      <w:r w:rsidRPr="0074148F">
        <w:rPr>
          <w:rFonts w:ascii="Arial" w:hAnsi="Arial" w:cs="Arial"/>
          <w:lang w:val="en-US"/>
        </w:rPr>
        <w:t xml:space="preserve">For the first task, the main points of confusion </w:t>
      </w:r>
      <w:r w:rsidR="00166EA1" w:rsidRPr="0074148F">
        <w:rPr>
          <w:rFonts w:ascii="Arial" w:hAnsi="Arial" w:cs="Arial"/>
          <w:lang w:val="en-US"/>
        </w:rPr>
        <w:t>were</w:t>
      </w:r>
      <w:r w:rsidRPr="0074148F">
        <w:rPr>
          <w:rFonts w:ascii="Arial" w:hAnsi="Arial" w:cs="Arial"/>
          <w:lang w:val="en-US"/>
        </w:rPr>
        <w:t xml:space="preserve"> where to add a dish to your order and where to confirm the order</w:t>
      </w:r>
      <w:r w:rsidR="00166EA1" w:rsidRPr="0074148F">
        <w:rPr>
          <w:rFonts w:ascii="Arial" w:hAnsi="Arial" w:cs="Arial"/>
          <w:lang w:val="en-US"/>
        </w:rPr>
        <w:t xml:space="preserve">. This means, that the “order icon” (in the paper prototype a “+”-icon was used) needs to be carefully chosen and clearly visible to prevent any confusion. </w:t>
      </w:r>
      <w:r w:rsidR="00166EA1" w:rsidRPr="0074148F">
        <w:rPr>
          <w:rFonts w:ascii="Arial" w:hAnsi="Arial" w:cs="Arial"/>
          <w:lang w:val="en-US"/>
        </w:rPr>
        <w:t>Furthermore, both subjects entered the meal detail view, which would not have been necessary, which also indicates that a more visible “add to order”-button must be implemented</w:t>
      </w:r>
      <w:r w:rsidR="00166EA1" w:rsidRPr="0074148F">
        <w:rPr>
          <w:rFonts w:ascii="Arial" w:hAnsi="Arial" w:cs="Arial"/>
          <w:lang w:val="en-US"/>
        </w:rPr>
        <w:t xml:space="preserve">. The icons for vegan, vegetarian etc. on the dish overview as well as the meal detail view were hard to notice, which might be a relic of the paper prototype and should be more easily visible in the final product. Also, at least when using the prototype for the first time, the disparity between fastest possible </w:t>
      </w:r>
      <w:r w:rsidR="00166EA1" w:rsidRPr="0074148F">
        <w:rPr>
          <w:rFonts w:ascii="Arial" w:hAnsi="Arial" w:cs="Arial"/>
          <w:lang w:val="en-US"/>
        </w:rPr>
        <w:t>time</w:t>
      </w:r>
      <w:r w:rsidR="00166EA1" w:rsidRPr="0074148F">
        <w:rPr>
          <w:rFonts w:ascii="Arial" w:hAnsi="Arial" w:cs="Arial"/>
          <w:lang w:val="en-US"/>
        </w:rPr>
        <w:t xml:space="preserve"> and actual time needed was relatively large, so it might make sense to add a little onboarding to the final product. </w:t>
      </w:r>
    </w:p>
    <w:p w14:paraId="1A28B02E" w14:textId="072B8E3A" w:rsidR="00166EA1" w:rsidRPr="0074148F" w:rsidRDefault="00166EA1" w:rsidP="00EE7A98">
      <w:pPr>
        <w:jc w:val="both"/>
        <w:rPr>
          <w:rFonts w:ascii="Arial" w:hAnsi="Arial" w:cs="Arial"/>
          <w:lang w:val="en-US"/>
        </w:rPr>
      </w:pPr>
      <w:r w:rsidRPr="0074148F">
        <w:rPr>
          <w:rFonts w:ascii="Arial" w:hAnsi="Arial" w:cs="Arial"/>
          <w:lang w:val="en-US"/>
        </w:rPr>
        <w:t>The second task was relatively easy for both subjects. The disparity between fastest possible time and actual time needed was relatively small, and both users got the job done in the least number of clicks possible without making a mistake. One subject found it a little confusing, that ordering and paying is on the same page, while the other user asked about further paying options like credit card etc., because he thought “Paying in person” meant paying in cash.</w:t>
      </w:r>
    </w:p>
    <w:sectPr w:rsidR="00166EA1" w:rsidRPr="0074148F">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CBF4" w14:textId="77777777" w:rsidR="00BC3F71" w:rsidRDefault="00BC3F71" w:rsidP="00EE7A98">
      <w:pPr>
        <w:spacing w:after="0" w:line="240" w:lineRule="auto"/>
      </w:pPr>
      <w:r>
        <w:separator/>
      </w:r>
    </w:p>
  </w:endnote>
  <w:endnote w:type="continuationSeparator" w:id="0">
    <w:p w14:paraId="6429E613" w14:textId="77777777" w:rsidR="00BC3F71" w:rsidRDefault="00BC3F71" w:rsidP="00EE7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EE7A98" w:rsidRPr="00EE7A98" w14:paraId="3C73160E" w14:textId="77777777" w:rsidTr="00EE7A98">
      <w:trPr>
        <w:gridAfter w:val="1"/>
      </w:trPr>
      <w:tc>
        <w:tcPr>
          <w:tcW w:w="0" w:type="auto"/>
          <w:shd w:val="clear" w:color="auto" w:fill="FFFFFF"/>
          <w:vAlign w:val="center"/>
          <w:hideMark/>
        </w:tcPr>
        <w:p w14:paraId="4CF70B23" w14:textId="77777777" w:rsidR="00EE7A98" w:rsidRPr="00EE7A98" w:rsidRDefault="00EE7A98" w:rsidP="00EE7A98">
          <w:pPr>
            <w:spacing w:after="0" w:line="240" w:lineRule="auto"/>
            <w:rPr>
              <w:rFonts w:ascii="Times New Roman" w:eastAsia="Times New Roman" w:hAnsi="Times New Roman" w:cs="Times New Roman"/>
              <w:sz w:val="24"/>
              <w:szCs w:val="24"/>
              <w:lang w:eastAsia="de-DE"/>
            </w:rPr>
          </w:pPr>
        </w:p>
      </w:tc>
    </w:tr>
    <w:tr w:rsidR="00EE7A98" w:rsidRPr="00EE7A98" w14:paraId="00079B8F" w14:textId="77777777" w:rsidTr="00EE7A98">
      <w:trPr>
        <w:gridAfter w:val="1"/>
      </w:trPr>
      <w:tc>
        <w:tcPr>
          <w:tcW w:w="0" w:type="auto"/>
          <w:shd w:val="clear" w:color="auto" w:fill="FFFFFF"/>
          <w:tcMar>
            <w:top w:w="120" w:type="dxa"/>
            <w:left w:w="0" w:type="dxa"/>
            <w:bottom w:w="120" w:type="dxa"/>
            <w:right w:w="0" w:type="dxa"/>
          </w:tcMar>
          <w:hideMark/>
        </w:tcPr>
        <w:p w14:paraId="2B1C440D" w14:textId="2376F181" w:rsidR="00EE7A98" w:rsidRDefault="00EE7A98" w:rsidP="00EE7A98">
          <w:pPr>
            <w:spacing w:after="0" w:line="240" w:lineRule="auto"/>
            <w:rPr>
              <w:rFonts w:ascii="Arial" w:eastAsia="Times New Roman" w:hAnsi="Arial" w:cs="Arial"/>
              <w:color w:val="222222"/>
              <w:sz w:val="20"/>
              <w:szCs w:val="20"/>
              <w:lang w:val="en-US" w:eastAsia="de-DE"/>
            </w:rPr>
          </w:pPr>
          <w:r>
            <w:rPr>
              <w:rFonts w:ascii="Arial" w:eastAsia="Times New Roman" w:hAnsi="Arial" w:cs="Arial"/>
              <w:color w:val="222222"/>
              <w:sz w:val="20"/>
              <w:szCs w:val="20"/>
              <w:lang w:val="en-US" w:eastAsia="de-DE"/>
            </w:rPr>
            <w:t>Literature</w:t>
          </w:r>
        </w:p>
        <w:p w14:paraId="2621F6D9" w14:textId="12D90833" w:rsidR="00EE7A98" w:rsidRPr="00EE7A98" w:rsidRDefault="00EE7A98" w:rsidP="00EE7A98">
          <w:pPr>
            <w:spacing w:after="0" w:line="240" w:lineRule="auto"/>
            <w:rPr>
              <w:rFonts w:ascii="Arial" w:eastAsia="Times New Roman" w:hAnsi="Arial" w:cs="Arial"/>
              <w:color w:val="222222"/>
              <w:sz w:val="20"/>
              <w:szCs w:val="20"/>
              <w:lang w:eastAsia="de-DE"/>
            </w:rPr>
          </w:pPr>
          <w:r w:rsidRPr="00EE7A98">
            <w:rPr>
              <w:rFonts w:ascii="Arial" w:eastAsia="Times New Roman" w:hAnsi="Arial" w:cs="Arial"/>
              <w:color w:val="222222"/>
              <w:sz w:val="20"/>
              <w:szCs w:val="20"/>
              <w:lang w:val="en-US" w:eastAsia="de-DE"/>
            </w:rPr>
            <w:t>Nielsen, J. (1994). Guerrilla HCI: Using discount usability engineering to penetrate the intimidation barrier. </w:t>
          </w:r>
          <w:r w:rsidRPr="00EE7A98">
            <w:rPr>
              <w:rFonts w:ascii="Arial" w:eastAsia="Times New Roman" w:hAnsi="Arial" w:cs="Arial"/>
              <w:i/>
              <w:iCs/>
              <w:color w:val="222222"/>
              <w:sz w:val="20"/>
              <w:szCs w:val="20"/>
              <w:lang w:eastAsia="de-DE"/>
            </w:rPr>
            <w:t>Cost-justifying usability</w:t>
          </w:r>
          <w:r w:rsidRPr="00EE7A98">
            <w:rPr>
              <w:rFonts w:ascii="Arial" w:eastAsia="Times New Roman" w:hAnsi="Arial" w:cs="Arial"/>
              <w:color w:val="222222"/>
              <w:sz w:val="20"/>
              <w:szCs w:val="20"/>
              <w:lang w:eastAsia="de-DE"/>
            </w:rPr>
            <w:t>, 245-272.</w:t>
          </w:r>
        </w:p>
      </w:tc>
    </w:tr>
    <w:tr w:rsidR="00EE7A98" w:rsidRPr="00EE7A98" w14:paraId="41BBDEF9" w14:textId="77777777" w:rsidTr="00EE7A98">
      <w:tc>
        <w:tcPr>
          <w:tcW w:w="0" w:type="auto"/>
          <w:shd w:val="clear" w:color="auto" w:fill="FFFFFF"/>
          <w:noWrap/>
          <w:tcMar>
            <w:top w:w="120" w:type="dxa"/>
            <w:left w:w="0" w:type="dxa"/>
            <w:bottom w:w="120" w:type="dxa"/>
            <w:right w:w="240" w:type="dxa"/>
          </w:tcMar>
          <w:hideMark/>
        </w:tcPr>
        <w:p w14:paraId="3EE75D52" w14:textId="0EF0A8A8" w:rsidR="00EE7A98" w:rsidRPr="00EE7A98" w:rsidRDefault="00EE7A98" w:rsidP="00EE7A98">
          <w:pPr>
            <w:spacing w:after="0" w:line="240" w:lineRule="auto"/>
            <w:jc w:val="right"/>
            <w:rPr>
              <w:rFonts w:ascii="Arial" w:eastAsia="Times New Roman" w:hAnsi="Arial" w:cs="Arial"/>
              <w:color w:val="777777"/>
              <w:sz w:val="20"/>
              <w:szCs w:val="20"/>
              <w:lang w:eastAsia="de-DE"/>
            </w:rPr>
          </w:pPr>
        </w:p>
      </w:tc>
      <w:tc>
        <w:tcPr>
          <w:tcW w:w="0" w:type="auto"/>
          <w:shd w:val="clear" w:color="auto" w:fill="FFFFFF"/>
          <w:tcMar>
            <w:top w:w="120" w:type="dxa"/>
            <w:left w:w="0" w:type="dxa"/>
            <w:bottom w:w="120" w:type="dxa"/>
            <w:right w:w="0" w:type="dxa"/>
          </w:tcMar>
          <w:hideMark/>
        </w:tcPr>
        <w:p w14:paraId="4CF3D840" w14:textId="77777777" w:rsidR="00EE7A98" w:rsidRPr="00EE7A98" w:rsidRDefault="00EE7A98" w:rsidP="00EE7A98">
          <w:pPr>
            <w:spacing w:after="0" w:line="240" w:lineRule="auto"/>
            <w:jc w:val="right"/>
            <w:rPr>
              <w:rFonts w:ascii="Arial" w:eastAsia="Times New Roman" w:hAnsi="Arial" w:cs="Arial"/>
              <w:color w:val="777777"/>
              <w:sz w:val="20"/>
              <w:szCs w:val="20"/>
              <w:lang w:eastAsia="de-DE"/>
            </w:rPr>
          </w:pPr>
        </w:p>
      </w:tc>
    </w:tr>
  </w:tbl>
  <w:p w14:paraId="25829618" w14:textId="77777777" w:rsidR="00EE7A98" w:rsidRDefault="00EE7A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5178" w14:textId="77777777" w:rsidR="00BC3F71" w:rsidRDefault="00BC3F71" w:rsidP="00EE7A98">
      <w:pPr>
        <w:spacing w:after="0" w:line="240" w:lineRule="auto"/>
      </w:pPr>
      <w:r>
        <w:separator/>
      </w:r>
    </w:p>
  </w:footnote>
  <w:footnote w:type="continuationSeparator" w:id="0">
    <w:p w14:paraId="7F35296D" w14:textId="77777777" w:rsidR="00BC3F71" w:rsidRDefault="00BC3F71" w:rsidP="00EE7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AB"/>
    <w:rsid w:val="00166EA1"/>
    <w:rsid w:val="004133EE"/>
    <w:rsid w:val="005F09AB"/>
    <w:rsid w:val="0074148F"/>
    <w:rsid w:val="009920E8"/>
    <w:rsid w:val="00BC3F71"/>
    <w:rsid w:val="00EE7A98"/>
    <w:rsid w:val="00FD40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3C6C"/>
  <w15:chartTrackingRefBased/>
  <w15:docId w15:val="{A812EE99-1545-4C73-89DA-48A598B2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7A9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7A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7A98"/>
  </w:style>
  <w:style w:type="paragraph" w:styleId="Fuzeile">
    <w:name w:val="footer"/>
    <w:basedOn w:val="Standard"/>
    <w:link w:val="FuzeileZchn"/>
    <w:uiPriority w:val="99"/>
    <w:unhideWhenUsed/>
    <w:rsid w:val="00EE7A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7A98"/>
  </w:style>
  <w:style w:type="table" w:styleId="Tabellenraster">
    <w:name w:val="Table Grid"/>
    <w:basedOn w:val="NormaleTabelle"/>
    <w:uiPriority w:val="39"/>
    <w:rsid w:val="00EE7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99725">
      <w:bodyDiv w:val="1"/>
      <w:marLeft w:val="0"/>
      <w:marRight w:val="0"/>
      <w:marTop w:val="0"/>
      <w:marBottom w:val="0"/>
      <w:divBdr>
        <w:top w:val="none" w:sz="0" w:space="0" w:color="auto"/>
        <w:left w:val="none" w:sz="0" w:space="0" w:color="auto"/>
        <w:bottom w:val="none" w:sz="0" w:space="0" w:color="auto"/>
        <w:right w:val="none" w:sz="0" w:space="0" w:color="auto"/>
      </w:divBdr>
      <w:divsChild>
        <w:div w:id="288242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2139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Liebl</dc:creator>
  <cp:keywords/>
  <dc:description/>
  <cp:lastModifiedBy>Andreas Liebl</cp:lastModifiedBy>
  <cp:revision>4</cp:revision>
  <dcterms:created xsi:type="dcterms:W3CDTF">2021-11-07T13:02:00Z</dcterms:created>
  <dcterms:modified xsi:type="dcterms:W3CDTF">2021-11-07T14:24:00Z</dcterms:modified>
</cp:coreProperties>
</file>