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BLE communication working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the cube and made it advertise the acceleration values.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cube is advertising data, but data types may not be correct (Check next meeting)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scripts aren’t immediately working, but we have time to get that working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python based approach is the main focus now, no more midi device setup necessary.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Owen - Write the python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 - Keep working on new cube design improvements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Matt - Edit cube side code to make sure proper hex values are being sent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