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50DFA" w14:textId="77777777" w:rsidR="00E26405" w:rsidRPr="00A53BBC" w:rsidRDefault="00641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BBC">
        <w:rPr>
          <w:rFonts w:ascii="Times New Roman" w:hAnsi="Times New Roman" w:cs="Times New Roman"/>
          <w:b/>
          <w:bCs/>
          <w:sz w:val="24"/>
          <w:szCs w:val="24"/>
        </w:rPr>
        <w:t>Differences between surface and bottom temperatures in the upper San Francisco Estuary: implications for Delta Smelt temperature refugia</w:t>
      </w:r>
    </w:p>
    <w:p w14:paraId="70163497" w14:textId="67A97882" w:rsidR="006413AA" w:rsidRPr="00A53BBC" w:rsidRDefault="006413AA">
      <w:p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 xml:space="preserve">Brian Mahardja, Catarina Pien, Sam </w:t>
      </w:r>
      <w:proofErr w:type="spellStart"/>
      <w:r w:rsidRPr="00A53BBC">
        <w:rPr>
          <w:rFonts w:ascii="Times New Roman" w:hAnsi="Times New Roman" w:cs="Times New Roman"/>
          <w:sz w:val="24"/>
          <w:szCs w:val="24"/>
        </w:rPr>
        <w:t>Bashevkin</w:t>
      </w:r>
      <w:proofErr w:type="spellEnd"/>
      <w:r w:rsidRPr="00A53BBC">
        <w:rPr>
          <w:rFonts w:ascii="Times New Roman" w:hAnsi="Times New Roman" w:cs="Times New Roman"/>
          <w:sz w:val="24"/>
          <w:szCs w:val="24"/>
        </w:rPr>
        <w:t xml:space="preserve">, Larry Brown, </w:t>
      </w:r>
      <w:r w:rsidR="00D24A1C" w:rsidRPr="00A53BBC">
        <w:rPr>
          <w:rFonts w:ascii="Times New Roman" w:hAnsi="Times New Roman" w:cs="Times New Roman"/>
          <w:sz w:val="24"/>
          <w:szCs w:val="24"/>
        </w:rPr>
        <w:t xml:space="preserve">Michael Beakes, </w:t>
      </w:r>
      <w:r w:rsidR="00DF2232" w:rsidRPr="00A53BBC">
        <w:rPr>
          <w:rFonts w:ascii="Times New Roman" w:hAnsi="Times New Roman" w:cs="Times New Roman"/>
          <w:sz w:val="24"/>
          <w:szCs w:val="24"/>
        </w:rPr>
        <w:t xml:space="preserve">Michelle Nelson, </w:t>
      </w:r>
      <w:r w:rsidRPr="00A53BBC">
        <w:rPr>
          <w:rFonts w:ascii="Times New Roman" w:hAnsi="Times New Roman" w:cs="Times New Roman"/>
          <w:sz w:val="24"/>
          <w:szCs w:val="24"/>
        </w:rPr>
        <w:t>Brittany Davis</w:t>
      </w:r>
      <w:r w:rsidR="00FD2AD1" w:rsidRPr="00A53BBC">
        <w:rPr>
          <w:rFonts w:ascii="Times New Roman" w:hAnsi="Times New Roman" w:cs="Times New Roman"/>
          <w:sz w:val="24"/>
          <w:szCs w:val="24"/>
        </w:rPr>
        <w:t>, Rosemary Hartman</w:t>
      </w:r>
    </w:p>
    <w:p w14:paraId="1EEC7FF7" w14:textId="77777777" w:rsidR="006413AA" w:rsidRPr="004058DD" w:rsidRDefault="006413AA" w:rsidP="00641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58D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1F5EAFD" w14:textId="77777777" w:rsidR="006413AA" w:rsidRPr="00A53BBC" w:rsidRDefault="006413AA" w:rsidP="006413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Water temperature is a key variable controlling the physiology and behavior of fishes</w:t>
      </w:r>
    </w:p>
    <w:p w14:paraId="0244D7F6" w14:textId="77777777" w:rsidR="006413AA" w:rsidRPr="00A53BBC" w:rsidRDefault="00020306" w:rsidP="000203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T</w:t>
      </w:r>
      <w:r w:rsidR="006413AA" w:rsidRPr="00A53BBC">
        <w:rPr>
          <w:rFonts w:ascii="Times New Roman" w:hAnsi="Times New Roman" w:cs="Times New Roman"/>
          <w:sz w:val="24"/>
          <w:szCs w:val="24"/>
        </w:rPr>
        <w:t>here are many examples of fish exploiting vertical differences in water temperature</w:t>
      </w:r>
      <w:r w:rsidRPr="00A53BBC">
        <w:rPr>
          <w:rFonts w:ascii="Times New Roman" w:hAnsi="Times New Roman" w:cs="Times New Roman"/>
          <w:sz w:val="24"/>
          <w:szCs w:val="24"/>
        </w:rPr>
        <w:t xml:space="preserve"> to optimize bioenergetics.</w:t>
      </w:r>
    </w:p>
    <w:p w14:paraId="261DA926" w14:textId="77777777" w:rsidR="00020306" w:rsidRPr="00A53BBC" w:rsidRDefault="00020306" w:rsidP="000203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Also many examples of fish using vertical and horizontal differences to avoid stressful or potentially lethal conditions</w:t>
      </w:r>
    </w:p>
    <w:p w14:paraId="5AEED3CC" w14:textId="77777777" w:rsidR="00020306" w:rsidRPr="00A53BBC" w:rsidRDefault="00020306" w:rsidP="000203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Climate change is disrupting many of these behaviors through modification of the thermal environment</w:t>
      </w:r>
    </w:p>
    <w:p w14:paraId="17402469" w14:textId="77777777" w:rsidR="00020306" w:rsidRPr="00A53BBC" w:rsidRDefault="00020306" w:rsidP="000203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Ocean species have been moving to higher latitudes as the oceans warm.</w:t>
      </w:r>
    </w:p>
    <w:p w14:paraId="12C187D2" w14:textId="77777777" w:rsidR="00020306" w:rsidRPr="00A53BBC" w:rsidRDefault="00020306" w:rsidP="000203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Freshwater stream-dwelling species have been (or are expected to) move to higher elevations as lower elevations warm</w:t>
      </w:r>
      <w:r w:rsidR="00C30720" w:rsidRPr="00A53BBC">
        <w:rPr>
          <w:rFonts w:ascii="Times New Roman" w:hAnsi="Times New Roman" w:cs="Times New Roman"/>
          <w:sz w:val="24"/>
          <w:szCs w:val="24"/>
        </w:rPr>
        <w:t>.</w:t>
      </w:r>
    </w:p>
    <w:p w14:paraId="5BF97197" w14:textId="3001CF14" w:rsidR="00C30720" w:rsidRPr="00A53BBC" w:rsidRDefault="00C30720" w:rsidP="00D304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 xml:space="preserve">However, some species do not have these options because of limited </w:t>
      </w:r>
      <w:r w:rsidR="00CF3DE8" w:rsidRPr="00A53BBC">
        <w:rPr>
          <w:rFonts w:ascii="Times New Roman" w:hAnsi="Times New Roman" w:cs="Times New Roman"/>
          <w:sz w:val="24"/>
          <w:szCs w:val="24"/>
        </w:rPr>
        <w:t xml:space="preserve">connectivity </w:t>
      </w:r>
      <w:r w:rsidRPr="00A53BBC">
        <w:rPr>
          <w:rFonts w:ascii="Times New Roman" w:hAnsi="Times New Roman" w:cs="Times New Roman"/>
          <w:sz w:val="24"/>
          <w:szCs w:val="24"/>
        </w:rPr>
        <w:t>for dispersal (e.g., spring and lake dwelling endemics</w:t>
      </w:r>
      <w:r w:rsidR="00CF3DE8" w:rsidRPr="00A53BBC">
        <w:rPr>
          <w:rFonts w:ascii="Times New Roman" w:hAnsi="Times New Roman" w:cs="Times New Roman"/>
          <w:sz w:val="24"/>
          <w:szCs w:val="24"/>
        </w:rPr>
        <w:t xml:space="preserve">, </w:t>
      </w:r>
      <w:r w:rsidRPr="00A53BBC">
        <w:rPr>
          <w:rFonts w:ascii="Times New Roman" w:hAnsi="Times New Roman" w:cs="Times New Roman"/>
          <w:sz w:val="24"/>
          <w:szCs w:val="24"/>
        </w:rPr>
        <w:t xml:space="preserve">estuarine </w:t>
      </w:r>
      <w:r w:rsidR="00CF3DE8" w:rsidRPr="00A53BBC">
        <w:rPr>
          <w:rFonts w:ascii="Times New Roman" w:hAnsi="Times New Roman" w:cs="Times New Roman"/>
          <w:sz w:val="24"/>
          <w:szCs w:val="24"/>
        </w:rPr>
        <w:t xml:space="preserve">specialized </w:t>
      </w:r>
      <w:r w:rsidRPr="00A53BBC">
        <w:rPr>
          <w:rFonts w:ascii="Times New Roman" w:hAnsi="Times New Roman" w:cs="Times New Roman"/>
          <w:sz w:val="24"/>
          <w:szCs w:val="24"/>
        </w:rPr>
        <w:t>species incapable of dispersing)</w:t>
      </w:r>
      <w:r w:rsidR="00CF3DE8" w:rsidRPr="00A53BBC">
        <w:rPr>
          <w:rFonts w:ascii="Times New Roman" w:hAnsi="Times New Roman" w:cs="Times New Roman"/>
          <w:sz w:val="24"/>
          <w:szCs w:val="24"/>
        </w:rPr>
        <w:t>, or migratory species that must move from one habitat to another</w:t>
      </w:r>
    </w:p>
    <w:p w14:paraId="0B879110" w14:textId="04393F04" w:rsidR="00A904A4" w:rsidRPr="00A53BBC" w:rsidRDefault="00A904A4" w:rsidP="00D304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Evidence suggests that water temperatures are already reaching stressful levels</w:t>
      </w:r>
      <w:r w:rsidR="00CF3DE8" w:rsidRPr="00A53BBC">
        <w:rPr>
          <w:rFonts w:ascii="Times New Roman" w:hAnsi="Times New Roman" w:cs="Times New Roman"/>
          <w:sz w:val="24"/>
          <w:szCs w:val="24"/>
        </w:rPr>
        <w:t xml:space="preserve"> for thermally-sensitive fishes</w:t>
      </w:r>
      <w:r w:rsidRPr="00A53BBC">
        <w:rPr>
          <w:rFonts w:ascii="Times New Roman" w:hAnsi="Times New Roman" w:cs="Times New Roman"/>
          <w:sz w:val="24"/>
          <w:szCs w:val="24"/>
        </w:rPr>
        <w:t xml:space="preserve"> in some areas</w:t>
      </w:r>
      <w:r w:rsidR="00CF3DE8" w:rsidRPr="00A53BBC">
        <w:rPr>
          <w:rFonts w:ascii="Times New Roman" w:hAnsi="Times New Roman" w:cs="Times New Roman"/>
          <w:sz w:val="24"/>
          <w:szCs w:val="24"/>
        </w:rPr>
        <w:t xml:space="preserve"> of the upper SFE</w:t>
      </w:r>
      <w:r w:rsidRPr="00A53BBC">
        <w:rPr>
          <w:rFonts w:ascii="Times New Roman" w:hAnsi="Times New Roman" w:cs="Times New Roman"/>
          <w:sz w:val="24"/>
          <w:szCs w:val="24"/>
        </w:rPr>
        <w:t xml:space="preserve"> and that climate change will make the situation worse (FLOAT-MAST in review, Brown et al. 2013, 2016).</w:t>
      </w:r>
    </w:p>
    <w:p w14:paraId="6AD4D92B" w14:textId="4338AE9E" w:rsidR="00A904A4" w:rsidRPr="00A53BBC" w:rsidRDefault="00CF3DE8" w:rsidP="00A904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Although m</w:t>
      </w:r>
      <w:r w:rsidR="00A904A4" w:rsidRPr="00A53BBC">
        <w:rPr>
          <w:rFonts w:ascii="Times New Roman" w:hAnsi="Times New Roman" w:cs="Times New Roman"/>
          <w:sz w:val="24"/>
          <w:szCs w:val="24"/>
        </w:rPr>
        <w:t>odeling studies (Vroom et al. 2017) and observational studies (Brown et al. 2016) suggest that significant vertical differences in water temperature are likely uncommon in the upper SFE</w:t>
      </w:r>
      <w:r w:rsidR="00417661" w:rsidRPr="00A53BBC">
        <w:rPr>
          <w:rFonts w:ascii="Times New Roman" w:hAnsi="Times New Roman" w:cs="Times New Roman"/>
          <w:sz w:val="24"/>
          <w:szCs w:val="24"/>
        </w:rPr>
        <w:t>, t</w:t>
      </w:r>
      <w:r w:rsidRPr="00A53BBC">
        <w:rPr>
          <w:rFonts w:ascii="Times New Roman" w:hAnsi="Times New Roman" w:cs="Times New Roman"/>
          <w:sz w:val="24"/>
          <w:szCs w:val="24"/>
        </w:rPr>
        <w:t>he hypothesis that vertical differences in water temperature provid</w:t>
      </w:r>
      <w:r w:rsidR="00417661" w:rsidRPr="00A53BBC">
        <w:rPr>
          <w:rFonts w:ascii="Times New Roman" w:hAnsi="Times New Roman" w:cs="Times New Roman"/>
          <w:sz w:val="24"/>
          <w:szCs w:val="24"/>
        </w:rPr>
        <w:t>e significant thermal refugia for aquatic species has not been well tested.</w:t>
      </w:r>
    </w:p>
    <w:p w14:paraId="029C35F8" w14:textId="38BD4DF2" w:rsidR="00A904A4" w:rsidRPr="00A53BBC" w:rsidRDefault="00A904A4" w:rsidP="00A90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The objective of this study is to evaluate existing discrete and continuous (e.g., hourly) records of water temperature</w:t>
      </w:r>
      <w:r w:rsidR="00F92256" w:rsidRPr="00A53BBC">
        <w:rPr>
          <w:rFonts w:ascii="Times New Roman" w:hAnsi="Times New Roman" w:cs="Times New Roman"/>
          <w:sz w:val="24"/>
          <w:szCs w:val="24"/>
        </w:rPr>
        <w:t xml:space="preserve"> to determine the timing, frequency</w:t>
      </w:r>
      <w:r w:rsidR="00417661" w:rsidRPr="00A53BBC">
        <w:rPr>
          <w:rFonts w:ascii="Times New Roman" w:hAnsi="Times New Roman" w:cs="Times New Roman"/>
          <w:sz w:val="24"/>
          <w:szCs w:val="24"/>
        </w:rPr>
        <w:t>, duration</w:t>
      </w:r>
      <w:r w:rsidR="00F92256" w:rsidRPr="00A53BBC">
        <w:rPr>
          <w:rFonts w:ascii="Times New Roman" w:hAnsi="Times New Roman" w:cs="Times New Roman"/>
          <w:sz w:val="24"/>
          <w:szCs w:val="24"/>
        </w:rPr>
        <w:t xml:space="preserve"> and magnitude of differences between near-surface and near bottom water temperature.</w:t>
      </w:r>
    </w:p>
    <w:p w14:paraId="5DB262F6" w14:textId="77777777" w:rsidR="00417661" w:rsidRPr="00A53BBC" w:rsidRDefault="00F92256" w:rsidP="00F922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 xml:space="preserve">We then interpret these differences with respect to </w:t>
      </w:r>
      <w:r w:rsidR="00417661" w:rsidRPr="00A53BBC">
        <w:rPr>
          <w:rFonts w:ascii="Times New Roman" w:hAnsi="Times New Roman" w:cs="Times New Roman"/>
          <w:sz w:val="24"/>
          <w:szCs w:val="24"/>
        </w:rPr>
        <w:t>fish physiology and ecology. As test cases we consider two species of management concern in the upper SFE, Delta Smelt and Chinook Salmon.</w:t>
      </w:r>
    </w:p>
    <w:p w14:paraId="169A3EDF" w14:textId="708FBBE3" w:rsidR="00CF3DE8" w:rsidRPr="00A53BBC" w:rsidRDefault="00CF3DE8" w:rsidP="00417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Delta Smelt is an example of an estuarine species, endemic to SFE, with limited ability to disperse to new estuaries</w:t>
      </w:r>
    </w:p>
    <w:p w14:paraId="24DA0676" w14:textId="22ABC25B" w:rsidR="00417661" w:rsidRPr="00A53BBC" w:rsidRDefault="00417661" w:rsidP="00D304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Chinook Salmon is a migratory species that must pass through the Delta</w:t>
      </w:r>
      <w:r w:rsidR="00D30480" w:rsidRPr="00A53BBC">
        <w:rPr>
          <w:rFonts w:ascii="Times New Roman" w:hAnsi="Times New Roman" w:cs="Times New Roman"/>
          <w:sz w:val="24"/>
          <w:szCs w:val="24"/>
        </w:rPr>
        <w:t xml:space="preserve"> for adult migration to spawning streams and juvenile migration to the ocean.</w:t>
      </w:r>
    </w:p>
    <w:p w14:paraId="4D619DE3" w14:textId="77777777" w:rsidR="00F92256" w:rsidRPr="004058DD" w:rsidRDefault="00F92256" w:rsidP="00F92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58DD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34F2E2E2" w14:textId="77777777" w:rsidR="00F92256" w:rsidRPr="00A53BBC" w:rsidRDefault="00F92256" w:rsidP="00F922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Discrete data</w:t>
      </w:r>
    </w:p>
    <w:p w14:paraId="64F6D4A3" w14:textId="77777777" w:rsidR="00F92256" w:rsidRPr="00A53BBC" w:rsidRDefault="00F92256" w:rsidP="00F922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Consolidated data base</w:t>
      </w:r>
    </w:p>
    <w:p w14:paraId="6C485791" w14:textId="77777777" w:rsidR="00F92256" w:rsidRPr="00A53BBC" w:rsidRDefault="00F92256" w:rsidP="00F922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Subset of studies collecting surface and bottom temperatures</w:t>
      </w:r>
    </w:p>
    <w:p w14:paraId="2E543429" w14:textId="77777777" w:rsidR="00F92256" w:rsidRPr="00A53BBC" w:rsidRDefault="00F92256" w:rsidP="00F9225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Spatial distribution and sampling frequency</w:t>
      </w:r>
    </w:p>
    <w:p w14:paraId="6F61E4AE" w14:textId="77777777" w:rsidR="00F92256" w:rsidRPr="00A53BBC" w:rsidRDefault="00F92256" w:rsidP="00F922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lastRenderedPageBreak/>
        <w:t>Modeling framework</w:t>
      </w:r>
    </w:p>
    <w:p w14:paraId="198ED49C" w14:textId="77777777" w:rsidR="008C6B1A" w:rsidRPr="00A53BBC" w:rsidRDefault="008C6B1A" w:rsidP="008C6B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Maximum difference</w:t>
      </w:r>
    </w:p>
    <w:p w14:paraId="177F1FA5" w14:textId="77777777" w:rsidR="008C6B1A" w:rsidRPr="00A53BBC" w:rsidRDefault="008C6B1A" w:rsidP="008C6B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Maximum difference in relation to surface temp</w:t>
      </w:r>
    </w:p>
    <w:p w14:paraId="02EDAE8C" w14:textId="77777777" w:rsidR="00F92256" w:rsidRPr="00A53BBC" w:rsidRDefault="00F92256" w:rsidP="00F922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Continuous data</w:t>
      </w:r>
    </w:p>
    <w:p w14:paraId="734DEDC6" w14:textId="7632C986" w:rsidR="00F92256" w:rsidRDefault="00F92256" w:rsidP="00F922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Locations of 4 sites</w:t>
      </w:r>
      <w:r w:rsidR="007B7382" w:rsidRPr="00A53BBC">
        <w:rPr>
          <w:rFonts w:ascii="Times New Roman" w:hAnsi="Times New Roman" w:cs="Times New Roman"/>
          <w:sz w:val="24"/>
          <w:szCs w:val="24"/>
        </w:rPr>
        <w:t xml:space="preserve"> and length of record</w:t>
      </w:r>
    </w:p>
    <w:p w14:paraId="156A1324" w14:textId="008406FF" w:rsidR="00AF118E" w:rsidRPr="00A53BBC" w:rsidRDefault="00AF118E" w:rsidP="00AF11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F118E">
        <w:rPr>
          <w:rFonts w:ascii="Times New Roman" w:hAnsi="Times New Roman" w:cs="Times New Roman"/>
          <w:sz w:val="24"/>
          <w:szCs w:val="24"/>
        </w:rPr>
        <w:t xml:space="preserve">escribe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AF118E">
        <w:rPr>
          <w:rFonts w:ascii="Times New Roman" w:hAnsi="Times New Roman" w:cs="Times New Roman"/>
          <w:sz w:val="24"/>
          <w:szCs w:val="24"/>
        </w:rPr>
        <w:t xml:space="preserve"> differences among stations </w:t>
      </w:r>
      <w:r>
        <w:rPr>
          <w:rFonts w:ascii="Times New Roman" w:hAnsi="Times New Roman" w:cs="Times New Roman"/>
          <w:sz w:val="24"/>
          <w:szCs w:val="24"/>
        </w:rPr>
        <w:t>(e.g.,</w:t>
      </w:r>
      <w:r w:rsidRPr="00AF118E">
        <w:rPr>
          <w:rFonts w:ascii="Times New Roman" w:hAnsi="Times New Roman" w:cs="Times New Roman"/>
          <w:sz w:val="24"/>
          <w:szCs w:val="24"/>
        </w:rPr>
        <w:t xml:space="preserve"> depth, salinity</w:t>
      </w:r>
      <w:r>
        <w:rPr>
          <w:rFonts w:ascii="Times New Roman" w:hAnsi="Times New Roman" w:cs="Times New Roman"/>
          <w:sz w:val="24"/>
          <w:szCs w:val="24"/>
        </w:rPr>
        <w:t>, etc.)</w:t>
      </w:r>
    </w:p>
    <w:p w14:paraId="0FA7B8A0" w14:textId="77777777" w:rsidR="007B7382" w:rsidRPr="00A53BBC" w:rsidRDefault="007B7382" w:rsidP="00F922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Analysis or modeling framework</w:t>
      </w:r>
    </w:p>
    <w:p w14:paraId="306287B3" w14:textId="77777777" w:rsidR="00174EE1" w:rsidRPr="00A53BBC" w:rsidRDefault="00174EE1" w:rsidP="00174E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0"/>
      <w:r w:rsidRPr="00A53BBC">
        <w:rPr>
          <w:rFonts w:ascii="Times New Roman" w:hAnsi="Times New Roman" w:cs="Times New Roman"/>
          <w:sz w:val="24"/>
          <w:szCs w:val="24"/>
        </w:rPr>
        <w:t>Maximum difference per day</w:t>
      </w:r>
      <w:commentRangeEnd w:id="0"/>
      <w:r w:rsidR="005820A8">
        <w:rPr>
          <w:rStyle w:val="CommentReference"/>
        </w:rPr>
        <w:commentReference w:id="0"/>
      </w:r>
    </w:p>
    <w:p w14:paraId="4EFCB2FF" w14:textId="77777777" w:rsidR="00174EE1" w:rsidRPr="00A53BBC" w:rsidRDefault="00174EE1" w:rsidP="00174E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1"/>
      <w:r w:rsidRPr="00A53BBC">
        <w:rPr>
          <w:rFonts w:ascii="Times New Roman" w:hAnsi="Times New Roman" w:cs="Times New Roman"/>
          <w:sz w:val="24"/>
          <w:szCs w:val="24"/>
        </w:rPr>
        <w:t>Time of maximum difference</w:t>
      </w:r>
      <w:commentRangeEnd w:id="1"/>
      <w:r w:rsidR="005820A8">
        <w:rPr>
          <w:rStyle w:val="CommentReference"/>
        </w:rPr>
        <w:commentReference w:id="1"/>
      </w:r>
    </w:p>
    <w:p w14:paraId="4F6BB9BA" w14:textId="77777777" w:rsidR="00174EE1" w:rsidRPr="00A53BBC" w:rsidRDefault="00174EE1" w:rsidP="00174EE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2"/>
      <w:r w:rsidRPr="00A53BBC">
        <w:rPr>
          <w:rFonts w:ascii="Times New Roman" w:hAnsi="Times New Roman" w:cs="Times New Roman"/>
          <w:sz w:val="24"/>
          <w:szCs w:val="24"/>
        </w:rPr>
        <w:t>Maximum difference in relation to surface temp</w:t>
      </w:r>
      <w:commentRangeEnd w:id="2"/>
      <w:r w:rsidR="005820A8">
        <w:rPr>
          <w:rStyle w:val="CommentReference"/>
        </w:rPr>
        <w:commentReference w:id="2"/>
      </w:r>
    </w:p>
    <w:p w14:paraId="72C0ED48" w14:textId="77777777" w:rsidR="008C6B1A" w:rsidRPr="004058DD" w:rsidRDefault="008C6B1A" w:rsidP="008C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58DD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6E5BE5C1" w14:textId="77777777" w:rsidR="008C6B1A" w:rsidRPr="00A53BBC" w:rsidRDefault="008C6B1A" w:rsidP="008C6B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Hlk57102288"/>
      <w:r w:rsidRPr="00A53BBC">
        <w:rPr>
          <w:rFonts w:ascii="Times New Roman" w:hAnsi="Times New Roman" w:cs="Times New Roman"/>
          <w:sz w:val="24"/>
          <w:szCs w:val="24"/>
        </w:rPr>
        <w:t>Discrete data</w:t>
      </w:r>
    </w:p>
    <w:p w14:paraId="568A0E07" w14:textId="4A80EE23" w:rsidR="008C6B1A" w:rsidRDefault="008C6B1A" w:rsidP="008C6B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commentRangeStart w:id="4"/>
      <w:r w:rsidRPr="00A53BBC">
        <w:rPr>
          <w:rFonts w:ascii="Times New Roman" w:hAnsi="Times New Roman" w:cs="Times New Roman"/>
          <w:sz w:val="24"/>
          <w:szCs w:val="24"/>
        </w:rPr>
        <w:t>Maximum difference</w:t>
      </w:r>
      <w:r w:rsidR="00FD2AD1" w:rsidRPr="00A53BBC">
        <w:rPr>
          <w:rFonts w:ascii="Times New Roman" w:hAnsi="Times New Roman" w:cs="Times New Roman"/>
          <w:sz w:val="24"/>
          <w:szCs w:val="24"/>
        </w:rPr>
        <w:t xml:space="preserve"> (summary of </w:t>
      </w:r>
      <w:r w:rsidR="00AF118E">
        <w:rPr>
          <w:rFonts w:ascii="Times New Roman" w:hAnsi="Times New Roman" w:cs="Times New Roman"/>
          <w:sz w:val="24"/>
          <w:szCs w:val="24"/>
        </w:rPr>
        <w:t xml:space="preserve">surface and </w:t>
      </w:r>
      <w:r w:rsidR="00FD2AD1" w:rsidRPr="00A53BBC">
        <w:rPr>
          <w:rFonts w:ascii="Times New Roman" w:hAnsi="Times New Roman" w:cs="Times New Roman"/>
          <w:sz w:val="24"/>
          <w:szCs w:val="24"/>
        </w:rPr>
        <w:t>bottom temperature)</w:t>
      </w:r>
      <w:commentRangeEnd w:id="4"/>
      <w:r w:rsidR="005820A8">
        <w:rPr>
          <w:rStyle w:val="CommentReference"/>
        </w:rPr>
        <w:commentReference w:id="4"/>
      </w:r>
    </w:p>
    <w:p w14:paraId="4CC7C45B" w14:textId="5106352C" w:rsidR="00AF118E" w:rsidRPr="00AF118E" w:rsidRDefault="00AF118E" w:rsidP="00AF118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Min: 5.6, 1</w:t>
      </w:r>
      <w:r w:rsidRPr="00A53BB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53BBC">
        <w:rPr>
          <w:rFonts w:ascii="Times New Roman" w:hAnsi="Times New Roman" w:cs="Times New Roman"/>
          <w:sz w:val="24"/>
          <w:szCs w:val="24"/>
        </w:rPr>
        <w:t xml:space="preserve"> Q: 14.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53BBC">
        <w:rPr>
          <w:rFonts w:ascii="Times New Roman" w:hAnsi="Times New Roman" w:cs="Times New Roman"/>
          <w:sz w:val="24"/>
          <w:szCs w:val="24"/>
        </w:rPr>
        <w:t>, Median: 19.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53BBC">
        <w:rPr>
          <w:rFonts w:ascii="Times New Roman" w:hAnsi="Times New Roman" w:cs="Times New Roman"/>
          <w:sz w:val="24"/>
          <w:szCs w:val="24"/>
        </w:rPr>
        <w:t>, Mean: 18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A53BBC">
        <w:rPr>
          <w:rFonts w:ascii="Times New Roman" w:hAnsi="Times New Roman" w:cs="Times New Roman"/>
          <w:sz w:val="24"/>
          <w:szCs w:val="24"/>
        </w:rPr>
        <w:t>, 3</w:t>
      </w:r>
      <w:r w:rsidRPr="00A53BB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53BBC">
        <w:rPr>
          <w:rFonts w:ascii="Times New Roman" w:hAnsi="Times New Roman" w:cs="Times New Roman"/>
          <w:sz w:val="24"/>
          <w:szCs w:val="24"/>
        </w:rPr>
        <w:t xml:space="preserve"> Q: 21.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53BBC">
        <w:rPr>
          <w:rFonts w:ascii="Times New Roman" w:hAnsi="Times New Roman" w:cs="Times New Roman"/>
          <w:sz w:val="24"/>
          <w:szCs w:val="24"/>
        </w:rPr>
        <w:t>, Max: 29.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BCFD05F" w14:textId="515C2446" w:rsidR="00FD2AD1" w:rsidRPr="00A53BBC" w:rsidRDefault="00FD2AD1" w:rsidP="00FD2AD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Min: 5.6, 1</w:t>
      </w:r>
      <w:r w:rsidRPr="00A53BB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53BBC">
        <w:rPr>
          <w:rFonts w:ascii="Times New Roman" w:hAnsi="Times New Roman" w:cs="Times New Roman"/>
          <w:sz w:val="24"/>
          <w:szCs w:val="24"/>
        </w:rPr>
        <w:t xml:space="preserve"> Q: 14.7, Median: 19.1, Mean: 18, 3</w:t>
      </w:r>
      <w:r w:rsidRPr="00A53BB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53BBC">
        <w:rPr>
          <w:rFonts w:ascii="Times New Roman" w:hAnsi="Times New Roman" w:cs="Times New Roman"/>
          <w:sz w:val="24"/>
          <w:szCs w:val="24"/>
        </w:rPr>
        <w:t xml:space="preserve"> Q: 21.4, Max: 29.9</w:t>
      </w:r>
    </w:p>
    <w:p w14:paraId="0949188F" w14:textId="56E86426" w:rsidR="008C6B1A" w:rsidRPr="00A53BBC" w:rsidRDefault="008C6B1A" w:rsidP="008C6B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Maximum difference in relation to surface temp</w:t>
      </w:r>
    </w:p>
    <w:p w14:paraId="2C56F407" w14:textId="77AC7029" w:rsidR="00FD2AD1" w:rsidRPr="00A53BBC" w:rsidRDefault="00FD2AD1" w:rsidP="00FD2AD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Min: -5.76, 1</w:t>
      </w:r>
      <w:r w:rsidRPr="00A53BB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53BBC">
        <w:rPr>
          <w:rFonts w:ascii="Times New Roman" w:hAnsi="Times New Roman" w:cs="Times New Roman"/>
          <w:sz w:val="24"/>
          <w:szCs w:val="24"/>
        </w:rPr>
        <w:t xml:space="preserve"> Q: -0.3, Median: -0.1, Mean: -0.18, 3</w:t>
      </w:r>
      <w:r w:rsidRPr="00A53BB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53BBC">
        <w:rPr>
          <w:rFonts w:ascii="Times New Roman" w:hAnsi="Times New Roman" w:cs="Times New Roman"/>
          <w:sz w:val="24"/>
          <w:szCs w:val="24"/>
        </w:rPr>
        <w:t xml:space="preserve"> Q: 0, Max: 6.56</w:t>
      </w:r>
    </w:p>
    <w:p w14:paraId="543FDCA5" w14:textId="63F33B27" w:rsidR="008C6B1A" w:rsidRDefault="008C6B1A" w:rsidP="008C6B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Is the maximum difference predictable (assessed by model performance?)</w:t>
      </w:r>
      <w:bookmarkEnd w:id="3"/>
    </w:p>
    <w:p w14:paraId="053128BB" w14:textId="360FE15A" w:rsidR="004058DD" w:rsidRPr="004058DD" w:rsidRDefault="004058DD" w:rsidP="004058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058DD">
        <w:rPr>
          <w:rFonts w:ascii="Times New Roman" w:hAnsi="Times New Roman" w:cs="Times New Roman"/>
          <w:sz w:val="24"/>
          <w:szCs w:val="24"/>
          <w:u w:val="single"/>
        </w:rPr>
        <w:t>See Table</w:t>
      </w:r>
    </w:p>
    <w:p w14:paraId="310096B6" w14:textId="77777777" w:rsidR="008C6B1A" w:rsidRPr="00A53BBC" w:rsidRDefault="008C6B1A" w:rsidP="008C6B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Continuous data</w:t>
      </w:r>
    </w:p>
    <w:p w14:paraId="7EA285C0" w14:textId="77777777" w:rsidR="008C6B1A" w:rsidRPr="00A53BBC" w:rsidRDefault="008C6B1A" w:rsidP="008C6B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Maximum difference</w:t>
      </w:r>
    </w:p>
    <w:p w14:paraId="3BF21B73" w14:textId="77777777" w:rsidR="008C6B1A" w:rsidRPr="00A53BBC" w:rsidRDefault="008C6B1A" w:rsidP="008C6B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Maximum difference in relation to surface temp</w:t>
      </w:r>
    </w:p>
    <w:p w14:paraId="5213D8A1" w14:textId="77777777" w:rsidR="008C6B1A" w:rsidRPr="00A53BBC" w:rsidRDefault="008C6B1A" w:rsidP="008C6B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Is the maximum difference predictable</w:t>
      </w:r>
    </w:p>
    <w:p w14:paraId="5E6A67C3" w14:textId="77777777" w:rsidR="008C6B1A" w:rsidRPr="00A53BBC" w:rsidRDefault="008C6B1A" w:rsidP="008C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Discussion</w:t>
      </w:r>
    </w:p>
    <w:p w14:paraId="331B846C" w14:textId="77777777" w:rsidR="008C6B1A" w:rsidRPr="00A53BBC" w:rsidRDefault="008C6B1A" w:rsidP="008C6B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What factors appear to favor a large difference?</w:t>
      </w:r>
    </w:p>
    <w:p w14:paraId="41B4023E" w14:textId="77777777" w:rsidR="008C6B1A" w:rsidRPr="00A53BBC" w:rsidRDefault="008C6B1A" w:rsidP="008C6B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Are differences predictable in time/space?</w:t>
      </w:r>
    </w:p>
    <w:p w14:paraId="256AE787" w14:textId="691CA4EE" w:rsidR="00A126B1" w:rsidRPr="00A53BBC" w:rsidRDefault="00A126B1" w:rsidP="008C6B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How do surface-bottom differences align with time periods when water temperatures are potentially stressful to temperature sensitive fishes.</w:t>
      </w:r>
    </w:p>
    <w:p w14:paraId="1AA2A2F7" w14:textId="7789132E" w:rsidR="008C6B1A" w:rsidRPr="00A53BBC" w:rsidRDefault="00A126B1" w:rsidP="00A126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 xml:space="preserve">If </w:t>
      </w:r>
      <w:r w:rsidR="008C6B1A" w:rsidRPr="00A53BBC">
        <w:rPr>
          <w:rFonts w:ascii="Times New Roman" w:hAnsi="Times New Roman" w:cs="Times New Roman"/>
          <w:sz w:val="24"/>
          <w:szCs w:val="24"/>
        </w:rPr>
        <w:t>differences occur when temperatures are stressful then this may be an important phenomenon that deserves more study</w:t>
      </w:r>
    </w:p>
    <w:p w14:paraId="60B1C29F" w14:textId="0E505AA4" w:rsidR="00A126B1" w:rsidRPr="00A53BBC" w:rsidRDefault="00A126B1" w:rsidP="00A126B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May still be useful bioenergetically</w:t>
      </w:r>
    </w:p>
    <w:p w14:paraId="6C529CAB" w14:textId="77777777" w:rsidR="008C6B1A" w:rsidRPr="00A53BBC" w:rsidRDefault="008C6B1A" w:rsidP="008C6B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BC">
        <w:rPr>
          <w:rFonts w:ascii="Times New Roman" w:hAnsi="Times New Roman" w:cs="Times New Roman"/>
          <w:sz w:val="24"/>
          <w:szCs w:val="24"/>
        </w:rPr>
        <w:t>If the differences are relatively ephemeral</w:t>
      </w:r>
      <w:r w:rsidR="000B1910" w:rsidRPr="00A53BBC">
        <w:rPr>
          <w:rFonts w:ascii="Times New Roman" w:hAnsi="Times New Roman" w:cs="Times New Roman"/>
          <w:sz w:val="24"/>
          <w:szCs w:val="24"/>
        </w:rPr>
        <w:t xml:space="preserve"> (i.e., unpredictable/random) then they are likely not useful as far as general life history adaptation but may be useful as a strategy of last resort.</w:t>
      </w:r>
    </w:p>
    <w:p w14:paraId="7BFCE267" w14:textId="77777777" w:rsidR="00AA0700" w:rsidRPr="00A53BBC" w:rsidRDefault="008C6B1A" w:rsidP="00A126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  <w:sectPr w:rsidR="00AA0700" w:rsidRPr="00A53B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3BBC">
        <w:rPr>
          <w:rFonts w:ascii="Times New Roman" w:hAnsi="Times New Roman" w:cs="Times New Roman"/>
          <w:sz w:val="24"/>
          <w:szCs w:val="24"/>
        </w:rPr>
        <w:t>It isn’t immediately obvious that management actions</w:t>
      </w:r>
      <w:r w:rsidR="000B1910" w:rsidRPr="00A53BBC">
        <w:rPr>
          <w:rFonts w:ascii="Times New Roman" w:hAnsi="Times New Roman" w:cs="Times New Roman"/>
          <w:sz w:val="24"/>
          <w:szCs w:val="24"/>
        </w:rPr>
        <w:t xml:space="preserve"> could be used to manipulate this phenomenon.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9"/>
        <w:gridCol w:w="1650"/>
        <w:gridCol w:w="4029"/>
        <w:gridCol w:w="1023"/>
        <w:gridCol w:w="1041"/>
        <w:gridCol w:w="991"/>
        <w:gridCol w:w="1329"/>
        <w:gridCol w:w="1278"/>
      </w:tblGrid>
      <w:tr w:rsidR="00EA342D" w:rsidRPr="00EA342D" w14:paraId="6AB62CE1" w14:textId="77777777" w:rsidTr="00EA342D">
        <w:trPr>
          <w:trHeight w:val="800"/>
        </w:trPr>
        <w:tc>
          <w:tcPr>
            <w:tcW w:w="889" w:type="dxa"/>
          </w:tcPr>
          <w:p w14:paraId="08038406" w14:textId="167F8943" w:rsidR="00EA342D" w:rsidRPr="00EA342D" w:rsidRDefault="00EA342D" w:rsidP="00AA0700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lastRenderedPageBreak/>
              <w:t>Model number</w:t>
            </w:r>
          </w:p>
        </w:tc>
        <w:tc>
          <w:tcPr>
            <w:tcW w:w="1667" w:type="dxa"/>
          </w:tcPr>
          <w:p w14:paraId="09EC9AB2" w14:textId="7C51CADB" w:rsidR="00EA342D" w:rsidRPr="00EA342D" w:rsidRDefault="00EA342D" w:rsidP="00AA0700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Model justification</w:t>
            </w:r>
          </w:p>
        </w:tc>
        <w:tc>
          <w:tcPr>
            <w:tcW w:w="4029" w:type="dxa"/>
          </w:tcPr>
          <w:p w14:paraId="54F76133" w14:textId="03470C54" w:rsidR="00EA342D" w:rsidRPr="00EA342D" w:rsidRDefault="00EA342D" w:rsidP="00AA0700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024" w:type="dxa"/>
          </w:tcPr>
          <w:p w14:paraId="69382EC1" w14:textId="650EC53F" w:rsidR="00EA342D" w:rsidRPr="00EA342D" w:rsidRDefault="00EA342D" w:rsidP="00AA0700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Adjusted 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3158C6C2" w14:textId="6F63F844" w:rsidR="00EA342D" w:rsidRPr="00EA342D" w:rsidRDefault="00EA342D" w:rsidP="00AA0700">
            <w:pPr>
              <w:rPr>
                <w:rFonts w:ascii="Times New Roman" w:hAnsi="Times New Roman" w:cs="Times New Roman"/>
              </w:rPr>
            </w:pPr>
            <w:proofErr w:type="spellStart"/>
            <w:r w:rsidRPr="00EA342D">
              <w:rPr>
                <w:rFonts w:ascii="Times New Roman" w:hAnsi="Times New Roman" w:cs="Times New Roman"/>
              </w:rPr>
              <w:t>AICc</w:t>
            </w:r>
            <w:proofErr w:type="spellEnd"/>
          </w:p>
        </w:tc>
        <w:tc>
          <w:tcPr>
            <w:tcW w:w="1001" w:type="dxa"/>
          </w:tcPr>
          <w:p w14:paraId="35CDC32A" w14:textId="4D335EA1" w:rsidR="00EA342D" w:rsidRPr="00EA342D" w:rsidRDefault="00EA342D" w:rsidP="00AA0700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5-fold RMSE</w:t>
            </w:r>
          </w:p>
        </w:tc>
        <w:tc>
          <w:tcPr>
            <w:tcW w:w="1294" w:type="dxa"/>
          </w:tcPr>
          <w:p w14:paraId="31C4EF0F" w14:textId="0ABE904A" w:rsidR="00EA342D" w:rsidRPr="00EA342D" w:rsidRDefault="00EA342D" w:rsidP="00AA0700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Pearson correlation (</w:t>
            </w:r>
            <w:r w:rsidRPr="00EA342D">
              <w:rPr>
                <w:rFonts w:ascii="Times New Roman" w:hAnsi="Times New Roman" w:cs="Times New Roman"/>
                <w:i/>
                <w:iCs/>
              </w:rPr>
              <w:t>r</w:t>
            </w:r>
            <w:r w:rsidRPr="00EA342D">
              <w:rPr>
                <w:rFonts w:ascii="Times New Roman" w:hAnsi="Times New Roman" w:cs="Times New Roman"/>
              </w:rPr>
              <w:t>)</w:t>
            </w:r>
            <w:r w:rsidR="000B75E1">
              <w:rPr>
                <w:rFonts w:ascii="Times New Roman" w:hAnsi="Times New Roman" w:cs="Times New Roman"/>
              </w:rPr>
              <w:t xml:space="preserve"> between cross-</w:t>
            </w:r>
            <w:proofErr w:type="spellStart"/>
            <w:r w:rsidR="000B75E1">
              <w:rPr>
                <w:rFonts w:ascii="Times New Roman" w:hAnsi="Times New Roman" w:cs="Times New Roman"/>
              </w:rPr>
              <w:t>val</w:t>
            </w:r>
            <w:proofErr w:type="spellEnd"/>
            <w:r w:rsidR="000B75E1">
              <w:rPr>
                <w:rFonts w:ascii="Times New Roman" w:hAnsi="Times New Roman" w:cs="Times New Roman"/>
              </w:rPr>
              <w:t xml:space="preserve"> predicted data and observations</w:t>
            </w:r>
          </w:p>
        </w:tc>
        <w:tc>
          <w:tcPr>
            <w:tcW w:w="1285" w:type="dxa"/>
          </w:tcPr>
          <w:p w14:paraId="6B13F341" w14:textId="053A2F8E" w:rsidR="00EA342D" w:rsidRPr="00EA342D" w:rsidRDefault="00EA342D" w:rsidP="00AA0700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 xml:space="preserve">Proportion of correct sign </w:t>
            </w:r>
            <w:r w:rsidR="000B75E1">
              <w:rPr>
                <w:rFonts w:ascii="Times New Roman" w:hAnsi="Times New Roman" w:cs="Times New Roman"/>
              </w:rPr>
              <w:t xml:space="preserve">(+/-) </w:t>
            </w:r>
            <w:r w:rsidRPr="00EA342D">
              <w:rPr>
                <w:rFonts w:ascii="Times New Roman" w:hAnsi="Times New Roman" w:cs="Times New Roman"/>
              </w:rPr>
              <w:t>predicted</w:t>
            </w:r>
            <w:r w:rsidR="00DB199B">
              <w:rPr>
                <w:rFonts w:ascii="Times New Roman" w:hAnsi="Times New Roman" w:cs="Times New Roman"/>
              </w:rPr>
              <w:t xml:space="preserve"> in testing data</w:t>
            </w:r>
            <w:r w:rsidRPr="00EA342D">
              <w:rPr>
                <w:rFonts w:ascii="Times New Roman" w:hAnsi="Times New Roman" w:cs="Times New Roman"/>
              </w:rPr>
              <w:t xml:space="preserve"> (0 </w:t>
            </w:r>
            <w:bookmarkStart w:id="5" w:name="_GoBack"/>
            <w:bookmarkEnd w:id="5"/>
            <w:r w:rsidRPr="00EA342D">
              <w:rPr>
                <w:rFonts w:ascii="Times New Roman" w:hAnsi="Times New Roman" w:cs="Times New Roman"/>
              </w:rPr>
              <w:t>removed)</w:t>
            </w:r>
          </w:p>
        </w:tc>
      </w:tr>
      <w:tr w:rsidR="00A157A2" w:rsidRPr="00EA342D" w14:paraId="754B54D3" w14:textId="77777777" w:rsidTr="007A61F4">
        <w:trPr>
          <w:trHeight w:val="375"/>
        </w:trPr>
        <w:tc>
          <w:tcPr>
            <w:tcW w:w="889" w:type="dxa"/>
          </w:tcPr>
          <w:p w14:paraId="69E4ABD9" w14:textId="7D595EEB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7" w:type="dxa"/>
          </w:tcPr>
          <w:p w14:paraId="04A18432" w14:textId="6D0F1BA3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Stratification var</w:t>
            </w:r>
            <w:r>
              <w:rPr>
                <w:rFonts w:ascii="Times New Roman" w:hAnsi="Times New Roman" w:cs="Times New Roman"/>
              </w:rPr>
              <w:t>ies</w:t>
            </w:r>
            <w:r w:rsidRPr="00EA342D">
              <w:rPr>
                <w:rFonts w:ascii="Times New Roman" w:hAnsi="Times New Roman" w:cs="Times New Roman"/>
              </w:rPr>
              <w:t xml:space="preserve"> by space and time and mostly at a seasonal level with little interannual differences</w:t>
            </w:r>
          </w:p>
        </w:tc>
        <w:tc>
          <w:tcPr>
            <w:tcW w:w="4029" w:type="dxa"/>
          </w:tcPr>
          <w:p w14:paraId="56DEE116" w14:textId="7777777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bam(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Temperature_difference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 ~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</w:t>
            </w:r>
            <w:proofErr w:type="spellEnd"/>
            <w:r w:rsidRPr="00EA342D">
              <w:rPr>
                <w:rFonts w:ascii="Times New Roman" w:hAnsi="Times New Roman" w:cs="Times New Roman"/>
              </w:rPr>
              <w:t>(</w:t>
            </w:r>
            <w:proofErr w:type="spellStart"/>
            <w:r w:rsidRPr="00EA342D">
              <w:rPr>
                <w:rFonts w:ascii="Times New Roman" w:hAnsi="Times New Roman" w:cs="Times New Roman"/>
              </w:rPr>
              <w:t>x,y,Julian_day_s</w:t>
            </w:r>
            <w:proofErr w:type="spellEnd"/>
            <w:r w:rsidRPr="00EA342D">
              <w:rPr>
                <w:rFonts w:ascii="Times New Roman" w:hAnsi="Times New Roman" w:cs="Times New Roman"/>
              </w:rPr>
              <w:t>, d=c(2,1), bs=c("</w:t>
            </w:r>
            <w:proofErr w:type="spellStart"/>
            <w:r w:rsidRPr="00EA342D">
              <w:rPr>
                <w:rFonts w:ascii="Times New Roman" w:hAnsi="Times New Roman" w:cs="Times New Roman"/>
              </w:rPr>
              <w:t>tp</w:t>
            </w:r>
            <w:proofErr w:type="spellEnd"/>
            <w:r w:rsidRPr="00EA342D">
              <w:rPr>
                <w:rFonts w:ascii="Times New Roman" w:hAnsi="Times New Roman" w:cs="Times New Roman"/>
              </w:rPr>
              <w:t>","cc"), k=c(40,5)),</w:t>
            </w:r>
          </w:p>
          <w:p w14:paraId="435915E8" w14:textId="3F6DF61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 xml:space="preserve">               data =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temp_dataset</w:t>
            </w:r>
            <w:proofErr w:type="spellEnd"/>
            <w:r w:rsidRPr="00EA342D">
              <w:rPr>
                <w:rFonts w:ascii="Times New Roman" w:hAnsi="Times New Roman" w:cs="Times New Roman"/>
              </w:rPr>
              <w:t>, method="</w:t>
            </w:r>
            <w:proofErr w:type="spellStart"/>
            <w:r w:rsidRPr="00EA342D">
              <w:rPr>
                <w:rFonts w:ascii="Times New Roman" w:hAnsi="Times New Roman" w:cs="Times New Roman"/>
              </w:rPr>
              <w:t>fREML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", discrete=T, </w:t>
            </w:r>
            <w:proofErr w:type="spellStart"/>
            <w:r w:rsidRPr="00EA342D">
              <w:rPr>
                <w:rFonts w:ascii="Times New Roman" w:hAnsi="Times New Roman" w:cs="Times New Roman"/>
              </w:rPr>
              <w:t>nthreads</w:t>
            </w:r>
            <w:proofErr w:type="spellEnd"/>
            <w:r w:rsidRPr="00EA342D">
              <w:rPr>
                <w:rFonts w:ascii="Times New Roman" w:hAnsi="Times New Roman" w:cs="Times New Roman"/>
              </w:rPr>
              <w:t>=3)</w:t>
            </w:r>
          </w:p>
        </w:tc>
        <w:tc>
          <w:tcPr>
            <w:tcW w:w="1024" w:type="dxa"/>
          </w:tcPr>
          <w:p w14:paraId="17F876EF" w14:textId="4349B871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041" w:type="dxa"/>
          </w:tcPr>
          <w:p w14:paraId="4BAA3168" w14:textId="5BB66014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D24A1C">
              <w:rPr>
                <w:rFonts w:ascii="Times New Roman" w:hAnsi="Times New Roman" w:cs="Times New Roman"/>
              </w:rPr>
              <w:t>10801.53</w:t>
            </w:r>
          </w:p>
        </w:tc>
        <w:tc>
          <w:tcPr>
            <w:tcW w:w="1001" w:type="dxa"/>
          </w:tcPr>
          <w:p w14:paraId="5B365199" w14:textId="57E3B666" w:rsidR="00A157A2" w:rsidRPr="00905CF9" w:rsidRDefault="00A157A2" w:rsidP="00A157A2">
            <w:pPr>
              <w:rPr>
                <w:rFonts w:ascii="Times New Roman" w:hAnsi="Times New Roman" w:cs="Times New Roman"/>
              </w:rPr>
            </w:pPr>
            <w:r w:rsidRPr="00905CF9">
              <w:rPr>
                <w:rFonts w:ascii="Times New Roman" w:hAnsi="Times New Roman" w:cs="Times New Roman"/>
              </w:rPr>
              <w:t>0.4202</w:t>
            </w:r>
          </w:p>
        </w:tc>
        <w:tc>
          <w:tcPr>
            <w:tcW w:w="1294" w:type="dxa"/>
          </w:tcPr>
          <w:p w14:paraId="4DE54D39" w14:textId="323D0A91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0.477</w:t>
            </w:r>
          </w:p>
        </w:tc>
        <w:tc>
          <w:tcPr>
            <w:tcW w:w="1285" w:type="dxa"/>
          </w:tcPr>
          <w:p w14:paraId="70D05A19" w14:textId="650E327E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0.766</w:t>
            </w:r>
          </w:p>
        </w:tc>
      </w:tr>
      <w:tr w:rsidR="00A157A2" w:rsidRPr="00EA342D" w14:paraId="0FC59706" w14:textId="77777777" w:rsidTr="007A61F4">
        <w:trPr>
          <w:trHeight w:val="375"/>
        </w:trPr>
        <w:tc>
          <w:tcPr>
            <w:tcW w:w="889" w:type="dxa"/>
          </w:tcPr>
          <w:p w14:paraId="66020601" w14:textId="1FC9E046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7" w:type="dxa"/>
          </w:tcPr>
          <w:p w14:paraId="76AD4F2B" w14:textId="59BC249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Stratification var</w:t>
            </w:r>
            <w:r>
              <w:rPr>
                <w:rFonts w:ascii="Times New Roman" w:hAnsi="Times New Roman" w:cs="Times New Roman"/>
              </w:rPr>
              <w:t>ies</w:t>
            </w:r>
            <w:r w:rsidRPr="00EA342D">
              <w:rPr>
                <w:rFonts w:ascii="Times New Roman" w:hAnsi="Times New Roman" w:cs="Times New Roman"/>
              </w:rPr>
              <w:t xml:space="preserve"> by space, but not season. However, it is affected by how hot or cold the day is. </w:t>
            </w:r>
          </w:p>
        </w:tc>
        <w:tc>
          <w:tcPr>
            <w:tcW w:w="4029" w:type="dxa"/>
          </w:tcPr>
          <w:p w14:paraId="590F3E91" w14:textId="7777777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bam(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Temperature_difference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 ~ 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</w:t>
            </w:r>
            <w:proofErr w:type="spellEnd"/>
            <w:r w:rsidRPr="00EA342D">
              <w:rPr>
                <w:rFonts w:ascii="Times New Roman" w:hAnsi="Times New Roman" w:cs="Times New Roman"/>
              </w:rPr>
              <w:t>(</w:t>
            </w:r>
            <w:proofErr w:type="spellStart"/>
            <w:r w:rsidRPr="00EA342D">
              <w:rPr>
                <w:rFonts w:ascii="Times New Roman" w:hAnsi="Times New Roman" w:cs="Times New Roman"/>
              </w:rPr>
              <w:t>x,y,Temperature_anomaly</w:t>
            </w:r>
            <w:proofErr w:type="spellEnd"/>
            <w:r w:rsidRPr="00EA342D">
              <w:rPr>
                <w:rFonts w:ascii="Times New Roman" w:hAnsi="Times New Roman" w:cs="Times New Roman"/>
              </w:rPr>
              <w:t>, d=c(2,1), bs=c("</w:t>
            </w:r>
            <w:proofErr w:type="spellStart"/>
            <w:r w:rsidRPr="00EA342D">
              <w:rPr>
                <w:rFonts w:ascii="Times New Roman" w:hAnsi="Times New Roman" w:cs="Times New Roman"/>
              </w:rPr>
              <w:t>tp</w:t>
            </w:r>
            <w:proofErr w:type="spellEnd"/>
            <w:r w:rsidRPr="00EA342D">
              <w:rPr>
                <w:rFonts w:ascii="Times New Roman" w:hAnsi="Times New Roman" w:cs="Times New Roman"/>
              </w:rPr>
              <w:t>","</w:t>
            </w:r>
            <w:proofErr w:type="spellStart"/>
            <w:r w:rsidRPr="00EA342D">
              <w:rPr>
                <w:rFonts w:ascii="Times New Roman" w:hAnsi="Times New Roman" w:cs="Times New Roman"/>
              </w:rPr>
              <w:t>tp</w:t>
            </w:r>
            <w:proofErr w:type="spellEnd"/>
            <w:r w:rsidRPr="00EA342D">
              <w:rPr>
                <w:rFonts w:ascii="Times New Roman" w:hAnsi="Times New Roman" w:cs="Times New Roman"/>
              </w:rPr>
              <w:t>"), k=c(40,7)),</w:t>
            </w:r>
          </w:p>
          <w:p w14:paraId="71C319A8" w14:textId="38E0350A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 xml:space="preserve">                     data =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temp_dataset</w:t>
            </w:r>
            <w:proofErr w:type="spellEnd"/>
            <w:r w:rsidRPr="00EA342D">
              <w:rPr>
                <w:rFonts w:ascii="Times New Roman" w:hAnsi="Times New Roman" w:cs="Times New Roman"/>
              </w:rPr>
              <w:t>, method="</w:t>
            </w:r>
            <w:proofErr w:type="spellStart"/>
            <w:r w:rsidRPr="00EA342D">
              <w:rPr>
                <w:rFonts w:ascii="Times New Roman" w:hAnsi="Times New Roman" w:cs="Times New Roman"/>
              </w:rPr>
              <w:t>fREML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", discrete=T, </w:t>
            </w:r>
            <w:proofErr w:type="spellStart"/>
            <w:r w:rsidRPr="00EA342D">
              <w:rPr>
                <w:rFonts w:ascii="Times New Roman" w:hAnsi="Times New Roman" w:cs="Times New Roman"/>
              </w:rPr>
              <w:t>nthreads</w:t>
            </w:r>
            <w:proofErr w:type="spellEnd"/>
            <w:r w:rsidRPr="00EA342D">
              <w:rPr>
                <w:rFonts w:ascii="Times New Roman" w:hAnsi="Times New Roman" w:cs="Times New Roman"/>
              </w:rPr>
              <w:t>=3)</w:t>
            </w:r>
          </w:p>
        </w:tc>
        <w:tc>
          <w:tcPr>
            <w:tcW w:w="1024" w:type="dxa"/>
          </w:tcPr>
          <w:p w14:paraId="7AF030BA" w14:textId="394059AC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041" w:type="dxa"/>
          </w:tcPr>
          <w:p w14:paraId="64BC37BE" w14:textId="5177F7CB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B33FF9">
              <w:rPr>
                <w:rFonts w:ascii="Times New Roman" w:hAnsi="Times New Roman" w:cs="Times New Roman"/>
              </w:rPr>
              <w:t>9807.957</w:t>
            </w:r>
          </w:p>
        </w:tc>
        <w:tc>
          <w:tcPr>
            <w:tcW w:w="1001" w:type="dxa"/>
          </w:tcPr>
          <w:p w14:paraId="23B35BA7" w14:textId="55D95785" w:rsidR="00A157A2" w:rsidRPr="00905CF9" w:rsidRDefault="00A157A2" w:rsidP="00A157A2">
            <w:pPr>
              <w:rPr>
                <w:rFonts w:ascii="Times New Roman" w:hAnsi="Times New Roman" w:cs="Times New Roman"/>
              </w:rPr>
            </w:pPr>
            <w:r w:rsidRPr="00905CF9">
              <w:rPr>
                <w:rFonts w:ascii="Times New Roman" w:hAnsi="Times New Roman" w:cs="Times New Roman"/>
              </w:rPr>
              <w:t>0.3973</w:t>
            </w:r>
          </w:p>
        </w:tc>
        <w:tc>
          <w:tcPr>
            <w:tcW w:w="1294" w:type="dxa"/>
          </w:tcPr>
          <w:p w14:paraId="32CFD12A" w14:textId="0EB291C1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0.556</w:t>
            </w:r>
          </w:p>
        </w:tc>
        <w:tc>
          <w:tcPr>
            <w:tcW w:w="1285" w:type="dxa"/>
          </w:tcPr>
          <w:p w14:paraId="6997F446" w14:textId="4EBB6FD7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0.751</w:t>
            </w:r>
          </w:p>
        </w:tc>
      </w:tr>
      <w:tr w:rsidR="00A157A2" w:rsidRPr="00EA342D" w14:paraId="7406CC1F" w14:textId="77777777" w:rsidTr="007A61F4">
        <w:trPr>
          <w:trHeight w:val="375"/>
        </w:trPr>
        <w:tc>
          <w:tcPr>
            <w:tcW w:w="889" w:type="dxa"/>
          </w:tcPr>
          <w:p w14:paraId="2A3F6D64" w14:textId="1EAD988D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7" w:type="dxa"/>
          </w:tcPr>
          <w:p w14:paraId="5E544F3F" w14:textId="2729BB0F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Stratification varies by space and time, as well as how hot or cold the surface temperature is</w:t>
            </w:r>
          </w:p>
        </w:tc>
        <w:tc>
          <w:tcPr>
            <w:tcW w:w="4029" w:type="dxa"/>
          </w:tcPr>
          <w:p w14:paraId="6CE57BBF" w14:textId="7777777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bam(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Temperature_difference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 ~ 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</w:t>
            </w:r>
            <w:proofErr w:type="spellEnd"/>
            <w:r w:rsidRPr="00EA342D">
              <w:rPr>
                <w:rFonts w:ascii="Times New Roman" w:hAnsi="Times New Roman" w:cs="Times New Roman"/>
              </w:rPr>
              <w:t>(</w:t>
            </w:r>
            <w:proofErr w:type="spellStart"/>
            <w:r w:rsidRPr="00EA342D">
              <w:rPr>
                <w:rFonts w:ascii="Times New Roman" w:hAnsi="Times New Roman" w:cs="Times New Roman"/>
              </w:rPr>
              <w:t>x,y,Julian_day_s,Temperature_anomaly</w:t>
            </w:r>
            <w:proofErr w:type="spellEnd"/>
            <w:r w:rsidRPr="00EA342D">
              <w:rPr>
                <w:rFonts w:ascii="Times New Roman" w:hAnsi="Times New Roman" w:cs="Times New Roman"/>
              </w:rPr>
              <w:t>, d=c(2,1,1), bs=c("</w:t>
            </w:r>
            <w:proofErr w:type="spellStart"/>
            <w:r w:rsidRPr="00EA342D">
              <w:rPr>
                <w:rFonts w:ascii="Times New Roman" w:hAnsi="Times New Roman" w:cs="Times New Roman"/>
              </w:rPr>
              <w:t>tp</w:t>
            </w:r>
            <w:proofErr w:type="spellEnd"/>
            <w:r w:rsidRPr="00EA342D">
              <w:rPr>
                <w:rFonts w:ascii="Times New Roman" w:hAnsi="Times New Roman" w:cs="Times New Roman"/>
              </w:rPr>
              <w:t>","cc", "</w:t>
            </w:r>
            <w:proofErr w:type="spellStart"/>
            <w:r w:rsidRPr="00EA342D">
              <w:rPr>
                <w:rFonts w:ascii="Times New Roman" w:hAnsi="Times New Roman" w:cs="Times New Roman"/>
              </w:rPr>
              <w:t>tp</w:t>
            </w:r>
            <w:proofErr w:type="spellEnd"/>
            <w:r w:rsidRPr="00EA342D">
              <w:rPr>
                <w:rFonts w:ascii="Times New Roman" w:hAnsi="Times New Roman" w:cs="Times New Roman"/>
              </w:rPr>
              <w:t>"), k=c(40,5,7)),</w:t>
            </w:r>
          </w:p>
          <w:p w14:paraId="63710D62" w14:textId="3AC94A2B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 xml:space="preserve">                              data =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temp_dataset</w:t>
            </w:r>
            <w:proofErr w:type="spellEnd"/>
            <w:r w:rsidRPr="00EA342D">
              <w:rPr>
                <w:rFonts w:ascii="Times New Roman" w:hAnsi="Times New Roman" w:cs="Times New Roman"/>
              </w:rPr>
              <w:t>, method="</w:t>
            </w:r>
            <w:proofErr w:type="spellStart"/>
            <w:r w:rsidRPr="00EA342D">
              <w:rPr>
                <w:rFonts w:ascii="Times New Roman" w:hAnsi="Times New Roman" w:cs="Times New Roman"/>
              </w:rPr>
              <w:t>fREML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", discrete=T, </w:t>
            </w:r>
            <w:proofErr w:type="spellStart"/>
            <w:r w:rsidRPr="00EA342D">
              <w:rPr>
                <w:rFonts w:ascii="Times New Roman" w:hAnsi="Times New Roman" w:cs="Times New Roman"/>
              </w:rPr>
              <w:t>nthreads</w:t>
            </w:r>
            <w:proofErr w:type="spellEnd"/>
            <w:r w:rsidRPr="00EA342D">
              <w:rPr>
                <w:rFonts w:ascii="Times New Roman" w:hAnsi="Times New Roman" w:cs="Times New Roman"/>
              </w:rPr>
              <w:t>=3)</w:t>
            </w:r>
          </w:p>
        </w:tc>
        <w:tc>
          <w:tcPr>
            <w:tcW w:w="1024" w:type="dxa"/>
          </w:tcPr>
          <w:p w14:paraId="339936E3" w14:textId="6C2BEBB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041" w:type="dxa"/>
          </w:tcPr>
          <w:p w14:paraId="031B5F38" w14:textId="6B6361CF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B33FF9">
              <w:rPr>
                <w:rFonts w:ascii="Times New Roman" w:hAnsi="Times New Roman" w:cs="Times New Roman"/>
              </w:rPr>
              <w:t>8382.725</w:t>
            </w:r>
          </w:p>
        </w:tc>
        <w:tc>
          <w:tcPr>
            <w:tcW w:w="1001" w:type="dxa"/>
          </w:tcPr>
          <w:p w14:paraId="4C208910" w14:textId="0DFF7BCF" w:rsidR="00A157A2" w:rsidRPr="00905CF9" w:rsidRDefault="00A157A2" w:rsidP="00A157A2">
            <w:pPr>
              <w:rPr>
                <w:rFonts w:ascii="Times New Roman" w:hAnsi="Times New Roman" w:cs="Times New Roman"/>
              </w:rPr>
            </w:pPr>
            <w:r w:rsidRPr="00905CF9">
              <w:rPr>
                <w:rFonts w:ascii="Times New Roman" w:hAnsi="Times New Roman" w:cs="Times New Roman"/>
              </w:rPr>
              <w:t>0.3606</w:t>
            </w:r>
          </w:p>
        </w:tc>
        <w:tc>
          <w:tcPr>
            <w:tcW w:w="1294" w:type="dxa"/>
          </w:tcPr>
          <w:p w14:paraId="1736FA9E" w14:textId="33512338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0.657</w:t>
            </w:r>
          </w:p>
        </w:tc>
        <w:tc>
          <w:tcPr>
            <w:tcW w:w="1285" w:type="dxa"/>
          </w:tcPr>
          <w:p w14:paraId="333934AC" w14:textId="311EC7F6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0.775</w:t>
            </w:r>
          </w:p>
        </w:tc>
      </w:tr>
      <w:tr w:rsidR="00A157A2" w:rsidRPr="00EA342D" w14:paraId="10647CA2" w14:textId="77777777" w:rsidTr="007A61F4">
        <w:trPr>
          <w:trHeight w:val="375"/>
        </w:trPr>
        <w:tc>
          <w:tcPr>
            <w:tcW w:w="889" w:type="dxa"/>
          </w:tcPr>
          <w:p w14:paraId="4F259384" w14:textId="04C218C4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7" w:type="dxa"/>
          </w:tcPr>
          <w:p w14:paraId="6F9905CB" w14:textId="23FDD9D6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Stratification varies by space and season, as well as water year type (i.e. flow)</w:t>
            </w:r>
          </w:p>
        </w:tc>
        <w:tc>
          <w:tcPr>
            <w:tcW w:w="4029" w:type="dxa"/>
          </w:tcPr>
          <w:p w14:paraId="7B82BE38" w14:textId="7777777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bam(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Temperature_difference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 ~ 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</w:t>
            </w:r>
            <w:proofErr w:type="spellEnd"/>
            <w:r w:rsidRPr="00EA342D">
              <w:rPr>
                <w:rFonts w:ascii="Times New Roman" w:hAnsi="Times New Roman" w:cs="Times New Roman"/>
              </w:rPr>
              <w:t>(</w:t>
            </w:r>
            <w:proofErr w:type="spellStart"/>
            <w:r w:rsidRPr="00EA342D">
              <w:rPr>
                <w:rFonts w:ascii="Times New Roman" w:hAnsi="Times New Roman" w:cs="Times New Roman"/>
              </w:rPr>
              <w:t>x,y,Julian_day_s</w:t>
            </w:r>
            <w:proofErr w:type="spellEnd"/>
            <w:r w:rsidRPr="00EA342D">
              <w:rPr>
                <w:rFonts w:ascii="Times New Roman" w:hAnsi="Times New Roman" w:cs="Times New Roman"/>
              </w:rPr>
              <w:t>, d=c(2,1), bs=c("</w:t>
            </w:r>
            <w:proofErr w:type="spellStart"/>
            <w:r w:rsidRPr="00EA342D">
              <w:rPr>
                <w:rFonts w:ascii="Times New Roman" w:hAnsi="Times New Roman" w:cs="Times New Roman"/>
              </w:rPr>
              <w:t>tp</w:t>
            </w:r>
            <w:proofErr w:type="spellEnd"/>
            <w:r w:rsidRPr="00EA342D">
              <w:rPr>
                <w:rFonts w:ascii="Times New Roman" w:hAnsi="Times New Roman" w:cs="Times New Roman"/>
              </w:rPr>
              <w:t>","cc"), k=c(40,5), by=</w:t>
            </w:r>
            <w:proofErr w:type="spellStart"/>
            <w:r w:rsidRPr="00EA342D">
              <w:rPr>
                <w:rFonts w:ascii="Times New Roman" w:hAnsi="Times New Roman" w:cs="Times New Roman"/>
              </w:rPr>
              <w:t>WaterYear</w:t>
            </w:r>
            <w:proofErr w:type="spellEnd"/>
            <w:r w:rsidRPr="00EA342D">
              <w:rPr>
                <w:rFonts w:ascii="Times New Roman" w:hAnsi="Times New Roman" w:cs="Times New Roman"/>
              </w:rPr>
              <w:t>)+</w:t>
            </w:r>
            <w:proofErr w:type="spellStart"/>
            <w:r w:rsidRPr="00EA342D">
              <w:rPr>
                <w:rFonts w:ascii="Times New Roman" w:hAnsi="Times New Roman" w:cs="Times New Roman"/>
              </w:rPr>
              <w:t>WaterYear</w:t>
            </w:r>
            <w:proofErr w:type="spellEnd"/>
            <w:r w:rsidRPr="00EA342D">
              <w:rPr>
                <w:rFonts w:ascii="Times New Roman" w:hAnsi="Times New Roman" w:cs="Times New Roman"/>
              </w:rPr>
              <w:t>,</w:t>
            </w:r>
          </w:p>
          <w:p w14:paraId="5C802A97" w14:textId="61C8531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 xml:space="preserve">                                 data =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temp_dataset</w:t>
            </w:r>
            <w:proofErr w:type="spellEnd"/>
            <w:r w:rsidRPr="00EA342D">
              <w:rPr>
                <w:rFonts w:ascii="Times New Roman" w:hAnsi="Times New Roman" w:cs="Times New Roman"/>
              </w:rPr>
              <w:t>, method="</w:t>
            </w:r>
            <w:proofErr w:type="spellStart"/>
            <w:r w:rsidRPr="00EA342D">
              <w:rPr>
                <w:rFonts w:ascii="Times New Roman" w:hAnsi="Times New Roman" w:cs="Times New Roman"/>
              </w:rPr>
              <w:t>fREML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", discrete=T, </w:t>
            </w:r>
            <w:proofErr w:type="spellStart"/>
            <w:r w:rsidRPr="00EA342D">
              <w:rPr>
                <w:rFonts w:ascii="Times New Roman" w:hAnsi="Times New Roman" w:cs="Times New Roman"/>
              </w:rPr>
              <w:t>nthreads</w:t>
            </w:r>
            <w:proofErr w:type="spellEnd"/>
            <w:r w:rsidRPr="00EA342D">
              <w:rPr>
                <w:rFonts w:ascii="Times New Roman" w:hAnsi="Times New Roman" w:cs="Times New Roman"/>
              </w:rPr>
              <w:t>=3)</w:t>
            </w:r>
          </w:p>
        </w:tc>
        <w:tc>
          <w:tcPr>
            <w:tcW w:w="1024" w:type="dxa"/>
          </w:tcPr>
          <w:p w14:paraId="565FBA7F" w14:textId="107BC504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0.268</w:t>
            </w:r>
          </w:p>
        </w:tc>
        <w:tc>
          <w:tcPr>
            <w:tcW w:w="1041" w:type="dxa"/>
          </w:tcPr>
          <w:p w14:paraId="3BEEC7C9" w14:textId="2BD58DCA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10548.09</w:t>
            </w:r>
          </w:p>
        </w:tc>
        <w:tc>
          <w:tcPr>
            <w:tcW w:w="1001" w:type="dxa"/>
          </w:tcPr>
          <w:p w14:paraId="52733732" w14:textId="1D3D7CA8" w:rsidR="00A157A2" w:rsidRPr="00905CF9" w:rsidRDefault="00A157A2" w:rsidP="00A157A2">
            <w:pPr>
              <w:rPr>
                <w:rFonts w:ascii="Times New Roman" w:hAnsi="Times New Roman" w:cs="Times New Roman"/>
              </w:rPr>
            </w:pPr>
            <w:r w:rsidRPr="00905CF9">
              <w:rPr>
                <w:rFonts w:ascii="Times New Roman" w:hAnsi="Times New Roman" w:cs="Times New Roman"/>
              </w:rPr>
              <w:t>0.4201</w:t>
            </w:r>
          </w:p>
        </w:tc>
        <w:tc>
          <w:tcPr>
            <w:tcW w:w="1294" w:type="dxa"/>
          </w:tcPr>
          <w:p w14:paraId="29195674" w14:textId="689351D9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0.477</w:t>
            </w:r>
          </w:p>
        </w:tc>
        <w:tc>
          <w:tcPr>
            <w:tcW w:w="1285" w:type="dxa"/>
          </w:tcPr>
          <w:p w14:paraId="4C165916" w14:textId="20B9B90C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0.766</w:t>
            </w:r>
          </w:p>
        </w:tc>
      </w:tr>
      <w:tr w:rsidR="00A157A2" w:rsidRPr="00EA342D" w14:paraId="15088A70" w14:textId="77777777" w:rsidTr="007A61F4">
        <w:trPr>
          <w:trHeight w:val="375"/>
        </w:trPr>
        <w:tc>
          <w:tcPr>
            <w:tcW w:w="889" w:type="dxa"/>
          </w:tcPr>
          <w:p w14:paraId="7A0E0BF2" w14:textId="253CCBE1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667" w:type="dxa"/>
          </w:tcPr>
          <w:p w14:paraId="07ED2C7E" w14:textId="3F9E71C0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model 3, but with soap-film smoother and Delta outline boundaries. Prevent bleeding from Cache Slough Complex into Suisun Marsh and vice versa</w:t>
            </w:r>
          </w:p>
        </w:tc>
        <w:tc>
          <w:tcPr>
            <w:tcW w:w="4029" w:type="dxa"/>
          </w:tcPr>
          <w:p w14:paraId="118A2983" w14:textId="7777777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bam(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Temperature_difference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 ~ 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(x, </w:t>
            </w:r>
            <w:proofErr w:type="spellStart"/>
            <w:r w:rsidRPr="00EA342D">
              <w:rPr>
                <w:rFonts w:ascii="Times New Roman" w:hAnsi="Times New Roman" w:cs="Times New Roman"/>
              </w:rPr>
              <w:t>y,Julian_day_s,Temperature_anomaly</w:t>
            </w:r>
            <w:proofErr w:type="spellEnd"/>
            <w:r w:rsidRPr="00EA342D">
              <w:rPr>
                <w:rFonts w:ascii="Times New Roman" w:hAnsi="Times New Roman" w:cs="Times New Roman"/>
              </w:rPr>
              <w:t>, d=c(2,1,1), bs=c("sf", "cc","</w:t>
            </w:r>
            <w:proofErr w:type="spellStart"/>
            <w:r w:rsidRPr="00EA342D">
              <w:rPr>
                <w:rFonts w:ascii="Times New Roman" w:hAnsi="Times New Roman" w:cs="Times New Roman"/>
              </w:rPr>
              <w:t>tp</w:t>
            </w:r>
            <w:proofErr w:type="spellEnd"/>
            <w:r w:rsidRPr="00EA342D">
              <w:rPr>
                <w:rFonts w:ascii="Times New Roman" w:hAnsi="Times New Roman" w:cs="Times New Roman"/>
              </w:rPr>
              <w:t>"), k=c(40,5,7),</w:t>
            </w:r>
            <w:proofErr w:type="spellStart"/>
            <w:r w:rsidRPr="00EA342D">
              <w:rPr>
                <w:rFonts w:ascii="Times New Roman" w:hAnsi="Times New Roman" w:cs="Times New Roman"/>
              </w:rPr>
              <w:t>xt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 = list(list(</w:t>
            </w:r>
            <w:proofErr w:type="spellStart"/>
            <w:r w:rsidRPr="00EA342D">
              <w:rPr>
                <w:rFonts w:ascii="Times New Roman" w:hAnsi="Times New Roman" w:cs="Times New Roman"/>
              </w:rPr>
              <w:t>bnd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A342D">
              <w:rPr>
                <w:rFonts w:ascii="Times New Roman" w:hAnsi="Times New Roman" w:cs="Times New Roman"/>
              </w:rPr>
              <w:t>border.aut,nmax</w:t>
            </w:r>
            <w:proofErr w:type="spellEnd"/>
            <w:r w:rsidRPr="00EA342D">
              <w:rPr>
                <w:rFonts w:ascii="Times New Roman" w:hAnsi="Times New Roman" w:cs="Times New Roman"/>
              </w:rPr>
              <w:t>=1500),NULL,NULL))+</w:t>
            </w:r>
          </w:p>
          <w:p w14:paraId="7C672F46" w14:textId="7777777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 xml:space="preserve">                          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(x, y, </w:t>
            </w:r>
            <w:proofErr w:type="spellStart"/>
            <w:r w:rsidRPr="00EA342D">
              <w:rPr>
                <w:rFonts w:ascii="Times New Roman" w:hAnsi="Times New Roman" w:cs="Times New Roman"/>
              </w:rPr>
              <w:t>Julian_day_s,Temperature_anomaly</w:t>
            </w:r>
            <w:proofErr w:type="spellEnd"/>
            <w:r w:rsidRPr="00EA342D">
              <w:rPr>
                <w:rFonts w:ascii="Times New Roman" w:hAnsi="Times New Roman" w:cs="Times New Roman"/>
              </w:rPr>
              <w:t>, d=c(2,1,1), bs=c("</w:t>
            </w:r>
            <w:proofErr w:type="spellStart"/>
            <w:r w:rsidRPr="00EA342D">
              <w:rPr>
                <w:rFonts w:ascii="Times New Roman" w:hAnsi="Times New Roman" w:cs="Times New Roman"/>
              </w:rPr>
              <w:t>sw</w:t>
            </w:r>
            <w:proofErr w:type="spellEnd"/>
            <w:r w:rsidRPr="00EA342D">
              <w:rPr>
                <w:rFonts w:ascii="Times New Roman" w:hAnsi="Times New Roman" w:cs="Times New Roman"/>
              </w:rPr>
              <w:t>", "</w:t>
            </w:r>
            <w:proofErr w:type="spellStart"/>
            <w:r w:rsidRPr="00EA342D">
              <w:rPr>
                <w:rFonts w:ascii="Times New Roman" w:hAnsi="Times New Roman" w:cs="Times New Roman"/>
              </w:rPr>
              <w:t>tp</w:t>
            </w:r>
            <w:proofErr w:type="spellEnd"/>
            <w:r w:rsidRPr="00EA342D">
              <w:rPr>
                <w:rFonts w:ascii="Times New Roman" w:hAnsi="Times New Roman" w:cs="Times New Roman"/>
              </w:rPr>
              <w:t>","cc"), k=c(40,5,7),</w:t>
            </w:r>
            <w:proofErr w:type="spellStart"/>
            <w:r w:rsidRPr="00EA342D">
              <w:rPr>
                <w:rFonts w:ascii="Times New Roman" w:hAnsi="Times New Roman" w:cs="Times New Roman"/>
              </w:rPr>
              <w:t>xt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 = list(list(</w:t>
            </w:r>
            <w:proofErr w:type="spellStart"/>
            <w:r w:rsidRPr="00EA342D">
              <w:rPr>
                <w:rFonts w:ascii="Times New Roman" w:hAnsi="Times New Roman" w:cs="Times New Roman"/>
              </w:rPr>
              <w:t>bnd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A342D">
              <w:rPr>
                <w:rFonts w:ascii="Times New Roman" w:hAnsi="Times New Roman" w:cs="Times New Roman"/>
              </w:rPr>
              <w:t>border.aut,nmax</w:t>
            </w:r>
            <w:proofErr w:type="spellEnd"/>
            <w:r w:rsidRPr="00EA342D">
              <w:rPr>
                <w:rFonts w:ascii="Times New Roman" w:hAnsi="Times New Roman" w:cs="Times New Roman"/>
              </w:rPr>
              <w:t>=1500),NULL,NULL)),</w:t>
            </w:r>
          </w:p>
          <w:p w14:paraId="30D08EB4" w14:textId="1D8D8279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 xml:space="preserve">                         data = </w:t>
            </w:r>
            <w:proofErr w:type="spellStart"/>
            <w:r w:rsidRPr="00EA342D">
              <w:rPr>
                <w:rFonts w:ascii="Times New Roman" w:hAnsi="Times New Roman" w:cs="Times New Roman"/>
              </w:rPr>
              <w:t>temp_dataset</w:t>
            </w:r>
            <w:proofErr w:type="spellEnd"/>
            <w:r w:rsidRPr="00EA342D">
              <w:rPr>
                <w:rFonts w:ascii="Times New Roman" w:hAnsi="Times New Roman" w:cs="Times New Roman"/>
              </w:rPr>
              <w:t>, method="</w:t>
            </w:r>
            <w:proofErr w:type="spellStart"/>
            <w:r w:rsidRPr="00EA342D">
              <w:rPr>
                <w:rFonts w:ascii="Times New Roman" w:hAnsi="Times New Roman" w:cs="Times New Roman"/>
              </w:rPr>
              <w:t>fREML</w:t>
            </w:r>
            <w:proofErr w:type="spellEnd"/>
            <w:r w:rsidRPr="00EA342D">
              <w:rPr>
                <w:rFonts w:ascii="Times New Roman" w:hAnsi="Times New Roman" w:cs="Times New Roman"/>
              </w:rPr>
              <w:t xml:space="preserve">", discrete=T, </w:t>
            </w:r>
            <w:proofErr w:type="spellStart"/>
            <w:r w:rsidRPr="00EA342D">
              <w:rPr>
                <w:rFonts w:ascii="Times New Roman" w:hAnsi="Times New Roman" w:cs="Times New Roman"/>
              </w:rPr>
              <w:t>nthreads</w:t>
            </w:r>
            <w:proofErr w:type="spellEnd"/>
            <w:r w:rsidRPr="00EA342D">
              <w:rPr>
                <w:rFonts w:ascii="Times New Roman" w:hAnsi="Times New Roman" w:cs="Times New Roman"/>
              </w:rPr>
              <w:t>=3, knots =</w:t>
            </w:r>
            <w:proofErr w:type="spellStart"/>
            <w:r w:rsidRPr="00EA342D">
              <w:rPr>
                <w:rFonts w:ascii="Times New Roman" w:hAnsi="Times New Roman" w:cs="Times New Roman"/>
              </w:rPr>
              <w:t>knots_grid</w:t>
            </w:r>
            <w:proofErr w:type="spellEnd"/>
            <w:r w:rsidRPr="00EA342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24" w:type="dxa"/>
          </w:tcPr>
          <w:p w14:paraId="7451D35E" w14:textId="255D71A2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0.413</w:t>
            </w:r>
          </w:p>
        </w:tc>
        <w:tc>
          <w:tcPr>
            <w:tcW w:w="1041" w:type="dxa"/>
          </w:tcPr>
          <w:p w14:paraId="4BFF5A52" w14:textId="2EB27C27" w:rsidR="00A157A2" w:rsidRPr="00EA342D" w:rsidRDefault="00A157A2" w:rsidP="00A157A2">
            <w:pPr>
              <w:rPr>
                <w:rFonts w:ascii="Times New Roman" w:hAnsi="Times New Roman" w:cs="Times New Roman"/>
              </w:rPr>
            </w:pPr>
            <w:r w:rsidRPr="00EA342D">
              <w:rPr>
                <w:rFonts w:ascii="Times New Roman" w:hAnsi="Times New Roman" w:cs="Times New Roman"/>
              </w:rPr>
              <w:t>8345.612</w:t>
            </w:r>
          </w:p>
        </w:tc>
        <w:tc>
          <w:tcPr>
            <w:tcW w:w="1001" w:type="dxa"/>
          </w:tcPr>
          <w:p w14:paraId="1E38C7D8" w14:textId="5AE4054F" w:rsidR="00A157A2" w:rsidRPr="00905CF9" w:rsidRDefault="00A157A2" w:rsidP="00A157A2">
            <w:pPr>
              <w:rPr>
                <w:rFonts w:ascii="Times New Roman" w:hAnsi="Times New Roman" w:cs="Times New Roman"/>
              </w:rPr>
            </w:pPr>
            <w:r w:rsidRPr="00905CF9">
              <w:rPr>
                <w:rFonts w:ascii="Times New Roman" w:hAnsi="Times New Roman" w:cs="Times New Roman"/>
              </w:rPr>
              <w:t>0.3601</w:t>
            </w:r>
          </w:p>
        </w:tc>
        <w:tc>
          <w:tcPr>
            <w:tcW w:w="1294" w:type="dxa"/>
          </w:tcPr>
          <w:p w14:paraId="03576AF6" w14:textId="04A8902D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0.658</w:t>
            </w:r>
          </w:p>
        </w:tc>
        <w:tc>
          <w:tcPr>
            <w:tcW w:w="1285" w:type="dxa"/>
          </w:tcPr>
          <w:p w14:paraId="4BAF0967" w14:textId="711914B7" w:rsidR="00A157A2" w:rsidRPr="00A157A2" w:rsidRDefault="00A157A2" w:rsidP="00A157A2">
            <w:pPr>
              <w:rPr>
                <w:rFonts w:ascii="Times New Roman" w:hAnsi="Times New Roman" w:cs="Times New Roman"/>
              </w:rPr>
            </w:pPr>
            <w:r w:rsidRPr="00A157A2">
              <w:rPr>
                <w:rFonts w:ascii="Times New Roman" w:hAnsi="Times New Roman" w:cs="Times New Roman"/>
              </w:rPr>
              <w:t>0.774</w:t>
            </w:r>
          </w:p>
        </w:tc>
      </w:tr>
    </w:tbl>
    <w:p w14:paraId="38513C24" w14:textId="4DF99CB0" w:rsidR="008C6B1A" w:rsidRPr="00AA0700" w:rsidRDefault="008C6B1A" w:rsidP="00AA0700">
      <w:pPr>
        <w:ind w:left="720"/>
        <w:rPr>
          <w:sz w:val="24"/>
          <w:szCs w:val="24"/>
        </w:rPr>
      </w:pPr>
    </w:p>
    <w:sectPr w:rsidR="008C6B1A" w:rsidRPr="00AA0700" w:rsidSect="00AA07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hardja, Brian" w:date="2021-01-13T10:52:00Z" w:initials="MB">
    <w:p w14:paraId="1542A724" w14:textId="22AFCDC6" w:rsidR="005820A8" w:rsidRPr="005820A8" w:rsidRDefault="005820A8" w:rsidP="005820A8">
      <w:pPr>
        <w:rPr>
          <w:color w:val="FF0000"/>
          <w:sz w:val="24"/>
          <w:szCs w:val="24"/>
        </w:rPr>
      </w:pPr>
      <w:r>
        <w:rPr>
          <w:rStyle w:val="CommentReference"/>
        </w:rPr>
        <w:annotationRef/>
      </w:r>
      <w:r>
        <w:rPr>
          <w:color w:val="FF0000"/>
          <w:sz w:val="24"/>
          <w:szCs w:val="24"/>
        </w:rPr>
        <w:t>Comments from Brittany and I:</w:t>
      </w:r>
    </w:p>
    <w:p w14:paraId="69C6FBD8" w14:textId="15D1309D" w:rsidR="005820A8" w:rsidRDefault="005820A8" w:rsidP="005820A8">
      <w:pPr>
        <w:pStyle w:val="ListParagraph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This the daily range of temps at the bottom and top (e.g. swing of 3C at bottom versus 7C at top), and model includes depth (bottom/top) as a predictor. This is independent of time of day.  </w:t>
      </w:r>
    </w:p>
    <w:p w14:paraId="11B88D86" w14:textId="77777777" w:rsidR="005820A8" w:rsidRDefault="005820A8" w:rsidP="005820A8">
      <w:pPr>
        <w:pStyle w:val="ListParagraph"/>
        <w:ind w:left="1440"/>
        <w:rPr>
          <w:color w:val="FF0000"/>
          <w:sz w:val="24"/>
          <w:szCs w:val="24"/>
        </w:rPr>
      </w:pPr>
    </w:p>
    <w:p w14:paraId="701A116A" w14:textId="77777777" w:rsidR="005820A8" w:rsidRDefault="005820A8" w:rsidP="005820A8">
      <w:pPr>
        <w:pStyle w:val="ListParagraph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Example: Temp Range ~Julian Day +Depth (Bottom/Top) + Station + WY Type</w:t>
      </w:r>
    </w:p>
    <w:p w14:paraId="46034795" w14:textId="69705747" w:rsidR="005820A8" w:rsidRPr="005820A8" w:rsidRDefault="005820A8" w:rsidP="005820A8">
      <w:pPr>
        <w:pStyle w:val="ListParagraph"/>
        <w:ind w:left="1440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 xml:space="preserve">I’m thinking that this can also be just a summary plot or just numbers in the results text. Model may not be necessary. </w:t>
      </w:r>
    </w:p>
    <w:p w14:paraId="67F42BCB" w14:textId="06DDFCA5" w:rsidR="005820A8" w:rsidRDefault="005820A8">
      <w:pPr>
        <w:pStyle w:val="CommentText"/>
      </w:pPr>
    </w:p>
  </w:comment>
  <w:comment w:id="1" w:author="Mahardja, Brian" w:date="2021-01-13T10:53:00Z" w:initials="MB">
    <w:p w14:paraId="049642AF" w14:textId="77777777" w:rsidR="005820A8" w:rsidRDefault="005820A8" w:rsidP="005820A8">
      <w:pPr>
        <w:ind w:left="1440"/>
        <w:rPr>
          <w:color w:val="FF0000"/>
          <w:sz w:val="24"/>
          <w:szCs w:val="24"/>
        </w:rPr>
      </w:pPr>
      <w:r>
        <w:rPr>
          <w:rStyle w:val="CommentReference"/>
        </w:rPr>
        <w:annotationRef/>
      </w:r>
      <w:r>
        <w:rPr>
          <w:color w:val="FF0000"/>
          <w:sz w:val="24"/>
          <w:szCs w:val="24"/>
        </w:rPr>
        <w:t>This calculates the bottom temp minus the top temp at each hour, model would then include TOD (time of day) categories that we created (morning, midday, night, etc. )</w:t>
      </w:r>
    </w:p>
    <w:p w14:paraId="1388F66A" w14:textId="77777777" w:rsidR="005820A8" w:rsidRDefault="005820A8" w:rsidP="005820A8">
      <w:pPr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Example 1: Temp difference ~ TOD (numeric, 0-24h) +</w:t>
      </w:r>
      <w:proofErr w:type="spellStart"/>
      <w:r>
        <w:rPr>
          <w:color w:val="FF0000"/>
          <w:sz w:val="24"/>
          <w:szCs w:val="24"/>
        </w:rPr>
        <w:t>julian</w:t>
      </w:r>
      <w:proofErr w:type="spellEnd"/>
      <w:r>
        <w:rPr>
          <w:color w:val="FF0000"/>
          <w:sz w:val="24"/>
          <w:szCs w:val="24"/>
        </w:rPr>
        <w:t xml:space="preserve"> day +station </w:t>
      </w:r>
    </w:p>
    <w:p w14:paraId="0861F4E3" w14:textId="77777777" w:rsidR="005820A8" w:rsidRDefault="005820A8" w:rsidP="005820A8">
      <w:pPr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OR…</w:t>
      </w:r>
    </w:p>
    <w:p w14:paraId="30FC5AAB" w14:textId="77777777" w:rsidR="005820A8" w:rsidRDefault="005820A8" w:rsidP="005820A8">
      <w:pPr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Is this the calculated TOD (the hour of the max temp difference) ~</w:t>
      </w:r>
      <w:proofErr w:type="spellStart"/>
      <w:r>
        <w:rPr>
          <w:color w:val="FF0000"/>
          <w:sz w:val="24"/>
          <w:szCs w:val="24"/>
        </w:rPr>
        <w:t>julian</w:t>
      </w:r>
      <w:proofErr w:type="spellEnd"/>
      <w:r>
        <w:rPr>
          <w:color w:val="FF0000"/>
          <w:sz w:val="24"/>
          <w:szCs w:val="24"/>
        </w:rPr>
        <w:t xml:space="preserve"> day + station</w:t>
      </w:r>
    </w:p>
    <w:p w14:paraId="5C2F206B" w14:textId="77777777" w:rsidR="005820A8" w:rsidRDefault="005820A8" w:rsidP="005820A8">
      <w:pPr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Example 2: Hour of max temp ~ </w:t>
      </w:r>
      <w:proofErr w:type="spellStart"/>
      <w:r>
        <w:rPr>
          <w:color w:val="FF0000"/>
          <w:sz w:val="24"/>
          <w:szCs w:val="24"/>
        </w:rPr>
        <w:t>julian</w:t>
      </w:r>
      <w:proofErr w:type="spellEnd"/>
      <w:r>
        <w:rPr>
          <w:color w:val="FF0000"/>
          <w:sz w:val="24"/>
          <w:szCs w:val="24"/>
        </w:rPr>
        <w:t xml:space="preserve"> day + </w:t>
      </w:r>
      <w:proofErr w:type="spellStart"/>
      <w:r>
        <w:rPr>
          <w:color w:val="FF0000"/>
          <w:sz w:val="24"/>
          <w:szCs w:val="24"/>
        </w:rPr>
        <w:t>station+WY</w:t>
      </w:r>
      <w:proofErr w:type="spellEnd"/>
    </w:p>
    <w:p w14:paraId="16FBA1F5" w14:textId="77777777" w:rsidR="005820A8" w:rsidRDefault="005820A8" w:rsidP="005820A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                             OR…</w:t>
      </w:r>
    </w:p>
    <w:p w14:paraId="4E80FBDC" w14:textId="77777777" w:rsidR="005820A8" w:rsidRDefault="005820A8" w:rsidP="005820A8">
      <w:pPr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Example 3: Temp difference ~ TOD +</w:t>
      </w:r>
      <w:proofErr w:type="spellStart"/>
      <w:r>
        <w:rPr>
          <w:color w:val="FF0000"/>
          <w:sz w:val="24"/>
          <w:szCs w:val="24"/>
        </w:rPr>
        <w:t>julian</w:t>
      </w:r>
      <w:proofErr w:type="spellEnd"/>
      <w:r>
        <w:rPr>
          <w:color w:val="FF0000"/>
          <w:sz w:val="24"/>
          <w:szCs w:val="24"/>
        </w:rPr>
        <w:t xml:space="preserve"> day +station (but these seems like it would be the next model, no?)</w:t>
      </w:r>
    </w:p>
    <w:p w14:paraId="454B082E" w14:textId="77777777" w:rsidR="005820A8" w:rsidRDefault="005820A8" w:rsidP="005820A8">
      <w:pPr>
        <w:ind w:left="1440"/>
        <w:rPr>
          <w:color w:val="FF0000"/>
          <w:sz w:val="24"/>
          <w:szCs w:val="24"/>
        </w:rPr>
      </w:pPr>
    </w:p>
    <w:p w14:paraId="6A859DB5" w14:textId="77777777" w:rsidR="005820A8" w:rsidRDefault="005820A8" w:rsidP="005820A8">
      <w:pPr>
        <w:ind w:left="1440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I think this is where a model would be helpful and can be the meat of the continuous WQ analysis. Maybe something along the line of ex 1, but like this:</w:t>
      </w:r>
    </w:p>
    <w:p w14:paraId="23001028" w14:textId="20904173" w:rsidR="005820A8" w:rsidRDefault="005820A8" w:rsidP="005820A8">
      <w:pPr>
        <w:ind w:left="1440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 xml:space="preserve">Temp difference ~ Autoregressive component + </w:t>
      </w:r>
      <w:proofErr w:type="spellStart"/>
      <w:r>
        <w:rPr>
          <w:color w:val="FF0000"/>
          <w:sz w:val="24"/>
          <w:szCs w:val="24"/>
          <w:u w:val="single"/>
        </w:rPr>
        <w:t>julian</w:t>
      </w:r>
      <w:proofErr w:type="spellEnd"/>
      <w:r>
        <w:rPr>
          <w:color w:val="FF0000"/>
          <w:sz w:val="24"/>
          <w:szCs w:val="24"/>
          <w:u w:val="single"/>
        </w:rPr>
        <w:t xml:space="preserve"> day x TOD. And each model would be run separately for each station. The TOD component is definitely what we would want to focus on here because that’s something that I don’t see us incorporating in the discrete </w:t>
      </w:r>
      <w:proofErr w:type="spellStart"/>
      <w:r>
        <w:rPr>
          <w:color w:val="FF0000"/>
          <w:sz w:val="24"/>
          <w:szCs w:val="24"/>
          <w:u w:val="single"/>
        </w:rPr>
        <w:t>wq</w:t>
      </w:r>
      <w:proofErr w:type="spellEnd"/>
      <w:r>
        <w:rPr>
          <w:color w:val="FF0000"/>
          <w:sz w:val="24"/>
          <w:szCs w:val="24"/>
          <w:u w:val="single"/>
        </w:rPr>
        <w:t xml:space="preserve"> model</w:t>
      </w:r>
    </w:p>
    <w:p w14:paraId="4D75F999" w14:textId="54789B7B" w:rsidR="005820A8" w:rsidRDefault="005820A8">
      <w:pPr>
        <w:pStyle w:val="CommentText"/>
      </w:pPr>
    </w:p>
  </w:comment>
  <w:comment w:id="2" w:author="Mahardja, Brian" w:date="2021-01-13T10:54:00Z" w:initials="MB">
    <w:p w14:paraId="159F5D77" w14:textId="77777777" w:rsidR="005820A8" w:rsidRDefault="005820A8" w:rsidP="005820A8">
      <w:pPr>
        <w:rPr>
          <w:color w:val="FF0000"/>
          <w:sz w:val="24"/>
          <w:szCs w:val="24"/>
        </w:rPr>
      </w:pPr>
      <w:r>
        <w:rPr>
          <w:rStyle w:val="CommentReference"/>
        </w:rPr>
        <w:annotationRef/>
      </w:r>
      <w:r>
        <w:rPr>
          <w:color w:val="FF0000"/>
          <w:sz w:val="24"/>
          <w:szCs w:val="24"/>
        </w:rPr>
        <w:t>How is this different than example 3? How is max temp difference different than relative temp difference?</w:t>
      </w:r>
    </w:p>
    <w:p w14:paraId="22355956" w14:textId="77777777" w:rsidR="005820A8" w:rsidRDefault="005820A8" w:rsidP="005820A8">
      <w:pPr>
        <w:rPr>
          <w:color w:val="FF0000"/>
          <w:sz w:val="24"/>
          <w:szCs w:val="24"/>
          <w:u w:val="single"/>
        </w:rPr>
      </w:pPr>
    </w:p>
    <w:p w14:paraId="1DD15C80" w14:textId="4F9956FE" w:rsidR="005820A8" w:rsidRDefault="005820A8" w:rsidP="005820A8">
      <w:pPr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This can probably just be a few sentences summarizing the actual maximum observed differences by station, year, etc. (not model results) A table might work too. Maybe it’d make more sense to move this summary type of stuff before 2.2.2.2.</w:t>
      </w:r>
    </w:p>
    <w:p w14:paraId="592B9505" w14:textId="03D64BCF" w:rsidR="005820A8" w:rsidRDefault="005820A8">
      <w:pPr>
        <w:pStyle w:val="CommentText"/>
      </w:pPr>
    </w:p>
  </w:comment>
  <w:comment w:id="4" w:author="Mahardja, Brian" w:date="2021-01-13T10:55:00Z" w:initials="MB">
    <w:p w14:paraId="48AB3C91" w14:textId="609EB945" w:rsidR="005820A8" w:rsidRDefault="005820A8">
      <w:pPr>
        <w:pStyle w:val="CommentText"/>
      </w:pPr>
      <w:r>
        <w:rPr>
          <w:rStyle w:val="CommentReference"/>
        </w:rPr>
        <w:annotationRef/>
      </w:r>
      <w:r>
        <w:t>Not sure if this is what Larry mean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F42BCB" w15:done="0"/>
  <w15:commentEx w15:paraId="4D75F999" w15:done="0"/>
  <w15:commentEx w15:paraId="592B9505" w15:done="0"/>
  <w15:commentEx w15:paraId="48AB3C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F42BCB" w16cid:durableId="23A94F72"/>
  <w16cid:commentId w16cid:paraId="4D75F999" w16cid:durableId="23A94FA6"/>
  <w16cid:commentId w16cid:paraId="592B9505" w16cid:durableId="23A94FE5"/>
  <w16cid:commentId w16cid:paraId="48AB3C91" w16cid:durableId="23A950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31A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hardja, Brian">
    <w15:presenceInfo w15:providerId="AD" w15:userId="S::bmahardja@usbr.gov::469fb97b-7ba4-4516-ba3f-ab4caa586a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AA"/>
    <w:rsid w:val="00020306"/>
    <w:rsid w:val="000B1910"/>
    <w:rsid w:val="000B75E1"/>
    <w:rsid w:val="00174EE1"/>
    <w:rsid w:val="004058DD"/>
    <w:rsid w:val="00417661"/>
    <w:rsid w:val="004E4A2A"/>
    <w:rsid w:val="005820A8"/>
    <w:rsid w:val="006413AA"/>
    <w:rsid w:val="007B7382"/>
    <w:rsid w:val="007E4CB3"/>
    <w:rsid w:val="00863D27"/>
    <w:rsid w:val="008C6B1A"/>
    <w:rsid w:val="00905CF9"/>
    <w:rsid w:val="00986A1B"/>
    <w:rsid w:val="00A126B1"/>
    <w:rsid w:val="00A157A2"/>
    <w:rsid w:val="00A53BBC"/>
    <w:rsid w:val="00A754F1"/>
    <w:rsid w:val="00A904A4"/>
    <w:rsid w:val="00AA0700"/>
    <w:rsid w:val="00AF118E"/>
    <w:rsid w:val="00B33FF9"/>
    <w:rsid w:val="00C30720"/>
    <w:rsid w:val="00CF3DE8"/>
    <w:rsid w:val="00D24A1C"/>
    <w:rsid w:val="00D30480"/>
    <w:rsid w:val="00DB199B"/>
    <w:rsid w:val="00DF2232"/>
    <w:rsid w:val="00E55DFB"/>
    <w:rsid w:val="00EA342D"/>
    <w:rsid w:val="00F92256"/>
    <w:rsid w:val="00FC7D93"/>
    <w:rsid w:val="00FD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7EEB"/>
  <w15:chartTrackingRefBased/>
  <w15:docId w15:val="{2B0296DD-9557-4E32-8F98-774355E4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3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C422A-DA18-4F52-BF79-F6D86936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Larry R</dc:creator>
  <cp:keywords/>
  <dc:description/>
  <cp:lastModifiedBy>Mahardja, Brian</cp:lastModifiedBy>
  <cp:revision>6</cp:revision>
  <dcterms:created xsi:type="dcterms:W3CDTF">2021-01-13T18:40:00Z</dcterms:created>
  <dcterms:modified xsi:type="dcterms:W3CDTF">2021-01-13T19:27:00Z</dcterms:modified>
</cp:coreProperties>
</file>