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DA" w:rsidRPr="007A10DA" w:rsidRDefault="007A10DA" w:rsidP="007A10DA">
      <w:pPr>
        <w:pStyle w:val="xmsonormal"/>
        <w:ind w:left="540" w:hanging="360"/>
        <w:jc w:val="center"/>
        <w:textAlignment w:val="center"/>
        <w:rPr>
          <w:b/>
          <w:u w:val="single"/>
        </w:rPr>
      </w:pPr>
      <w:r w:rsidRPr="007A10DA">
        <w:rPr>
          <w:b/>
          <w:u w:val="single"/>
        </w:rPr>
        <w:t xml:space="preserve">Modifiche </w:t>
      </w:r>
      <w:proofErr w:type="spellStart"/>
      <w:r w:rsidRPr="007A10DA">
        <w:rPr>
          <w:b/>
          <w:u w:val="single"/>
        </w:rPr>
        <w:t>AsciiDoc</w:t>
      </w:r>
      <w:proofErr w:type="spellEnd"/>
      <w:r w:rsidRPr="007A10DA">
        <w:rPr>
          <w:b/>
          <w:u w:val="single"/>
        </w:rPr>
        <w:t xml:space="preserve"> </w:t>
      </w:r>
      <w:proofErr w:type="spellStart"/>
      <w:r w:rsidRPr="007A10DA">
        <w:rPr>
          <w:b/>
          <w:u w:val="single"/>
        </w:rPr>
        <w:t>Ordering</w:t>
      </w:r>
      <w:proofErr w:type="spellEnd"/>
      <w:r w:rsidRPr="007A10DA">
        <w:rPr>
          <w:b/>
          <w:u w:val="single"/>
        </w:rPr>
        <w:t xml:space="preserve"> 3.0</w:t>
      </w:r>
    </w:p>
    <w:p w:rsidR="007A10DA" w:rsidRDefault="007A10DA" w:rsidP="00C06EF7">
      <w:pPr>
        <w:pStyle w:val="xmsonormal"/>
        <w:spacing w:before="0" w:beforeAutospacing="0" w:after="0" w:afterAutospacing="0"/>
        <w:ind w:left="540" w:hanging="360"/>
        <w:jc w:val="both"/>
        <w:textAlignment w:val="center"/>
      </w:pPr>
      <w:r>
        <w:t xml:space="preserve">CAP 4 - Regole di business </w:t>
      </w:r>
    </w:p>
    <w:p w:rsidR="007A10DA" w:rsidRPr="005D3573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  <w:rPr>
          <w:highlight w:val="green"/>
        </w:rPr>
      </w:pPr>
      <w:r w:rsidRPr="005D3573">
        <w:rPr>
          <w:highlight w:val="green"/>
        </w:rPr>
        <w:t xml:space="preserve">4.1 copiare da Order </w:t>
      </w:r>
      <w:proofErr w:type="spellStart"/>
      <w:r w:rsidRPr="005D3573">
        <w:rPr>
          <w:highlight w:val="green"/>
        </w:rPr>
        <w:t>only</w:t>
      </w:r>
      <w:proofErr w:type="spellEnd"/>
      <w:r w:rsidR="00BD4527" w:rsidRPr="005D3573">
        <w:rPr>
          <w:highlight w:val="green"/>
        </w:rPr>
        <w:t xml:space="preserve"> (Giuseppe)</w:t>
      </w:r>
    </w:p>
    <w:p w:rsidR="00841F3E" w:rsidRPr="005D3573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  <w:rPr>
          <w:highlight w:val="yellow"/>
        </w:rPr>
      </w:pPr>
      <w:r w:rsidRPr="005D3573">
        <w:rPr>
          <w:highlight w:val="yellow"/>
        </w:rPr>
        <w:t>4.2 da r</w:t>
      </w:r>
      <w:bookmarkStart w:id="0" w:name="_GoBack"/>
      <w:bookmarkEnd w:id="0"/>
      <w:r w:rsidRPr="005D3573">
        <w:rPr>
          <w:highlight w:val="yellow"/>
        </w:rPr>
        <w:t xml:space="preserve">idefinire (R003 il </w:t>
      </w:r>
      <w:proofErr w:type="spellStart"/>
      <w:r w:rsidR="00C06EF7" w:rsidRPr="005D3573">
        <w:rPr>
          <w:highlight w:val="yellow"/>
        </w:rPr>
        <w:t>CustomizationID</w:t>
      </w:r>
      <w:proofErr w:type="spellEnd"/>
      <w:r w:rsidRPr="005D3573">
        <w:rPr>
          <w:highlight w:val="yellow"/>
        </w:rPr>
        <w:t xml:space="preserve"> è definito ancora con extended, non dobbiamo ammettere le estensioni)</w:t>
      </w:r>
      <w:r w:rsidR="00BD4527" w:rsidRPr="005D3573">
        <w:rPr>
          <w:highlight w:val="yellow"/>
        </w:rPr>
        <w:t xml:space="preserve"> (Roberto)</w:t>
      </w:r>
      <w:r w:rsidR="00CE40DD" w:rsidRPr="005D3573">
        <w:rPr>
          <w:highlight w:val="yellow"/>
        </w:rPr>
        <w:t>.</w:t>
      </w:r>
    </w:p>
    <w:p w:rsidR="00CE40DD" w:rsidRDefault="00CE40DD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  <w:r w:rsidRPr="005D3573">
        <w:rPr>
          <w:color w:val="FF0000"/>
        </w:rPr>
        <w:t>In attesa del rilascio da parte di Roberto.</w:t>
      </w:r>
    </w:p>
    <w:p w:rsidR="005B283A" w:rsidRDefault="005B283A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</w:p>
    <w:p w:rsidR="007A10DA" w:rsidRDefault="007A10DA" w:rsidP="00C06EF7">
      <w:pPr>
        <w:pStyle w:val="xmsonormal"/>
        <w:spacing w:before="0" w:beforeAutospacing="0" w:after="0" w:afterAutospacing="0"/>
        <w:ind w:left="540" w:hanging="360"/>
        <w:jc w:val="both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 </w:t>
      </w:r>
      <w:r>
        <w:rPr>
          <w:b/>
          <w:bCs/>
        </w:rPr>
        <w:t>CAP 5 - ESEMPI XML dei casi d’uso</w:t>
      </w:r>
      <w:r w:rsidR="005B283A">
        <w:rPr>
          <w:b/>
          <w:bCs/>
        </w:rPr>
        <w:t xml:space="preserve"> (Alan)</w:t>
      </w:r>
    </w:p>
    <w:p w:rsidR="007A10DA" w:rsidRPr="005D3573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  <w:rPr>
          <w:highlight w:val="yellow"/>
        </w:rPr>
      </w:pPr>
      <w:r w:rsidRPr="005D3573">
        <w:rPr>
          <w:highlight w:val="yellow"/>
        </w:rPr>
        <w:t xml:space="preserve">Rivedere e da modificare certamente </w:t>
      </w:r>
      <w:proofErr w:type="spellStart"/>
      <w:r w:rsidRPr="005D3573">
        <w:rPr>
          <w:highlight w:val="yellow"/>
        </w:rPr>
        <w:t>urn</w:t>
      </w:r>
      <w:proofErr w:type="spellEnd"/>
      <w:r w:rsidRPr="005D3573">
        <w:rPr>
          <w:highlight w:val="yellow"/>
        </w:rPr>
        <w:t xml:space="preserve"> (solo gli allegati)</w:t>
      </w:r>
    </w:p>
    <w:p w:rsidR="00C208B8" w:rsidRDefault="00C208B8" w:rsidP="00C06EF7">
      <w:pPr>
        <w:pStyle w:val="xmsonormal"/>
        <w:spacing w:before="0" w:beforeAutospacing="0" w:after="0" w:afterAutospacing="0"/>
        <w:ind w:left="720"/>
        <w:jc w:val="both"/>
        <w:textAlignment w:val="center"/>
        <w:rPr>
          <w:color w:val="FF0000"/>
        </w:rPr>
      </w:pPr>
      <w:r w:rsidRPr="00C208B8">
        <w:rPr>
          <w:color w:val="FF0000"/>
        </w:rPr>
        <w:t xml:space="preserve">Recuperare esempi dell’Order </w:t>
      </w:r>
      <w:proofErr w:type="spellStart"/>
      <w:r w:rsidRPr="00C208B8">
        <w:rPr>
          <w:color w:val="FF0000"/>
        </w:rPr>
        <w:t>Only</w:t>
      </w:r>
      <w:proofErr w:type="spellEnd"/>
      <w:r w:rsidRPr="00C208B8">
        <w:rPr>
          <w:color w:val="FF0000"/>
        </w:rPr>
        <w:t xml:space="preserve"> e modificare solo </w:t>
      </w:r>
      <w:proofErr w:type="spellStart"/>
      <w:r w:rsidRPr="00C208B8">
        <w:rPr>
          <w:color w:val="FF0000"/>
        </w:rPr>
        <w:t>urn</w:t>
      </w:r>
      <w:proofErr w:type="spellEnd"/>
      <w:r w:rsidRPr="00C208B8">
        <w:rPr>
          <w:color w:val="FF0000"/>
        </w:rPr>
        <w:t xml:space="preserve"> che interessa il </w:t>
      </w:r>
      <w:proofErr w:type="spellStart"/>
      <w:r w:rsidRPr="00C208B8">
        <w:rPr>
          <w:color w:val="FF0000"/>
        </w:rPr>
        <w:t>CustomizationID</w:t>
      </w:r>
      <w:proofErr w:type="spellEnd"/>
      <w:r w:rsidRPr="00C208B8">
        <w:rPr>
          <w:color w:val="FF0000"/>
        </w:rPr>
        <w:t>.</w:t>
      </w:r>
    </w:p>
    <w:p w:rsidR="002B4F25" w:rsidRDefault="002B4F25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</w:p>
    <w:p w:rsidR="007A10DA" w:rsidRDefault="007A10DA" w:rsidP="00C06EF7">
      <w:pPr>
        <w:pStyle w:val="xmsonormal"/>
        <w:spacing w:before="0" w:beforeAutospacing="0" w:after="0" w:afterAutospacing="0"/>
        <w:ind w:left="540" w:hanging="360"/>
        <w:jc w:val="both"/>
        <w:textAlignment w:val="center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 </w:t>
      </w:r>
      <w:r w:rsidRPr="005D3573">
        <w:rPr>
          <w:b/>
          <w:bCs/>
          <w:highlight w:val="green"/>
        </w:rPr>
        <w:t>CAP 9 - Descrizione di parti selezionate del messaggio di risposta all'ordine</w:t>
      </w:r>
      <w:r w:rsidR="008C71C6" w:rsidRPr="005D3573">
        <w:rPr>
          <w:b/>
          <w:bCs/>
          <w:highlight w:val="green"/>
        </w:rPr>
        <w:t xml:space="preserve"> (Alan)</w:t>
      </w:r>
    </w:p>
    <w:p w:rsidR="007A10DA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</w:pPr>
      <w:r>
        <w:t>Esempi UBL del 9.1.1</w:t>
      </w:r>
    </w:p>
    <w:p w:rsidR="00A72631" w:rsidRPr="00A72631" w:rsidRDefault="00A72631" w:rsidP="00C06EF7">
      <w:pPr>
        <w:pStyle w:val="xmsonormal"/>
        <w:spacing w:before="0" w:beforeAutospacing="0" w:after="0" w:afterAutospacing="0"/>
        <w:ind w:left="720"/>
        <w:jc w:val="both"/>
        <w:textAlignment w:val="center"/>
        <w:rPr>
          <w:color w:val="FF0000"/>
        </w:rPr>
      </w:pPr>
      <w:r w:rsidRPr="00A72631">
        <w:rPr>
          <w:color w:val="FF0000"/>
        </w:rPr>
        <w:t>Da controllare.</w:t>
      </w:r>
      <w:r w:rsidR="00AF4D0E">
        <w:rPr>
          <w:color w:val="FF0000"/>
        </w:rPr>
        <w:t xml:space="preserve"> </w:t>
      </w:r>
      <w:r w:rsidR="00AF4D0E" w:rsidRPr="00AF4D0E">
        <w:rPr>
          <w:b/>
          <w:color w:val="00B050"/>
        </w:rPr>
        <w:t>(Fatto!)</w:t>
      </w:r>
    </w:p>
    <w:p w:rsidR="007A10DA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</w:pPr>
      <w:r>
        <w:t>9.2 Riferimento all'ordine</w:t>
      </w:r>
    </w:p>
    <w:p w:rsidR="00A72631" w:rsidRDefault="00A72631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  <w:r w:rsidRPr="00A72631">
        <w:rPr>
          <w:color w:val="FF0000"/>
        </w:rPr>
        <w:t>Da controllare.</w:t>
      </w:r>
      <w:r w:rsidR="00CB3A6F">
        <w:rPr>
          <w:color w:val="FF0000"/>
        </w:rPr>
        <w:t xml:space="preserve"> </w:t>
      </w:r>
      <w:r w:rsidR="00CB3A6F" w:rsidRPr="00AF4D0E">
        <w:rPr>
          <w:b/>
          <w:color w:val="00B050"/>
        </w:rPr>
        <w:t>(Fatto!)</w:t>
      </w:r>
    </w:p>
    <w:p w:rsidR="007A10DA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</w:pPr>
      <w:r>
        <w:t>9.4 ordine accettato con modifiche</w:t>
      </w:r>
    </w:p>
    <w:p w:rsidR="00A72631" w:rsidRDefault="00A72631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  <w:r w:rsidRPr="00A72631">
        <w:rPr>
          <w:color w:val="FF0000"/>
        </w:rPr>
        <w:t>Da controllare.</w:t>
      </w:r>
      <w:r w:rsidR="00F16EFF">
        <w:rPr>
          <w:color w:val="FF0000"/>
        </w:rPr>
        <w:t xml:space="preserve"> </w:t>
      </w:r>
      <w:r w:rsidR="00F16EFF" w:rsidRPr="00AF4D0E">
        <w:rPr>
          <w:b/>
          <w:color w:val="00B050"/>
        </w:rPr>
        <w:t>(Fatto!)</w:t>
      </w:r>
    </w:p>
    <w:p w:rsidR="008C71C6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</w:pPr>
      <w:r>
        <w:t>9.5 ordine con sostituzione articoli e consegna fuori tempo</w:t>
      </w:r>
    </w:p>
    <w:p w:rsidR="00A72631" w:rsidRDefault="00A72631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  <w:r w:rsidRPr="00A72631">
        <w:rPr>
          <w:color w:val="FF0000"/>
        </w:rPr>
        <w:t>Da controllare.</w:t>
      </w:r>
      <w:r w:rsidR="00C95379">
        <w:rPr>
          <w:color w:val="FF0000"/>
        </w:rPr>
        <w:t xml:space="preserve"> </w:t>
      </w:r>
      <w:r w:rsidR="00C95379" w:rsidRPr="00AF4D0E">
        <w:rPr>
          <w:b/>
          <w:color w:val="00B050"/>
        </w:rPr>
        <w:t>(Fatto!)</w:t>
      </w:r>
    </w:p>
    <w:p w:rsidR="00A72631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</w:pPr>
      <w:r>
        <w:t>9.6 ordine con rinvio</w:t>
      </w:r>
    </w:p>
    <w:p w:rsidR="007A10DA" w:rsidRDefault="00A72631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  <w:r w:rsidRPr="00A72631">
        <w:rPr>
          <w:color w:val="FF0000"/>
        </w:rPr>
        <w:t>Da controllare.</w:t>
      </w:r>
      <w:r w:rsidR="007A10DA">
        <w:t xml:space="preserve"> </w:t>
      </w:r>
      <w:r w:rsidR="009D676D" w:rsidRPr="00AF4D0E">
        <w:rPr>
          <w:b/>
          <w:color w:val="00B050"/>
        </w:rPr>
        <w:t>(Fatto!)</w:t>
      </w:r>
    </w:p>
    <w:p w:rsidR="008C71C6" w:rsidRDefault="008C71C6" w:rsidP="00C06EF7">
      <w:pPr>
        <w:pStyle w:val="xmsonormal"/>
        <w:spacing w:before="0" w:beforeAutospacing="0" w:after="0" w:afterAutospacing="0"/>
        <w:ind w:left="720"/>
        <w:jc w:val="both"/>
        <w:textAlignment w:val="center"/>
      </w:pPr>
    </w:p>
    <w:p w:rsidR="007A10DA" w:rsidRDefault="007A10DA" w:rsidP="00C06EF7">
      <w:pPr>
        <w:pStyle w:val="xmsonormal"/>
        <w:spacing w:before="0" w:beforeAutospacing="0" w:after="0" w:afterAutospacing="0"/>
        <w:ind w:left="540" w:hanging="360"/>
        <w:jc w:val="both"/>
        <w:textAlignment w:val="center"/>
      </w:pPr>
      <w:r w:rsidRPr="003468D9">
        <w:rPr>
          <w:rFonts w:ascii="Symbol" w:hAnsi="Symbol"/>
          <w:sz w:val="20"/>
          <w:szCs w:val="20"/>
          <w:highlight w:val="green"/>
        </w:rPr>
        <w:t></w:t>
      </w:r>
      <w:r w:rsidRPr="003468D9">
        <w:rPr>
          <w:sz w:val="14"/>
          <w:szCs w:val="14"/>
          <w:highlight w:val="green"/>
        </w:rPr>
        <w:t xml:space="preserve">        </w:t>
      </w:r>
      <w:r w:rsidRPr="003468D9">
        <w:rPr>
          <w:highlight w:val="green"/>
        </w:rPr>
        <w:t xml:space="preserve">CAP 10 </w:t>
      </w:r>
      <w:r w:rsidR="008C71C6" w:rsidRPr="003468D9">
        <w:rPr>
          <w:highlight w:val="green"/>
        </w:rPr>
        <w:t>–</w:t>
      </w:r>
      <w:r w:rsidRPr="003468D9">
        <w:rPr>
          <w:highlight w:val="green"/>
        </w:rPr>
        <w:t xml:space="preserve"> Identificatori</w:t>
      </w:r>
      <w:r w:rsidR="008C71C6" w:rsidRPr="003468D9">
        <w:rPr>
          <w:highlight w:val="green"/>
        </w:rPr>
        <w:t xml:space="preserve"> (Roberto)</w:t>
      </w:r>
    </w:p>
    <w:p w:rsidR="00CE40DD" w:rsidRPr="003468D9" w:rsidRDefault="007A10DA" w:rsidP="00C06EF7">
      <w:pPr>
        <w:pStyle w:val="xmsonormal"/>
        <w:numPr>
          <w:ilvl w:val="0"/>
          <w:numId w:val="1"/>
        </w:numPr>
        <w:spacing w:before="0" w:beforeAutospacing="0" w:after="0" w:afterAutospacing="0"/>
        <w:jc w:val="both"/>
        <w:textAlignment w:val="center"/>
      </w:pPr>
      <w:r w:rsidRPr="003468D9">
        <w:t>Bisognerebbe togliere ID c</w:t>
      </w:r>
      <w:r w:rsidR="00CE40DD" w:rsidRPr="003468D9">
        <w:t>u</w:t>
      </w:r>
      <w:r w:rsidRPr="003468D9">
        <w:t>st</w:t>
      </w:r>
      <w:r w:rsidR="00CE40DD" w:rsidRPr="003468D9">
        <w:t>o</w:t>
      </w:r>
      <w:r w:rsidRPr="003468D9">
        <w:t>mizzazione</w:t>
      </w:r>
      <w:r w:rsidR="00CE40DD" w:rsidRPr="003468D9">
        <w:t>.</w:t>
      </w:r>
    </w:p>
    <w:p w:rsidR="007A10DA" w:rsidRDefault="00CE40DD" w:rsidP="00C06EF7">
      <w:pPr>
        <w:pStyle w:val="xmsonormal"/>
        <w:spacing w:before="0" w:beforeAutospacing="0" w:after="0" w:afterAutospacing="0"/>
        <w:ind w:left="720"/>
        <w:jc w:val="both"/>
        <w:textAlignment w:val="center"/>
        <w:rPr>
          <w:color w:val="FF0000"/>
        </w:rPr>
      </w:pPr>
      <w:r w:rsidRPr="00CE40DD">
        <w:rPr>
          <w:color w:val="FF0000"/>
        </w:rPr>
        <w:t>In attesa del rilascio da parte di Roberto.</w:t>
      </w:r>
      <w:r w:rsidR="00E87CD3">
        <w:rPr>
          <w:color w:val="FF0000"/>
        </w:rPr>
        <w:t xml:space="preserve"> Comunque, sarà da eliminare tutto il paragrafo. Non serve più.</w:t>
      </w:r>
      <w:r w:rsidR="007A10DA" w:rsidRPr="00CE40DD">
        <w:rPr>
          <w:color w:val="FF0000"/>
        </w:rPr>
        <w:t xml:space="preserve"> </w:t>
      </w:r>
    </w:p>
    <w:p w:rsidR="00CF44C3" w:rsidRDefault="00CF44C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br w:type="page"/>
      </w:r>
    </w:p>
    <w:p w:rsidR="00CF44C3" w:rsidRPr="00CF44C3" w:rsidRDefault="00CF44C3" w:rsidP="00CF44C3">
      <w:pPr>
        <w:pStyle w:val="xmsonormal"/>
        <w:spacing w:before="0" w:beforeAutospacing="0" w:after="0" w:afterAutospacing="0"/>
        <w:ind w:left="540" w:hanging="360"/>
        <w:jc w:val="both"/>
        <w:textAlignment w:val="center"/>
        <w:rPr>
          <w:b/>
          <w:bCs/>
          <w:u w:val="single"/>
        </w:rPr>
      </w:pPr>
      <w:r w:rsidRPr="00CF44C3">
        <w:rPr>
          <w:b/>
          <w:bCs/>
          <w:u w:val="single"/>
        </w:rPr>
        <w:lastRenderedPageBreak/>
        <w:t>Modifiche:</w:t>
      </w:r>
    </w:p>
    <w:p w:rsidR="00CF44C3" w:rsidRDefault="00CF44C3" w:rsidP="00CF44C3">
      <w:pPr>
        <w:pStyle w:val="xmsonormal"/>
        <w:spacing w:before="0" w:beforeAutospacing="0" w:after="0" w:afterAutospacing="0"/>
        <w:jc w:val="both"/>
        <w:textAlignment w:val="center"/>
        <w:rPr>
          <w:b/>
          <w:bCs/>
        </w:rPr>
      </w:pPr>
    </w:p>
    <w:p w:rsidR="00CF44C3" w:rsidRDefault="00CF44C3" w:rsidP="00CF44C3">
      <w:pPr>
        <w:pStyle w:val="xmsonormal"/>
        <w:spacing w:before="0" w:beforeAutospacing="0" w:after="0" w:afterAutospacing="0"/>
        <w:jc w:val="both"/>
        <w:textAlignment w:val="center"/>
      </w:pPr>
      <w:r>
        <w:rPr>
          <w:b/>
          <w:bCs/>
        </w:rPr>
        <w:t>CAP 9 - Descrizione di parti selezionate del messaggio di risposta all'ordine</w:t>
      </w:r>
    </w:p>
    <w:p w:rsidR="00F90893" w:rsidRDefault="00F90893" w:rsidP="00CF44C3">
      <w:pPr>
        <w:pStyle w:val="Heading4"/>
        <w:spacing w:before="0" w:beforeAutospacing="0" w:after="0" w:afterAutospacing="0"/>
        <w:rPr>
          <w:b w:val="0"/>
        </w:rPr>
      </w:pPr>
    </w:p>
    <w:p w:rsidR="00CF44C3" w:rsidRDefault="00CF44C3" w:rsidP="001C5D23">
      <w:pPr>
        <w:pStyle w:val="Heading4"/>
        <w:spacing w:before="0" w:beforeAutospacing="0" w:after="0" w:afterAutospacing="0"/>
        <w:jc w:val="both"/>
        <w:rPr>
          <w:b w:val="0"/>
        </w:rPr>
      </w:pPr>
      <w:r w:rsidRPr="00CF44C3">
        <w:rPr>
          <w:b w:val="0"/>
        </w:rPr>
        <w:t>Esempi UBL 9.1.1. Codice di Risposta a livello di Testata</w:t>
      </w:r>
      <w:r>
        <w:rPr>
          <w:b w:val="0"/>
        </w:rPr>
        <w:t>:</w:t>
      </w:r>
    </w:p>
    <w:p w:rsidR="00F90893" w:rsidRDefault="00F90893" w:rsidP="001C5D23">
      <w:pPr>
        <w:pStyle w:val="Heading4"/>
        <w:spacing w:before="0" w:beforeAutospacing="0" w:after="0" w:afterAutospacing="0"/>
        <w:jc w:val="both"/>
        <w:rPr>
          <w:b w:val="0"/>
        </w:rPr>
      </w:pPr>
    </w:p>
    <w:p w:rsidR="00F90893" w:rsidRDefault="00F90893" w:rsidP="001C5D23">
      <w:pPr>
        <w:pStyle w:val="Heading4"/>
        <w:numPr>
          <w:ilvl w:val="0"/>
          <w:numId w:val="2"/>
        </w:numPr>
        <w:spacing w:before="0" w:beforeAutospacing="0" w:after="0" w:afterAutospacing="0"/>
        <w:jc w:val="both"/>
        <w:rPr>
          <w:b w:val="0"/>
        </w:rPr>
      </w:pPr>
      <w:r w:rsidRPr="00F90893">
        <w:rPr>
          <w:b w:val="0"/>
        </w:rPr>
        <w:t>Esempio UBL di una risposta d’ordine che utilizza il codice risposta "AB" (ordine ricevuto)</w:t>
      </w:r>
    </w:p>
    <w:p w:rsidR="003F231F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it-IT"/>
        </w:rPr>
      </w:pP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&lt;?xml version="1.0" encoding="UTF-8"?&gt;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OrderResponse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xmlns:xs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="http://www.w3.org/2001/XMLSchema"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  </w:t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xmlns</w:t>
      </w:r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="urn:oasis:names:specification:ubl:schema:xsd:OrderResponse-2"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   </w:t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xmlns:</w:t>
      </w:r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cac="urn:oasis:names:specification:ubl:schema:xsd:CommonAggregateComponents-2"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   xmlns:cbc="urn:oasis:names:specification:ubl:schema:xsd:CommonBasicComponents-2"&gt;</w:t>
      </w:r>
    </w:p>
    <w:p w:rsidR="003F231F" w:rsidRPr="00731DFA" w:rsidRDefault="00731DFA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="003F231F"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&lt;cbc:CustomizationID&gt;urn:fdc:peppol.eu:poacc:trns:order_response:3:extended:urn:www.ubl-italia.org:spec:ordine:ver3.1&lt;/cbc:CustomizationID&gt;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&lt;cbc:ProfileID&gt;urn:fdc:peppol.eu:poacc:bis:ordering:3&lt;/cbc:ProfileID&gt;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&gt;0005a-2018&lt;/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:IssueDate</w:t>
      </w:r>
      <w:proofErr w:type="spellEnd"/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&gt;2018-12-01&lt;/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cbc:IssueDate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:IssueTime</w:t>
      </w:r>
      <w:proofErr w:type="spellEnd"/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&gt;14:30:00&lt;/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cbc:IssueTime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&lt;!--</w:t>
      </w:r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Ordine ricevuto ma ancora non processato--&gt;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cbc:OrderResponseCode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listID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="UNCL4343"&gt;AB&lt;/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cbc:OrderResponseCode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&gt; </w:t>
      </w:r>
      <w:r w:rsidR="0086450A">
        <w:rPr>
          <w:rFonts w:eastAsia="Times New Roman" w:cs="Courier New"/>
          <w:b/>
          <w:color w:val="00B050"/>
          <w:sz w:val="20"/>
          <w:szCs w:val="20"/>
          <w:lang w:eastAsia="it-IT"/>
        </w:rPr>
        <w:t>(1)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cbc:Note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&gt;Risposta Ordine Inviato a</w:t>
      </w:r>
      <w:r w:rsidR="005F3D25">
        <w:rPr>
          <w:rFonts w:eastAsia="Times New Roman" w:cs="Courier New"/>
          <w:b/>
          <w:color w:val="00B050"/>
          <w:sz w:val="20"/>
          <w:szCs w:val="20"/>
          <w:lang w:eastAsia="it-IT"/>
        </w:rPr>
        <w:t>l</w:t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 Cliente&lt;/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cbc:Note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cbc:DocumentCurrencyCode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listID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="ISO4217"&gt;EUR&lt;/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cbc:DocumentCurrencyCode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cac:OrderReference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cbc:ID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&gt;5a-2018</w:t>
      </w:r>
      <w:r w:rsidR="00A07218"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#2018-11-25#ABCDEF</w:t>
      </w:r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&lt;/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cbc:ID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:OrderReference</w:t>
      </w:r>
      <w:proofErr w:type="spellEnd"/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&lt;!--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Fornitore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, 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Venditore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--&gt;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SellerSupplierParty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:EndpointID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schemeID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="9906"&gt;IT05501420900&lt;/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cbc:EndpointID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BC7152" w:rsidRPr="00BC7152" w:rsidRDefault="00BC7152" w:rsidP="00BC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BC7152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</w:t>
      </w:r>
      <w:proofErr w:type="spellStart"/>
      <w:proofErr w:type="gramStart"/>
      <w:r w:rsidRPr="00BC7152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BC7152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PartyIdentification</w:t>
      </w:r>
      <w:proofErr w:type="spellEnd"/>
      <w:r w:rsidRPr="00BC7152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BC7152" w:rsidRPr="00731DFA" w:rsidRDefault="00BC7152" w:rsidP="00BC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schemeID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="</w:t>
      </w:r>
      <w:r w:rsidR="00F4297E"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9906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"&gt;</w:t>
      </w:r>
      <w:r w:rsidR="00F4297E" w:rsidRPr="00F4297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r w:rsidR="00F4297E"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IT05501420900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BC7152" w:rsidRPr="00096BA0" w:rsidRDefault="00BC7152" w:rsidP="00BC7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:PartyIdentification</w:t>
      </w:r>
      <w:proofErr w:type="spellEnd"/>
      <w:proofErr w:type="gram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96BA0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96BA0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96BA0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</w:t>
      </w:r>
      <w:proofErr w:type="spellStart"/>
      <w:proofErr w:type="gram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</w:t>
      </w:r>
      <w:r w:rsidR="00F4297E"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LegalEntity</w:t>
      </w:r>
      <w:proofErr w:type="spell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</w:t>
      </w:r>
      <w:r w:rsidR="00F4297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Registration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Name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Fornitore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S.p.A.&lt;/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</w:t>
      </w:r>
      <w:r w:rsidR="00F4297E" w:rsidRPr="00F4297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="00F4297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Registration</w:t>
      </w:r>
      <w:r w:rsidR="00F4297E"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Name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spell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</w:t>
      </w:r>
      <w:r w:rsidR="00F4297E"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="00F4297E"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PartyLegalEntity</w:t>
      </w:r>
      <w:proofErr w:type="spellEnd"/>
      <w:r w:rsidR="00F4297E"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&lt;/</w:t>
      </w:r>
      <w:proofErr w:type="spell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:Party</w:t>
      </w:r>
      <w:proofErr w:type="spellEnd"/>
      <w:proofErr w:type="gram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&lt;/</w:t>
      </w:r>
      <w:proofErr w:type="spell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:SellerSupplierParty</w:t>
      </w:r>
      <w:proofErr w:type="spellEnd"/>
      <w:proofErr w:type="gram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&lt;!--</w:t>
      </w:r>
      <w:proofErr w:type="spell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Mittente</w:t>
      </w:r>
      <w:proofErr w:type="spell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, </w:t>
      </w:r>
      <w:proofErr w:type="spell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Cliente</w:t>
      </w:r>
      <w:proofErr w:type="spell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--&gt;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BuyerCustomerParty</w:t>
      </w:r>
      <w:proofErr w:type="spell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E81431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</w:t>
      </w:r>
      <w:proofErr w:type="spellEnd"/>
      <w:r w:rsidRP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:EndpointID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schemeID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="</w:t>
      </w:r>
      <w:r w:rsid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9921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"&gt;</w:t>
      </w:r>
      <w:r w:rsid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ABCDEF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cbc:EndpointID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</w:t>
      </w:r>
      <w:proofErr w:type="spellStart"/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PartyIdentification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:ID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schemeID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="99</w:t>
      </w:r>
      <w:r w:rsidR="00E81431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07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"&gt;</w:t>
      </w:r>
      <w:r w:rsidR="00E81431"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01598570777</w:t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cbc:ID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&lt;/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cac:PartyIdentification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cac:Party</w:t>
      </w:r>
      <w:r w:rsidR="00F9544F">
        <w:rPr>
          <w:rFonts w:eastAsia="Times New Roman" w:cs="Courier New"/>
          <w:b/>
          <w:color w:val="00B050"/>
          <w:sz w:val="20"/>
          <w:szCs w:val="20"/>
          <w:lang w:eastAsia="it-IT"/>
        </w:rPr>
        <w:t>LegalEntity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731DFA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  <w:t>&lt;</w:t>
      </w:r>
      <w:proofErr w:type="spellStart"/>
      <w:proofErr w:type="gram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cbc:</w:t>
      </w:r>
      <w:r w:rsidR="00F9544F">
        <w:rPr>
          <w:rFonts w:eastAsia="Times New Roman" w:cs="Courier New"/>
          <w:b/>
          <w:color w:val="00B050"/>
          <w:sz w:val="20"/>
          <w:szCs w:val="20"/>
          <w:lang w:eastAsia="it-IT"/>
        </w:rPr>
        <w:t>Registration</w:t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Name</w:t>
      </w:r>
      <w:proofErr w:type="spellEnd"/>
      <w:proofErr w:type="gram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&gt;Azienda </w:t>
      </w:r>
      <w:r w:rsidR="001F1258">
        <w:rPr>
          <w:rFonts w:eastAsia="Times New Roman" w:cs="Courier New"/>
          <w:b/>
          <w:color w:val="00B050"/>
          <w:sz w:val="20"/>
          <w:szCs w:val="20"/>
          <w:lang w:eastAsia="it-IT"/>
        </w:rPr>
        <w:t>Sanitaria</w:t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&lt;/</w:t>
      </w:r>
      <w:proofErr w:type="spellStart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cbc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:</w:t>
      </w:r>
      <w:r w:rsidR="00F9544F" w:rsidRPr="00F9544F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 </w:t>
      </w:r>
      <w:proofErr w:type="spellStart"/>
      <w:r w:rsidR="00F9544F">
        <w:rPr>
          <w:rFonts w:eastAsia="Times New Roman" w:cs="Courier New"/>
          <w:b/>
          <w:color w:val="00B050"/>
          <w:sz w:val="20"/>
          <w:szCs w:val="20"/>
          <w:lang w:eastAsia="it-IT"/>
        </w:rPr>
        <w:t>Registration</w:t>
      </w:r>
      <w:r w:rsidR="00F9544F"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Name</w:t>
      </w:r>
      <w:proofErr w:type="spellEnd"/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731DFA">
        <w:rPr>
          <w:rFonts w:eastAsia="Times New Roman" w:cs="Courier New"/>
          <w:b/>
          <w:color w:val="00B050"/>
          <w:sz w:val="20"/>
          <w:szCs w:val="20"/>
          <w:lang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&lt;/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spell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</w:t>
      </w:r>
      <w:r w:rsidR="00F9544F"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proofErr w:type="spellStart"/>
      <w:r w:rsidR="00F9544F"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PartyLegalEntity</w:t>
      </w:r>
      <w:proofErr w:type="spellEnd"/>
      <w:r w:rsidR="00F9544F"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 xml:space="preserve"> </w:t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&lt;/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:Party</w:t>
      </w:r>
      <w:proofErr w:type="spellEnd"/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&lt;/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:BuyerCustomerParty</w:t>
      </w:r>
      <w:proofErr w:type="spellEnd"/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Delivery</w:t>
      </w:r>
      <w:proofErr w:type="spell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cac:</w:t>
      </w:r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PromisedDeliveryPeriod</w:t>
      </w:r>
      <w:proofErr w:type="spell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:StartDate</w:t>
      </w:r>
      <w:proofErr w:type="spellEnd"/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&gt;2018-12-10&lt;/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cbc:StartDate</w:t>
      </w:r>
      <w:proofErr w:type="spell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</w:t>
      </w:r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:EndDate</w:t>
      </w:r>
      <w:proofErr w:type="spellEnd"/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&gt;2018-12-20&lt;/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cbc:EndDate</w:t>
      </w:r>
      <w:proofErr w:type="spell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02321E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val="en-US"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  <w:t>&lt;/</w:t>
      </w:r>
      <w:proofErr w:type="spell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cac</w:t>
      </w:r>
      <w:proofErr w:type="gramStart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:PromisedDeliveryPeriod</w:t>
      </w:r>
      <w:proofErr w:type="spellEnd"/>
      <w:proofErr w:type="gramEnd"/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>&gt;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B050"/>
          <w:sz w:val="20"/>
          <w:szCs w:val="20"/>
          <w:lang w:eastAsia="it-IT"/>
        </w:rPr>
      </w:pPr>
      <w:r w:rsidRPr="0002321E">
        <w:rPr>
          <w:rFonts w:eastAsia="Times New Roman" w:cs="Courier New"/>
          <w:b/>
          <w:color w:val="00B050"/>
          <w:sz w:val="20"/>
          <w:szCs w:val="20"/>
          <w:lang w:val="en-US" w:eastAsia="it-IT"/>
        </w:rPr>
        <w:tab/>
      </w:r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&lt;/</w:t>
      </w:r>
      <w:proofErr w:type="spellStart"/>
      <w:proofErr w:type="gramStart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cac:Delivery</w:t>
      </w:r>
      <w:proofErr w:type="spellEnd"/>
      <w:proofErr w:type="gramEnd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 xml:space="preserve">&gt; </w:t>
      </w:r>
      <w:r w:rsidR="0086450A"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(2)</w:t>
      </w:r>
    </w:p>
    <w:p w:rsidR="003F231F" w:rsidRPr="005D3573" w:rsidRDefault="003F231F" w:rsidP="003F2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it-IT"/>
        </w:rPr>
      </w:pPr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&lt;/</w:t>
      </w:r>
      <w:proofErr w:type="spellStart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OrderResponse</w:t>
      </w:r>
      <w:proofErr w:type="spellEnd"/>
      <w:r w:rsidRPr="005D3573">
        <w:rPr>
          <w:rFonts w:eastAsia="Times New Roman" w:cs="Courier New"/>
          <w:b/>
          <w:color w:val="00B050"/>
          <w:sz w:val="20"/>
          <w:szCs w:val="20"/>
          <w:lang w:eastAsia="it-IT"/>
        </w:rPr>
        <w:t>&gt;</w:t>
      </w:r>
    </w:p>
    <w:p w:rsidR="00BC7C7D" w:rsidRDefault="00BC7C7D" w:rsidP="001C5D23">
      <w:pPr>
        <w:pStyle w:val="Heading4"/>
        <w:spacing w:before="0" w:beforeAutospacing="0" w:after="0" w:afterAutospacing="0"/>
        <w:jc w:val="both"/>
        <w:rPr>
          <w:b w:val="0"/>
        </w:rPr>
      </w:pPr>
      <w:r w:rsidRPr="00CF44C3">
        <w:rPr>
          <w:b w:val="0"/>
        </w:rPr>
        <w:lastRenderedPageBreak/>
        <w:t>Esempi UBL 9.</w:t>
      </w:r>
      <w:r>
        <w:rPr>
          <w:b w:val="0"/>
        </w:rPr>
        <w:t>2</w:t>
      </w:r>
      <w:r w:rsidRPr="00CF44C3">
        <w:rPr>
          <w:b w:val="0"/>
        </w:rPr>
        <w:t xml:space="preserve">. </w:t>
      </w:r>
      <w:r w:rsidRPr="00BC7C7D">
        <w:rPr>
          <w:b w:val="0"/>
        </w:rPr>
        <w:t>Riferimento all’ordine</w:t>
      </w:r>
      <w:r>
        <w:rPr>
          <w:b w:val="0"/>
        </w:rPr>
        <w:t>:</w:t>
      </w:r>
    </w:p>
    <w:p w:rsidR="001C5D23" w:rsidRDefault="001C5D23" w:rsidP="001C5D23">
      <w:pPr>
        <w:pStyle w:val="Heading4"/>
        <w:spacing w:before="0" w:beforeAutospacing="0" w:after="0" w:afterAutospacing="0"/>
        <w:jc w:val="both"/>
        <w:rPr>
          <w:b w:val="0"/>
        </w:rPr>
      </w:pPr>
    </w:p>
    <w:p w:rsidR="001C5D23" w:rsidRPr="00BC7C7D" w:rsidRDefault="001C5D23" w:rsidP="001C5D23">
      <w:pPr>
        <w:pStyle w:val="Heading4"/>
        <w:spacing w:before="0" w:beforeAutospacing="0" w:after="0" w:afterAutospacing="0"/>
        <w:jc w:val="both"/>
        <w:rPr>
          <w:b w:val="0"/>
        </w:rPr>
      </w:pPr>
      <w:r>
        <w:rPr>
          <w:b w:val="0"/>
        </w:rPr>
        <w:t xml:space="preserve">Il paragrafo deve essere come quello presente su </w:t>
      </w:r>
      <w:proofErr w:type="spellStart"/>
      <w:r>
        <w:rPr>
          <w:b w:val="0"/>
        </w:rPr>
        <w:t>order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only</w:t>
      </w:r>
      <w:proofErr w:type="spellEnd"/>
      <w:r>
        <w:rPr>
          <w:b w:val="0"/>
        </w:rPr>
        <w:t>. È stato eliminato l’estensione sull’ordine precedente e resta solo la tripletta concatenata per indicare l’ordine precedente.</w:t>
      </w:r>
    </w:p>
    <w:p w:rsidR="003F231F" w:rsidRPr="00BC7C7D" w:rsidRDefault="003F231F" w:rsidP="001C5D23">
      <w:pPr>
        <w:pStyle w:val="Heading4"/>
        <w:spacing w:before="0" w:beforeAutospacing="0" w:after="0" w:afterAutospacing="0"/>
        <w:ind w:left="720"/>
        <w:jc w:val="both"/>
        <w:rPr>
          <w:b w:val="0"/>
        </w:rPr>
      </w:pPr>
    </w:p>
    <w:p w:rsidR="00BC7C7D" w:rsidRDefault="00BC7C7D" w:rsidP="001C5D23">
      <w:pPr>
        <w:pStyle w:val="Heading4"/>
        <w:numPr>
          <w:ilvl w:val="0"/>
          <w:numId w:val="2"/>
        </w:numPr>
        <w:spacing w:before="0" w:beforeAutospacing="0" w:after="0" w:afterAutospacing="0"/>
        <w:jc w:val="both"/>
        <w:rPr>
          <w:b w:val="0"/>
        </w:rPr>
      </w:pPr>
      <w:r w:rsidRPr="00BC7C7D">
        <w:rPr>
          <w:b w:val="0"/>
        </w:rPr>
        <w:t>Esempio di riferimento d’ordine a livello di testata in un messaggio di risposta d’ordine BIS PEPPOL</w:t>
      </w:r>
    </w:p>
    <w:p w:rsidR="004A7714" w:rsidRPr="004A7714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</w:rPr>
      </w:pPr>
      <w:r w:rsidRPr="004A7714">
        <w:rPr>
          <w:rStyle w:val="HTMLCode"/>
          <w:rFonts w:asciiTheme="minorHAnsi" w:hAnsiTheme="minorHAnsi"/>
          <w:b/>
          <w:color w:val="00B050"/>
        </w:rPr>
        <w:t>...</w:t>
      </w:r>
    </w:p>
    <w:p w:rsidR="004A7714" w:rsidRPr="004A7714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</w:rPr>
      </w:pPr>
      <w:r w:rsidRPr="004A7714">
        <w:rPr>
          <w:rStyle w:val="hljs-tag"/>
          <w:rFonts w:asciiTheme="minorHAnsi" w:hAnsiTheme="minorHAnsi"/>
          <w:b/>
          <w:color w:val="00B050"/>
        </w:rPr>
        <w:t>&lt;</w:t>
      </w:r>
      <w:proofErr w:type="spellStart"/>
      <w:r w:rsidRPr="004A7714">
        <w:rPr>
          <w:rStyle w:val="hljs-title"/>
          <w:rFonts w:asciiTheme="minorHAnsi" w:hAnsiTheme="minorHAnsi"/>
          <w:b/>
          <w:color w:val="00B050"/>
        </w:rPr>
        <w:t>cbc:ID</w:t>
      </w:r>
      <w:proofErr w:type="spellEnd"/>
      <w:r w:rsidRPr="004A7714">
        <w:rPr>
          <w:rStyle w:val="hljs-tag"/>
          <w:rFonts w:asciiTheme="minorHAnsi" w:hAnsiTheme="minorHAnsi"/>
          <w:b/>
          <w:color w:val="00B050"/>
        </w:rPr>
        <w:t>&gt;</w:t>
      </w:r>
      <w:r w:rsidRPr="004A7714">
        <w:rPr>
          <w:rStyle w:val="HTMLCode"/>
          <w:rFonts w:asciiTheme="minorHAnsi" w:hAnsiTheme="minorHAnsi"/>
          <w:b/>
          <w:color w:val="00B050"/>
        </w:rPr>
        <w:t>12</w:t>
      </w:r>
      <w:r w:rsidRPr="004A7714">
        <w:rPr>
          <w:rStyle w:val="hljs-tag"/>
          <w:rFonts w:asciiTheme="minorHAnsi" w:hAnsiTheme="minorHAnsi"/>
          <w:b/>
          <w:color w:val="00B050"/>
        </w:rPr>
        <w:t>&lt;/</w:t>
      </w:r>
      <w:proofErr w:type="spellStart"/>
      <w:r w:rsidRPr="004A7714">
        <w:rPr>
          <w:rStyle w:val="hljs-title"/>
          <w:rFonts w:asciiTheme="minorHAnsi" w:hAnsiTheme="minorHAnsi"/>
          <w:b/>
          <w:color w:val="00B050"/>
        </w:rPr>
        <w:t>cbc:ID</w:t>
      </w:r>
      <w:proofErr w:type="spellEnd"/>
      <w:r w:rsidRPr="004A7714">
        <w:rPr>
          <w:rStyle w:val="hljs-tag"/>
          <w:rFonts w:asciiTheme="minorHAnsi" w:hAnsiTheme="minorHAnsi"/>
          <w:b/>
          <w:color w:val="00B050"/>
        </w:rPr>
        <w:t>&gt;</w:t>
      </w:r>
    </w:p>
    <w:p w:rsidR="004A7714" w:rsidRPr="005D3573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:IssueDate</w:t>
      </w:r>
      <w:proofErr w:type="spellEnd"/>
      <w:proofErr w:type="gramEnd"/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  <w:r w:rsidRPr="005D3573">
        <w:rPr>
          <w:rStyle w:val="HTMLCode"/>
          <w:rFonts w:asciiTheme="minorHAnsi" w:hAnsiTheme="minorHAnsi"/>
          <w:b/>
          <w:color w:val="00B050"/>
          <w:lang w:val="en-US"/>
        </w:rPr>
        <w:t>2018-10-01</w:t>
      </w:r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cbc:IssueDate</w:t>
      </w:r>
      <w:proofErr w:type="spellEnd"/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</w:p>
    <w:p w:rsidR="004A7714" w:rsidRPr="005D3573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:IssueTime</w:t>
      </w:r>
      <w:proofErr w:type="spellEnd"/>
      <w:proofErr w:type="gramEnd"/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  <w:r w:rsidRPr="005D3573">
        <w:rPr>
          <w:rStyle w:val="HTMLCode"/>
          <w:rFonts w:asciiTheme="minorHAnsi" w:hAnsiTheme="minorHAnsi"/>
          <w:b/>
          <w:color w:val="00B050"/>
          <w:lang w:val="en-US"/>
        </w:rPr>
        <w:t>12:30:00</w:t>
      </w:r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cbc:IssueTime</w:t>
      </w:r>
      <w:proofErr w:type="spellEnd"/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</w:p>
    <w:p w:rsidR="004A7714" w:rsidRPr="004A7714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</w:rPr>
      </w:pPr>
      <w:r w:rsidRPr="004A7714">
        <w:rPr>
          <w:rStyle w:val="hljs-tag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4A7714">
        <w:rPr>
          <w:rStyle w:val="hljs-title"/>
          <w:rFonts w:asciiTheme="minorHAnsi" w:hAnsiTheme="minorHAnsi"/>
          <w:b/>
          <w:color w:val="00B050"/>
        </w:rPr>
        <w:t>cbc:OrderResponseCode</w:t>
      </w:r>
      <w:proofErr w:type="spellEnd"/>
      <w:proofErr w:type="gramEnd"/>
      <w:r w:rsidRPr="004A7714">
        <w:rPr>
          <w:rStyle w:val="hljs-tag"/>
          <w:rFonts w:asciiTheme="minorHAnsi" w:hAnsiTheme="minorHAnsi"/>
          <w:b/>
          <w:color w:val="00B050"/>
        </w:rPr>
        <w:t xml:space="preserve"> </w:t>
      </w:r>
      <w:proofErr w:type="spellStart"/>
      <w:r w:rsidRPr="004A7714">
        <w:rPr>
          <w:rStyle w:val="hljs-attribute"/>
          <w:rFonts w:asciiTheme="minorHAnsi" w:hAnsiTheme="minorHAnsi"/>
          <w:b/>
          <w:color w:val="00B050"/>
        </w:rPr>
        <w:t>listID</w:t>
      </w:r>
      <w:proofErr w:type="spellEnd"/>
      <w:r w:rsidRPr="004A7714">
        <w:rPr>
          <w:rStyle w:val="hljs-tag"/>
          <w:rFonts w:asciiTheme="minorHAnsi" w:hAnsiTheme="minorHAnsi"/>
          <w:b/>
          <w:color w:val="00B050"/>
        </w:rPr>
        <w:t>=</w:t>
      </w:r>
      <w:r w:rsidRPr="004A7714">
        <w:rPr>
          <w:rStyle w:val="hljs-value"/>
          <w:rFonts w:asciiTheme="minorHAnsi" w:hAnsiTheme="minorHAnsi"/>
          <w:b/>
          <w:color w:val="00B050"/>
        </w:rPr>
        <w:t>”UNCL4343”</w:t>
      </w:r>
      <w:r w:rsidRPr="004A7714">
        <w:rPr>
          <w:rStyle w:val="hljs-tag"/>
          <w:rFonts w:asciiTheme="minorHAnsi" w:hAnsiTheme="minorHAnsi"/>
          <w:b/>
          <w:color w:val="00B050"/>
        </w:rPr>
        <w:t>&gt;</w:t>
      </w:r>
      <w:r w:rsidRPr="004A7714">
        <w:rPr>
          <w:rStyle w:val="HTMLCode"/>
          <w:rFonts w:asciiTheme="minorHAnsi" w:hAnsiTheme="minorHAnsi"/>
          <w:b/>
          <w:color w:val="00B050"/>
        </w:rPr>
        <w:t>CA</w:t>
      </w:r>
      <w:r w:rsidRPr="004A7714">
        <w:rPr>
          <w:rStyle w:val="hljs-tag"/>
          <w:rFonts w:asciiTheme="minorHAnsi" w:hAnsiTheme="minorHAnsi"/>
          <w:b/>
          <w:color w:val="00B050"/>
        </w:rPr>
        <w:t>&lt;/</w:t>
      </w:r>
      <w:proofErr w:type="spellStart"/>
      <w:r w:rsidRPr="004A7714">
        <w:rPr>
          <w:rStyle w:val="hljs-title"/>
          <w:rFonts w:asciiTheme="minorHAnsi" w:hAnsiTheme="minorHAnsi"/>
          <w:b/>
          <w:color w:val="00B050"/>
        </w:rPr>
        <w:t>cbc:OrderResponseCode</w:t>
      </w:r>
      <w:proofErr w:type="spellEnd"/>
      <w:r w:rsidRPr="004A7714">
        <w:rPr>
          <w:rStyle w:val="hljs-tag"/>
          <w:rFonts w:asciiTheme="minorHAnsi" w:hAnsiTheme="minorHAnsi"/>
          <w:b/>
          <w:color w:val="00B050"/>
        </w:rPr>
        <w:t>&gt;</w:t>
      </w:r>
    </w:p>
    <w:p w:rsidR="00285ED5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</w:rPr>
      </w:pPr>
      <w:r w:rsidRPr="00285ED5">
        <w:rPr>
          <w:rStyle w:val="hljs-tag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285ED5">
        <w:rPr>
          <w:rStyle w:val="hljs-title"/>
          <w:rFonts w:asciiTheme="minorHAnsi" w:hAnsiTheme="minorHAnsi"/>
          <w:b/>
          <w:color w:val="00B050"/>
        </w:rPr>
        <w:t>cbc:Note</w:t>
      </w:r>
      <w:proofErr w:type="spellEnd"/>
      <w:proofErr w:type="gramEnd"/>
      <w:r w:rsidRPr="00285ED5">
        <w:rPr>
          <w:rStyle w:val="hljs-tag"/>
          <w:rFonts w:asciiTheme="minorHAnsi" w:hAnsiTheme="minorHAnsi"/>
          <w:b/>
          <w:color w:val="00B050"/>
        </w:rPr>
        <w:t>&gt;</w:t>
      </w:r>
      <w:r w:rsidR="00285ED5" w:rsidRPr="00285ED5">
        <w:rPr>
          <w:rStyle w:val="HTMLCode"/>
          <w:rFonts w:asciiTheme="minorHAnsi" w:hAnsiTheme="minorHAnsi"/>
          <w:b/>
          <w:color w:val="00B050"/>
        </w:rPr>
        <w:t>Modifica in una linea ordine</w:t>
      </w:r>
      <w:r w:rsidRPr="00285ED5">
        <w:rPr>
          <w:rStyle w:val="hljs-tag"/>
          <w:rFonts w:asciiTheme="minorHAnsi" w:hAnsiTheme="minorHAnsi"/>
          <w:b/>
          <w:color w:val="00B050"/>
        </w:rPr>
        <w:t>&lt;/</w:t>
      </w:r>
      <w:proofErr w:type="spellStart"/>
      <w:r w:rsidRPr="00285ED5">
        <w:rPr>
          <w:rStyle w:val="hljs-title"/>
          <w:rFonts w:asciiTheme="minorHAnsi" w:hAnsiTheme="minorHAnsi"/>
          <w:b/>
          <w:color w:val="00B050"/>
        </w:rPr>
        <w:t>cbc:Note</w:t>
      </w:r>
      <w:proofErr w:type="spellEnd"/>
      <w:r w:rsidRPr="00285ED5">
        <w:rPr>
          <w:rStyle w:val="hljs-tag"/>
          <w:rFonts w:asciiTheme="minorHAnsi" w:hAnsiTheme="minorHAnsi"/>
          <w:b/>
          <w:color w:val="00B050"/>
        </w:rPr>
        <w:t>&gt;</w:t>
      </w:r>
    </w:p>
    <w:p w:rsidR="00285ED5" w:rsidRPr="005D3573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OrderReference</w:t>
      </w:r>
      <w:proofErr w:type="spellEnd"/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</w:p>
    <w:p w:rsidR="00285ED5" w:rsidRPr="005D3573" w:rsidRDefault="00285ED5" w:rsidP="004A7714">
      <w:pPr>
        <w:pStyle w:val="HTMLPreformatted"/>
        <w:rPr>
          <w:rStyle w:val="HTMLCod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ag"/>
          <w:rFonts w:asciiTheme="minorHAnsi" w:hAnsiTheme="minorHAnsi"/>
          <w:b/>
          <w:color w:val="00B050"/>
          <w:lang w:val="en-US"/>
        </w:rPr>
        <w:tab/>
      </w:r>
      <w:r w:rsidR="004A7714" w:rsidRPr="005D3573">
        <w:rPr>
          <w:rStyle w:val="hljs-tag"/>
          <w:rFonts w:asciiTheme="minorHAnsi" w:hAnsiTheme="minorHAnsi"/>
          <w:b/>
          <w:color w:val="00B050"/>
          <w:lang w:val="en-US"/>
        </w:rPr>
        <w:t>&lt;</w:t>
      </w:r>
      <w:proofErr w:type="spellStart"/>
      <w:r w:rsidR="004A7714"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="004A7714" w:rsidRPr="005D3573">
        <w:rPr>
          <w:rStyle w:val="hljs-title"/>
          <w:rFonts w:asciiTheme="minorHAnsi" w:hAnsiTheme="minorHAnsi"/>
          <w:b/>
          <w:color w:val="00B050"/>
          <w:lang w:val="en-US"/>
        </w:rPr>
        <w:t>:ID</w:t>
      </w:r>
      <w:proofErr w:type="spellEnd"/>
      <w:proofErr w:type="gramEnd"/>
      <w:r w:rsidR="004A7714"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  <w:r w:rsidR="004A7714" w:rsidRPr="005D3573">
        <w:rPr>
          <w:rStyle w:val="HTMLCode"/>
          <w:rFonts w:asciiTheme="minorHAnsi" w:hAnsiTheme="minorHAnsi"/>
          <w:b/>
          <w:color w:val="00B050"/>
          <w:lang w:val="en-US"/>
        </w:rPr>
        <w:t>34</w:t>
      </w:r>
      <w:r w:rsidRPr="005D3573">
        <w:rPr>
          <w:rStyle w:val="HTMLCode"/>
          <w:rFonts w:asciiTheme="minorHAnsi" w:hAnsiTheme="minorHAnsi"/>
          <w:b/>
          <w:color w:val="00B050"/>
          <w:lang w:val="en-US"/>
        </w:rPr>
        <w:t>#2018-09-20#ABCDEF</w:t>
      </w:r>
      <w:r w:rsidR="004A7714" w:rsidRPr="005D3573">
        <w:rPr>
          <w:rStyle w:val="hljs-tag"/>
          <w:rFonts w:asciiTheme="minorHAnsi" w:hAnsiTheme="minorHAnsi"/>
          <w:b/>
          <w:color w:val="00B050"/>
          <w:lang w:val="en-US"/>
        </w:rPr>
        <w:t>&lt;/</w:t>
      </w:r>
      <w:proofErr w:type="spellStart"/>
      <w:r w:rsidR="004A7714" w:rsidRPr="005D3573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="004A7714" w:rsidRPr="005D3573">
        <w:rPr>
          <w:rStyle w:val="hljs-tag"/>
          <w:rFonts w:asciiTheme="minorHAnsi" w:hAnsiTheme="minorHAnsi"/>
          <w:b/>
          <w:color w:val="00B050"/>
          <w:lang w:val="en-US"/>
        </w:rPr>
        <w:t>&gt;</w:t>
      </w:r>
    </w:p>
    <w:p w:rsidR="00C46194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</w:rPr>
      </w:pPr>
      <w:r w:rsidRPr="004A7714">
        <w:rPr>
          <w:rStyle w:val="hljs-tag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4A7714">
        <w:rPr>
          <w:rStyle w:val="hljs-title"/>
          <w:rFonts w:asciiTheme="minorHAnsi" w:hAnsiTheme="minorHAnsi"/>
          <w:b/>
          <w:color w:val="00B050"/>
        </w:rPr>
        <w:t>cac:OrderReference</w:t>
      </w:r>
      <w:proofErr w:type="spellEnd"/>
      <w:proofErr w:type="gramEnd"/>
      <w:r w:rsidRPr="004A7714">
        <w:rPr>
          <w:rStyle w:val="hljs-tag"/>
          <w:rFonts w:asciiTheme="minorHAnsi" w:hAnsiTheme="minorHAnsi"/>
          <w:b/>
          <w:color w:val="00B050"/>
        </w:rPr>
        <w:t>&gt;</w:t>
      </w:r>
    </w:p>
    <w:p w:rsidR="004A7714" w:rsidRDefault="004A7714" w:rsidP="004A7714">
      <w:pPr>
        <w:pStyle w:val="HTMLPreformatted"/>
        <w:rPr>
          <w:rStyle w:val="HTMLCode"/>
          <w:rFonts w:asciiTheme="minorHAnsi" w:hAnsiTheme="minorHAnsi"/>
          <w:b/>
          <w:color w:val="00B050"/>
        </w:rPr>
      </w:pPr>
      <w:r w:rsidRPr="004A7714">
        <w:rPr>
          <w:rStyle w:val="HTMLCode"/>
          <w:rFonts w:asciiTheme="minorHAnsi" w:hAnsiTheme="minorHAnsi"/>
          <w:b/>
          <w:color w:val="00B050"/>
        </w:rPr>
        <w:t>...</w:t>
      </w:r>
    </w:p>
    <w:p w:rsidR="002050A9" w:rsidRDefault="002050A9" w:rsidP="004A7714">
      <w:pPr>
        <w:pStyle w:val="HTMLPreformatted"/>
        <w:rPr>
          <w:rFonts w:asciiTheme="minorHAnsi" w:hAnsiTheme="minorHAnsi"/>
          <w:b/>
          <w:color w:val="00B050"/>
        </w:rPr>
      </w:pPr>
    </w:p>
    <w:p w:rsidR="002050A9" w:rsidRDefault="002050A9" w:rsidP="002050A9">
      <w:pPr>
        <w:pStyle w:val="Heading4"/>
        <w:numPr>
          <w:ilvl w:val="0"/>
          <w:numId w:val="2"/>
        </w:numPr>
        <w:spacing w:before="0" w:beforeAutospacing="0" w:after="0" w:afterAutospacing="0"/>
        <w:jc w:val="both"/>
        <w:rPr>
          <w:b w:val="0"/>
        </w:rPr>
      </w:pPr>
      <w:r w:rsidRPr="002050A9">
        <w:rPr>
          <w:b w:val="0"/>
        </w:rPr>
        <w:t>Esempio di riferimento alla linea d’ordine a livello di riga</w:t>
      </w:r>
    </w:p>
    <w:p w:rsidR="00EA436F" w:rsidRPr="005D3573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...</w:t>
      </w:r>
    </w:p>
    <w:p w:rsidR="00D117DE" w:rsidRPr="005D3573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A436F" w:rsidRPr="005D3573" w:rsidRDefault="00D117DE" w:rsidP="00EA436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EA436F"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="00EA436F"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="00EA436F" w:rsidRPr="005D3573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="00EA436F"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A436F" w:rsidRPr="005D3573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A436F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EA436F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EA436F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EA436F">
        <w:rPr>
          <w:rStyle w:val="hljs-title"/>
          <w:rFonts w:asciiTheme="minorHAnsi" w:hAnsiTheme="minorHAnsi"/>
          <w:b/>
          <w:color w:val="00B050"/>
        </w:rPr>
        <w:t>listID</w:t>
      </w:r>
      <w:proofErr w:type="spellEnd"/>
      <w:r w:rsidRPr="00EA436F">
        <w:rPr>
          <w:rStyle w:val="hljs-title"/>
          <w:rFonts w:asciiTheme="minorHAnsi" w:hAnsiTheme="minorHAnsi"/>
          <w:b/>
          <w:color w:val="00B050"/>
        </w:rPr>
        <w:t>=”UNCL1229”&gt;5&lt;/</w:t>
      </w:r>
      <w:proofErr w:type="spellStart"/>
      <w:r w:rsidRPr="00EA436F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EA436F">
        <w:rPr>
          <w:rStyle w:val="hljs-title"/>
          <w:rFonts w:asciiTheme="minorHAnsi" w:hAnsiTheme="minorHAnsi"/>
          <w:b/>
          <w:color w:val="00B050"/>
        </w:rPr>
        <w:t>&gt;</w:t>
      </w:r>
    </w:p>
    <w:p w:rsidR="002B0630" w:rsidRPr="00EA436F" w:rsidRDefault="002B0630" w:rsidP="002B0630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...</w:t>
      </w:r>
    </w:p>
    <w:p w:rsidR="00EA436F" w:rsidRPr="00EA436F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A436F">
        <w:rPr>
          <w:rStyle w:val="hljs-title"/>
          <w:rFonts w:asciiTheme="minorHAnsi" w:hAnsiTheme="minorHAnsi"/>
          <w:b/>
          <w:color w:val="00B050"/>
        </w:rPr>
        <w:t xml:space="preserve">        </w:t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EA436F">
        <w:rPr>
          <w:rStyle w:val="hljs-title"/>
          <w:rFonts w:asciiTheme="minorHAnsi" w:hAnsiTheme="minorHAnsi"/>
          <w:b/>
          <w:color w:val="00B050"/>
        </w:rPr>
        <w:t>cac:Item</w:t>
      </w:r>
      <w:proofErr w:type="spellEnd"/>
      <w:proofErr w:type="gramEnd"/>
      <w:r w:rsidRPr="00EA436F">
        <w:rPr>
          <w:rStyle w:val="hljs-title"/>
          <w:rFonts w:asciiTheme="minorHAnsi" w:hAnsiTheme="minorHAnsi"/>
          <w:b/>
          <w:color w:val="00B050"/>
        </w:rPr>
        <w:t>&gt;</w:t>
      </w:r>
    </w:p>
    <w:p w:rsidR="00EA436F" w:rsidRPr="00390999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A436F">
        <w:rPr>
          <w:rStyle w:val="hljs-title"/>
          <w:rFonts w:asciiTheme="minorHAnsi" w:hAnsiTheme="minorHAnsi"/>
          <w:b/>
          <w:color w:val="00B050"/>
        </w:rPr>
        <w:t xml:space="preserve">            </w:t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Pr="00390999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390999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proofErr w:type="gramEnd"/>
      <w:r w:rsidRPr="00390999">
        <w:rPr>
          <w:rStyle w:val="hljs-title"/>
          <w:rFonts w:asciiTheme="minorHAnsi" w:hAnsiTheme="minorHAnsi"/>
          <w:b/>
          <w:color w:val="00B050"/>
        </w:rPr>
        <w:t>&gt;Salviette umide</w:t>
      </w:r>
      <w:r w:rsidR="00390999" w:rsidRPr="00390999">
        <w:rPr>
          <w:rStyle w:val="hljs-title"/>
          <w:rFonts w:asciiTheme="minorHAnsi" w:hAnsiTheme="minorHAnsi"/>
          <w:b/>
          <w:color w:val="00B050"/>
        </w:rPr>
        <w:t xml:space="preserve"> per bambini</w:t>
      </w:r>
      <w:r w:rsidRPr="00390999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r w:rsidRPr="00390999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r w:rsidRPr="00390999">
        <w:rPr>
          <w:rStyle w:val="hljs-title"/>
          <w:rFonts w:asciiTheme="minorHAnsi" w:hAnsiTheme="minorHAnsi"/>
          <w:b/>
          <w:color w:val="00B050"/>
        </w:rPr>
        <w:t>&gt;</w:t>
      </w:r>
    </w:p>
    <w:p w:rsidR="00EA436F" w:rsidRPr="00EA436F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390999">
        <w:rPr>
          <w:rStyle w:val="hljs-title"/>
          <w:rFonts w:asciiTheme="minorHAnsi" w:hAnsiTheme="minorHAnsi"/>
          <w:b/>
          <w:color w:val="00B050"/>
        </w:rPr>
        <w:t xml:space="preserve">        </w:t>
      </w:r>
      <w:r w:rsidR="00D117DE" w:rsidRPr="00390999">
        <w:rPr>
          <w:rStyle w:val="hljs-title"/>
          <w:rFonts w:asciiTheme="minorHAnsi" w:hAnsiTheme="minorHAnsi"/>
          <w:b/>
          <w:color w:val="00B050"/>
        </w:rPr>
        <w:tab/>
      </w:r>
      <w:r w:rsidR="00D117DE" w:rsidRPr="00390999">
        <w:rPr>
          <w:rStyle w:val="hljs-title"/>
          <w:rFonts w:asciiTheme="minorHAnsi" w:hAnsiTheme="minorHAnsi"/>
          <w:b/>
          <w:color w:val="00B050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A436F">
        <w:rPr>
          <w:rStyle w:val="hljs-title"/>
          <w:rFonts w:asciiTheme="minorHAnsi" w:hAnsiTheme="minorHAnsi"/>
          <w:b/>
          <w:color w:val="00B050"/>
        </w:rPr>
        <w:t>cac:Item</w:t>
      </w:r>
      <w:proofErr w:type="spellEnd"/>
      <w:proofErr w:type="gramEnd"/>
      <w:r w:rsidRPr="00EA436F">
        <w:rPr>
          <w:rStyle w:val="hljs-title"/>
          <w:rFonts w:asciiTheme="minorHAnsi" w:hAnsiTheme="minorHAnsi"/>
          <w:b/>
          <w:color w:val="00B050"/>
        </w:rPr>
        <w:t>&gt;</w:t>
      </w:r>
    </w:p>
    <w:p w:rsidR="00EA436F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A436F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A436F">
        <w:rPr>
          <w:rStyle w:val="hljs-title"/>
          <w:rFonts w:asciiTheme="minorHAnsi" w:hAnsiTheme="minorHAnsi"/>
          <w:b/>
          <w:color w:val="00B050"/>
        </w:rPr>
        <w:t>cac:LineItem</w:t>
      </w:r>
      <w:proofErr w:type="spellEnd"/>
      <w:proofErr w:type="gramEnd"/>
      <w:r w:rsidRPr="00EA436F">
        <w:rPr>
          <w:rStyle w:val="hljs-title"/>
          <w:rFonts w:asciiTheme="minorHAnsi" w:hAnsiTheme="minorHAnsi"/>
          <w:b/>
          <w:color w:val="00B050"/>
        </w:rPr>
        <w:t>&gt;</w:t>
      </w:r>
    </w:p>
    <w:p w:rsidR="000E4522" w:rsidRPr="00EA436F" w:rsidRDefault="000E4522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>
        <w:rPr>
          <w:rStyle w:val="hljs-title"/>
          <w:rFonts w:asciiTheme="minorHAnsi" w:hAnsiTheme="minorHAnsi"/>
          <w:b/>
          <w:color w:val="00B050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...</w:t>
      </w:r>
    </w:p>
    <w:p w:rsidR="00EA436F" w:rsidRPr="005D3573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EA436F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="00D117DE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A436F" w:rsidRPr="005D3573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cac:LineID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117DE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 w:rsidR="00D117DE"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A436F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A436F">
        <w:rPr>
          <w:rStyle w:val="hljs-title"/>
          <w:rFonts w:asciiTheme="minorHAnsi" w:hAnsiTheme="minorHAnsi"/>
          <w:b/>
          <w:color w:val="00B050"/>
        </w:rPr>
        <w:t>cac:OrderLineReference</w:t>
      </w:r>
      <w:proofErr w:type="spellEnd"/>
      <w:proofErr w:type="gramEnd"/>
      <w:r w:rsidRPr="00EA436F">
        <w:rPr>
          <w:rStyle w:val="hljs-title"/>
          <w:rFonts w:asciiTheme="minorHAnsi" w:hAnsiTheme="minorHAnsi"/>
          <w:b/>
          <w:color w:val="00B050"/>
        </w:rPr>
        <w:t>&gt;</w:t>
      </w:r>
    </w:p>
    <w:p w:rsidR="00D117DE" w:rsidRDefault="00EA436F" w:rsidP="00EA436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A436F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A436F">
        <w:rPr>
          <w:rStyle w:val="hljs-title"/>
          <w:rFonts w:asciiTheme="minorHAnsi" w:hAnsiTheme="minorHAnsi"/>
          <w:b/>
          <w:color w:val="00B050"/>
        </w:rPr>
        <w:t>cac:OrderLine</w:t>
      </w:r>
      <w:proofErr w:type="spellEnd"/>
      <w:proofErr w:type="gramEnd"/>
      <w:r w:rsidRPr="00EA436F">
        <w:rPr>
          <w:rStyle w:val="hljs-title"/>
          <w:rFonts w:asciiTheme="minorHAnsi" w:hAnsiTheme="minorHAnsi"/>
          <w:b/>
          <w:color w:val="00B050"/>
        </w:rPr>
        <w:t>&gt;</w:t>
      </w:r>
    </w:p>
    <w:p w:rsidR="00EA436F" w:rsidRPr="00D117DE" w:rsidRDefault="00EA436F" w:rsidP="00EA436F">
      <w:pPr>
        <w:pStyle w:val="HTMLPreformatted"/>
        <w:rPr>
          <w:rFonts w:asciiTheme="minorHAnsi" w:hAnsiTheme="minorHAnsi"/>
          <w:b/>
          <w:color w:val="00B050"/>
        </w:rPr>
      </w:pPr>
      <w:r w:rsidRPr="00EA436F">
        <w:rPr>
          <w:rStyle w:val="hljs-title"/>
          <w:rFonts w:asciiTheme="minorHAnsi" w:hAnsiTheme="minorHAnsi"/>
          <w:b/>
          <w:color w:val="00B050"/>
        </w:rPr>
        <w:t>...</w:t>
      </w:r>
    </w:p>
    <w:p w:rsidR="002050A9" w:rsidRDefault="002050A9" w:rsidP="002050A9">
      <w:pPr>
        <w:pStyle w:val="Heading4"/>
        <w:spacing w:before="0" w:beforeAutospacing="0" w:after="0" w:afterAutospacing="0"/>
        <w:jc w:val="both"/>
        <w:rPr>
          <w:b w:val="0"/>
        </w:rPr>
      </w:pPr>
    </w:p>
    <w:p w:rsidR="004A7714" w:rsidRDefault="001931A1" w:rsidP="001931A1">
      <w:pPr>
        <w:pStyle w:val="Heading4"/>
        <w:spacing w:before="0" w:beforeAutospacing="0" w:after="0" w:afterAutospacing="0"/>
        <w:jc w:val="both"/>
        <w:rPr>
          <w:b w:val="0"/>
        </w:rPr>
      </w:pPr>
      <w:r w:rsidRPr="00CF44C3">
        <w:rPr>
          <w:b w:val="0"/>
        </w:rPr>
        <w:t>Esempi UBL 9.</w:t>
      </w:r>
      <w:r>
        <w:rPr>
          <w:b w:val="0"/>
        </w:rPr>
        <w:t>4</w:t>
      </w:r>
      <w:r w:rsidRPr="00CF44C3">
        <w:rPr>
          <w:b w:val="0"/>
        </w:rPr>
        <w:t xml:space="preserve">. </w:t>
      </w:r>
      <w:r w:rsidRPr="001931A1">
        <w:rPr>
          <w:b w:val="0"/>
        </w:rPr>
        <w:t>Ordine accettato con modifiche</w:t>
      </w:r>
      <w:r>
        <w:rPr>
          <w:b w:val="0"/>
        </w:rPr>
        <w:t>:</w:t>
      </w:r>
    </w:p>
    <w:p w:rsidR="001931A1" w:rsidRDefault="001931A1" w:rsidP="001931A1">
      <w:pPr>
        <w:pStyle w:val="Heading4"/>
        <w:spacing w:before="0" w:beforeAutospacing="0" w:after="0" w:afterAutospacing="0"/>
        <w:jc w:val="both"/>
        <w:rPr>
          <w:b w:val="0"/>
        </w:rPr>
      </w:pPr>
    </w:p>
    <w:p w:rsidR="00DC261E" w:rsidRDefault="00DC261E" w:rsidP="00DC261E">
      <w:pPr>
        <w:pStyle w:val="Heading4"/>
        <w:numPr>
          <w:ilvl w:val="0"/>
          <w:numId w:val="2"/>
        </w:numPr>
        <w:spacing w:before="0" w:beforeAutospacing="0" w:after="0" w:afterAutospacing="0"/>
        <w:jc w:val="both"/>
        <w:rPr>
          <w:b w:val="0"/>
        </w:rPr>
      </w:pPr>
      <w:r w:rsidRPr="00DC261E">
        <w:rPr>
          <w:b w:val="0"/>
        </w:rPr>
        <w:t>Esempio di cambio di quantità in un messaggio di risposta d’ordine</w:t>
      </w:r>
    </w:p>
    <w:p w:rsidR="008C0D7F" w:rsidRPr="005D3573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&gt;1&lt;/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5D3573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=”UNCL1229”&gt;3&lt;/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8C0D7F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8C0D7F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</w:rPr>
        <w:t xml:space="preserve">="C62" 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</w:rPr>
        <w:t>unitCodeListID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</w:rPr>
        <w:t>=”UNECERec20”&gt;18&lt;/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8C0D7F">
        <w:rPr>
          <w:rStyle w:val="hljs-title"/>
          <w:rFonts w:asciiTheme="minorHAnsi" w:hAnsiTheme="minorHAnsi"/>
          <w:b/>
          <w:color w:val="00B050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8C0D7F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8C0D7F">
        <w:rPr>
          <w:rStyle w:val="hljs-title"/>
          <w:rFonts w:asciiTheme="minorHAnsi" w:hAnsiTheme="minorHAnsi"/>
          <w:b/>
          <w:color w:val="00B050"/>
        </w:rPr>
        <w:t>cac:Item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8C0D7F">
        <w:rPr>
          <w:rStyle w:val="hljs-title"/>
          <w:rFonts w:asciiTheme="minorHAnsi" w:hAnsiTheme="minorHAnsi"/>
          <w:b/>
          <w:color w:val="00B050"/>
        </w:rPr>
        <w:t xml:space="preserve">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8C0D7F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8C0D7F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</w:rPr>
        <w:t>&gt;Salviette umide per bambini&lt;/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</w:rPr>
        <w:t>&gt;</w:t>
      </w:r>
    </w:p>
    <w:p w:rsidR="008C0D7F" w:rsidRPr="005D3573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0D7F">
        <w:rPr>
          <w:rStyle w:val="hljs-title"/>
          <w:rFonts w:asciiTheme="minorHAnsi" w:hAnsiTheme="minorHAnsi"/>
          <w:b/>
          <w:color w:val="00B050"/>
        </w:rPr>
        <w:t xml:space="preserve">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5D3573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&gt;SN-35&lt;/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5D3573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5D3573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 xml:space="preserve">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&gt;3&lt;/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Pr="008C0D7F" w:rsidRDefault="008C0D7F" w:rsidP="008C0D7F">
      <w:pPr>
        <w:pStyle w:val="HTMLPreformatted"/>
        <w:rPr>
          <w:lang w:val="en-US"/>
        </w:rPr>
      </w:pPr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8C0D7F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0D7F" w:rsidRDefault="008C0D7F" w:rsidP="008C0D7F">
      <w:pPr>
        <w:pStyle w:val="Heading4"/>
        <w:spacing w:before="0" w:beforeAutospacing="0" w:after="0" w:afterAutospacing="0"/>
        <w:jc w:val="both"/>
        <w:rPr>
          <w:b w:val="0"/>
          <w:lang w:val="en-US"/>
        </w:rPr>
      </w:pPr>
    </w:p>
    <w:p w:rsidR="00572810" w:rsidRDefault="00572810" w:rsidP="00572810">
      <w:pPr>
        <w:pStyle w:val="Heading4"/>
        <w:numPr>
          <w:ilvl w:val="0"/>
          <w:numId w:val="2"/>
        </w:numPr>
        <w:spacing w:before="0" w:beforeAutospacing="0" w:after="0" w:afterAutospacing="0"/>
        <w:jc w:val="both"/>
        <w:rPr>
          <w:b w:val="0"/>
        </w:rPr>
      </w:pPr>
      <w:r w:rsidRPr="00572810">
        <w:rPr>
          <w:b w:val="0"/>
        </w:rPr>
        <w:lastRenderedPageBreak/>
        <w:t>Esempio di modifica della quantità e del periodo di consegna in un messaggio di risposta d’ordine:</w:t>
      </w:r>
    </w:p>
    <w:p w:rsid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&gt;1&lt;/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D3573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=”UNCL1229”&gt;3&lt;/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572810" w:rsidRPr="005D3573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 xml:space="preserve">="C62"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=”UNECERec20”&gt;3&lt;/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Delivery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PromisedDeliveryPeriod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:StartDate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&gt;201</w:t>
      </w:r>
      <w:r w:rsidR="00446390">
        <w:rPr>
          <w:rStyle w:val="hljs-title"/>
          <w:rFonts w:asciiTheme="minorHAnsi" w:hAnsiTheme="minorHAnsi"/>
          <w:b/>
          <w:color w:val="00B050"/>
          <w:lang w:val="en-US"/>
        </w:rPr>
        <w:t>8</w:t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-07-15&lt;/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cbc:StartDate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:EndDate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&gt;201</w:t>
      </w:r>
      <w:r w:rsidR="00446390">
        <w:rPr>
          <w:rStyle w:val="hljs-title"/>
          <w:rFonts w:asciiTheme="minorHAnsi" w:hAnsiTheme="minorHAnsi"/>
          <w:b/>
          <w:color w:val="00B050"/>
          <w:lang w:val="en-US"/>
        </w:rPr>
        <w:t>8</w:t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-07-15&lt;/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cbc:EndDate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:PromisedDeliveryPeriod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:Delivery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4B2F4B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4B2F4B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4B2F4B">
        <w:rPr>
          <w:rStyle w:val="hljs-title"/>
          <w:rFonts w:asciiTheme="minorHAnsi" w:hAnsiTheme="minorHAnsi"/>
          <w:b/>
          <w:color w:val="00B050"/>
        </w:rPr>
        <w:t>cac:Item</w:t>
      </w:r>
      <w:proofErr w:type="spellEnd"/>
      <w:proofErr w:type="gramEnd"/>
      <w:r w:rsidRPr="004B2F4B">
        <w:rPr>
          <w:rStyle w:val="hljs-title"/>
          <w:rFonts w:asciiTheme="minorHAnsi" w:hAnsiTheme="minorHAnsi"/>
          <w:b/>
          <w:color w:val="00B050"/>
        </w:rPr>
        <w:t>&gt;</w:t>
      </w:r>
    </w:p>
    <w:p w:rsidR="00572810" w:rsidRPr="004B2F4B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4B2F4B">
        <w:rPr>
          <w:rStyle w:val="hljs-title"/>
          <w:rFonts w:asciiTheme="minorHAnsi" w:hAnsiTheme="minorHAnsi"/>
          <w:b/>
          <w:color w:val="00B050"/>
        </w:rPr>
        <w:t xml:space="preserve">               </w:t>
      </w:r>
      <w:r w:rsidR="004B2F4B">
        <w:rPr>
          <w:rStyle w:val="hljs-title"/>
          <w:rFonts w:asciiTheme="minorHAnsi" w:hAnsiTheme="minorHAnsi"/>
          <w:b/>
          <w:color w:val="00B050"/>
        </w:rPr>
        <w:tab/>
      </w:r>
      <w:r w:rsidR="004B2F4B">
        <w:rPr>
          <w:rStyle w:val="hljs-title"/>
          <w:rFonts w:asciiTheme="minorHAnsi" w:hAnsiTheme="minorHAnsi"/>
          <w:b/>
          <w:color w:val="00B050"/>
        </w:rPr>
        <w:tab/>
      </w:r>
      <w:r w:rsidR="004B2F4B">
        <w:rPr>
          <w:rStyle w:val="hljs-title"/>
          <w:rFonts w:asciiTheme="minorHAnsi" w:hAnsiTheme="minorHAnsi"/>
          <w:b/>
          <w:color w:val="00B050"/>
        </w:rPr>
        <w:tab/>
      </w:r>
      <w:r w:rsidRPr="004B2F4B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4B2F4B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proofErr w:type="gramEnd"/>
      <w:r w:rsidRPr="004B2F4B">
        <w:rPr>
          <w:rStyle w:val="hljs-title"/>
          <w:rFonts w:asciiTheme="minorHAnsi" w:hAnsiTheme="minorHAnsi"/>
          <w:b/>
          <w:color w:val="00B050"/>
        </w:rPr>
        <w:t>&gt;</w:t>
      </w:r>
      <w:r w:rsidR="004B2F4B" w:rsidRPr="004B2F4B">
        <w:rPr>
          <w:rStyle w:val="hljs-title"/>
          <w:rFonts w:asciiTheme="minorHAnsi" w:hAnsiTheme="minorHAnsi"/>
          <w:b/>
          <w:color w:val="00B050"/>
        </w:rPr>
        <w:t xml:space="preserve"> Salviette umide per bambini </w:t>
      </w:r>
      <w:r w:rsidRPr="004B2F4B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r w:rsidRPr="004B2F4B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r w:rsidRPr="004B2F4B">
        <w:rPr>
          <w:rStyle w:val="hljs-title"/>
          <w:rFonts w:asciiTheme="minorHAnsi" w:hAnsiTheme="minorHAnsi"/>
          <w:b/>
          <w:color w:val="00B050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4B2F4B">
        <w:rPr>
          <w:rStyle w:val="hljs-title"/>
          <w:rFonts w:asciiTheme="minorHAnsi" w:hAnsiTheme="minorHAnsi"/>
          <w:b/>
          <w:color w:val="00B050"/>
        </w:rPr>
        <w:t xml:space="preserve">            </w:t>
      </w:r>
      <w:r w:rsidR="004B2F4B">
        <w:rPr>
          <w:rStyle w:val="hljs-title"/>
          <w:rFonts w:asciiTheme="minorHAnsi" w:hAnsiTheme="minorHAnsi"/>
          <w:b/>
          <w:color w:val="00B050"/>
        </w:rPr>
        <w:tab/>
      </w:r>
      <w:r w:rsidR="004B2F4B">
        <w:rPr>
          <w:rStyle w:val="hljs-title"/>
          <w:rFonts w:asciiTheme="minorHAnsi" w:hAnsiTheme="minorHAnsi"/>
          <w:b/>
          <w:color w:val="00B050"/>
        </w:rPr>
        <w:tab/>
      </w:r>
      <w:r w:rsidR="004B2F4B">
        <w:rPr>
          <w:rStyle w:val="hljs-title"/>
          <w:rFonts w:asciiTheme="minorHAnsi" w:hAnsiTheme="minorHAnsi"/>
          <w:b/>
          <w:color w:val="00B050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&gt;SN-35&lt;/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72810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&gt;3&lt;/</w:t>
      </w:r>
      <w:proofErr w:type="spellStart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572810" w:rsidRPr="00594B34" w:rsidRDefault="00572810" w:rsidP="00572810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72810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 w:rsidR="004B2F4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94B34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594B34">
        <w:rPr>
          <w:rStyle w:val="hljs-title"/>
          <w:rFonts w:asciiTheme="minorHAnsi" w:hAnsiTheme="minorHAnsi"/>
          <w:b/>
          <w:color w:val="00B050"/>
        </w:rPr>
        <w:t>cac:OrderLineReference</w:t>
      </w:r>
      <w:proofErr w:type="spellEnd"/>
      <w:proofErr w:type="gramEnd"/>
      <w:r w:rsidRPr="00594B34">
        <w:rPr>
          <w:rStyle w:val="hljs-title"/>
          <w:rFonts w:asciiTheme="minorHAnsi" w:hAnsiTheme="minorHAnsi"/>
          <w:b/>
          <w:color w:val="00B050"/>
        </w:rPr>
        <w:t>&gt;</w:t>
      </w:r>
    </w:p>
    <w:p w:rsidR="00572810" w:rsidRDefault="00572810" w:rsidP="00572810">
      <w:pPr>
        <w:pStyle w:val="HTMLPreformatted"/>
      </w:pPr>
      <w:r w:rsidRPr="00594B34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594B34">
        <w:rPr>
          <w:rStyle w:val="hljs-title"/>
          <w:rFonts w:asciiTheme="minorHAnsi" w:hAnsiTheme="minorHAnsi"/>
          <w:b/>
          <w:color w:val="00B050"/>
        </w:rPr>
        <w:t>cac:OrderLine</w:t>
      </w:r>
      <w:proofErr w:type="spellEnd"/>
      <w:proofErr w:type="gramEnd"/>
      <w:r w:rsidRPr="00594B34">
        <w:rPr>
          <w:rStyle w:val="hljs-title"/>
          <w:rFonts w:asciiTheme="minorHAnsi" w:hAnsiTheme="minorHAnsi"/>
          <w:b/>
          <w:color w:val="00B050"/>
        </w:rPr>
        <w:t>&gt;</w:t>
      </w:r>
    </w:p>
    <w:p w:rsidR="00572810" w:rsidRPr="00572810" w:rsidRDefault="00572810" w:rsidP="00572810">
      <w:pPr>
        <w:pStyle w:val="Heading4"/>
        <w:spacing w:before="0" w:beforeAutospacing="0" w:after="0" w:afterAutospacing="0"/>
        <w:jc w:val="both"/>
        <w:rPr>
          <w:b w:val="0"/>
        </w:rPr>
      </w:pPr>
    </w:p>
    <w:p w:rsidR="00CF44C3" w:rsidRPr="00572810" w:rsidRDefault="00594B34" w:rsidP="00594B34">
      <w:pPr>
        <w:pStyle w:val="Heading4"/>
        <w:spacing w:before="0" w:beforeAutospacing="0" w:after="0" w:afterAutospacing="0"/>
        <w:jc w:val="both"/>
        <w:rPr>
          <w:b w:val="0"/>
        </w:rPr>
      </w:pPr>
      <w:r w:rsidRPr="00594B34">
        <w:rPr>
          <w:b w:val="0"/>
        </w:rPr>
        <w:t>Per la stessa riga dell’ordine quindi, aggiungiamo una ulteriore modifica della quantità e del periodo di consegna come nell’esempio sopra.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…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&gt;1&lt;/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listID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=”UNCL1229”&gt;1&lt;/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 xml:space="preserve">="C62" 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unitCodeListID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=”UNECERec20”&gt;12&lt;/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Delivery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PromisedDeliveryPeriod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:StartDate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&gt;2018-08-1</w:t>
      </w:r>
      <w:r w:rsidR="00E41853">
        <w:rPr>
          <w:rStyle w:val="hljs-title"/>
          <w:rFonts w:asciiTheme="minorHAnsi" w:hAnsiTheme="minorHAnsi"/>
          <w:b/>
          <w:color w:val="00B050"/>
          <w:lang w:val="en-US"/>
        </w:rPr>
        <w:t>9</w:t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cbc:StartDate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:EndDate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&gt;2018-08-1</w:t>
      </w:r>
      <w:r w:rsidR="00E41853">
        <w:rPr>
          <w:rStyle w:val="hljs-title"/>
          <w:rFonts w:asciiTheme="minorHAnsi" w:hAnsiTheme="minorHAnsi"/>
          <w:b/>
          <w:color w:val="00B050"/>
          <w:lang w:val="en-US"/>
        </w:rPr>
        <w:t>9</w:t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cbc:EndDate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:PromisedDeliveryPeriod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cac:Delivery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cac:Item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>&gt; Salviette umide per bambini &lt;/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 xml:space="preserve">    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cac:SellersItemIdentification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 xml:space="preserve">        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cbc:ID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&gt;SN-35&lt;/</w:t>
      </w:r>
      <w:proofErr w:type="spellStart"/>
      <w:r w:rsidRPr="00E20446">
        <w:rPr>
          <w:rStyle w:val="hljs-title"/>
          <w:rFonts w:asciiTheme="minorHAnsi" w:hAnsiTheme="minorHAnsi"/>
          <w:b/>
          <w:color w:val="00B050"/>
        </w:rPr>
        <w:t>cbc:ID</w:t>
      </w:r>
      <w:proofErr w:type="spell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 xml:space="preserve">    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5D3573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&gt;4&lt;/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E20446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cac:OrderLineReference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E20446" w:rsidRPr="00E20446" w:rsidRDefault="00E20446" w:rsidP="00E20446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E20446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E20446">
        <w:rPr>
          <w:rStyle w:val="hljs-title"/>
          <w:rFonts w:asciiTheme="minorHAnsi" w:hAnsiTheme="minorHAnsi"/>
          <w:b/>
          <w:color w:val="00B050"/>
        </w:rPr>
        <w:t>cac:OrderLine</w:t>
      </w:r>
      <w:proofErr w:type="spellEnd"/>
      <w:proofErr w:type="gramEnd"/>
      <w:r w:rsidRPr="00E20446">
        <w:rPr>
          <w:rStyle w:val="hljs-title"/>
          <w:rFonts w:asciiTheme="minorHAnsi" w:hAnsiTheme="minorHAnsi"/>
          <w:b/>
          <w:color w:val="00B050"/>
        </w:rPr>
        <w:t>&gt;</w:t>
      </w:r>
    </w:p>
    <w:p w:rsidR="00BA39C2" w:rsidRPr="00BA39C2" w:rsidRDefault="00BA39C2" w:rsidP="00BA39C2">
      <w:pPr>
        <w:pStyle w:val="Heading4"/>
        <w:spacing w:before="0" w:beforeAutospacing="0" w:after="0" w:afterAutospacing="0"/>
        <w:jc w:val="both"/>
        <w:rPr>
          <w:b w:val="0"/>
        </w:rPr>
      </w:pPr>
      <w:r w:rsidRPr="00BA39C2">
        <w:rPr>
          <w:b w:val="0"/>
        </w:rPr>
        <w:t>L’effetto delle due righe di risposta d’ordine di cui sopra dovrebbe essere interpretato come segue:</w:t>
      </w:r>
    </w:p>
    <w:p w:rsidR="00BA39C2" w:rsidRDefault="00BA39C2" w:rsidP="00BA39C2">
      <w:pPr>
        <w:pStyle w:val="Heading4"/>
        <w:numPr>
          <w:ilvl w:val="0"/>
          <w:numId w:val="2"/>
        </w:numPr>
        <w:spacing w:before="0" w:beforeAutospacing="0" w:after="0" w:afterAutospacing="0"/>
        <w:jc w:val="both"/>
        <w:rPr>
          <w:b w:val="0"/>
        </w:rPr>
      </w:pPr>
      <w:r w:rsidRPr="00BA39C2">
        <w:rPr>
          <w:b w:val="0"/>
        </w:rPr>
        <w:t>La riga d’ordine 4 verrà consegnata in due date:</w:t>
      </w:r>
    </w:p>
    <w:p w:rsidR="00BA39C2" w:rsidRDefault="00BA39C2" w:rsidP="00BA39C2">
      <w:pPr>
        <w:pStyle w:val="Heading4"/>
        <w:numPr>
          <w:ilvl w:val="1"/>
          <w:numId w:val="2"/>
        </w:numPr>
        <w:spacing w:before="0" w:beforeAutospacing="0" w:after="0" w:afterAutospacing="0"/>
        <w:jc w:val="both"/>
        <w:rPr>
          <w:b w:val="0"/>
        </w:rPr>
      </w:pPr>
      <w:r w:rsidRPr="00BA39C2">
        <w:rPr>
          <w:b w:val="0"/>
        </w:rPr>
        <w:t>18 pezzi il 15 luglio</w:t>
      </w:r>
    </w:p>
    <w:p w:rsidR="00BA39C2" w:rsidRPr="00BA39C2" w:rsidRDefault="00BA39C2" w:rsidP="00BA39C2">
      <w:pPr>
        <w:pStyle w:val="Heading4"/>
        <w:numPr>
          <w:ilvl w:val="1"/>
          <w:numId w:val="2"/>
        </w:numPr>
        <w:spacing w:before="0" w:beforeAutospacing="0" w:after="0" w:afterAutospacing="0"/>
        <w:jc w:val="both"/>
        <w:rPr>
          <w:b w:val="0"/>
        </w:rPr>
      </w:pPr>
      <w:r w:rsidRPr="00BA39C2">
        <w:rPr>
          <w:b w:val="0"/>
        </w:rPr>
        <w:t>12 pezzi il 1</w:t>
      </w:r>
      <w:r>
        <w:rPr>
          <w:b w:val="0"/>
        </w:rPr>
        <w:t>9</w:t>
      </w:r>
      <w:r w:rsidRPr="00BA39C2">
        <w:rPr>
          <w:b w:val="0"/>
        </w:rPr>
        <w:t xml:space="preserve"> agosto.</w:t>
      </w:r>
    </w:p>
    <w:p w:rsidR="00CF44C3" w:rsidRPr="00572810" w:rsidRDefault="00CF44C3" w:rsidP="00CF44C3">
      <w:pPr>
        <w:pStyle w:val="xmsonormal"/>
        <w:spacing w:before="0" w:beforeAutospacing="0" w:after="0" w:afterAutospacing="0"/>
        <w:jc w:val="both"/>
        <w:textAlignment w:val="center"/>
      </w:pPr>
    </w:p>
    <w:p w:rsidR="00B0327E" w:rsidRDefault="00B0327E">
      <w:r>
        <w:br w:type="page"/>
      </w:r>
    </w:p>
    <w:p w:rsidR="000E3B8A" w:rsidRDefault="00B0327E" w:rsidP="00B032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B0327E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Esempio di articolo sostitutivo in un messaggio di risposta d’ordine</w:t>
      </w:r>
    </w:p>
    <w:p w:rsidR="00B0327E" w:rsidRPr="00B0327E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B0327E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B0327E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B0327E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=”UNCL1229”&gt;3&lt;/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cac:Item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B0327E" w:rsidRPr="00B0327E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B0327E">
        <w:rPr>
          <w:rStyle w:val="hljs-title"/>
          <w:rFonts w:asciiTheme="minorHAnsi" w:hAnsiTheme="minorHAnsi"/>
          <w:b/>
          <w:color w:val="00B050"/>
        </w:rPr>
        <w:t xml:space="preserve">          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B0327E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B0327E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proofErr w:type="gramEnd"/>
      <w:r w:rsidRPr="00B0327E">
        <w:rPr>
          <w:rStyle w:val="hljs-title"/>
          <w:rFonts w:asciiTheme="minorHAnsi" w:hAnsiTheme="minorHAnsi"/>
          <w:b/>
          <w:color w:val="00B050"/>
        </w:rPr>
        <w:t>&gt; Salviette umide per bambini &lt;/</w:t>
      </w:r>
      <w:proofErr w:type="spellStart"/>
      <w:r w:rsidRPr="00B0327E">
        <w:rPr>
          <w:rStyle w:val="hljs-title"/>
          <w:rFonts w:asciiTheme="minorHAnsi" w:hAnsiTheme="minorHAnsi"/>
          <w:b/>
          <w:color w:val="00B050"/>
        </w:rPr>
        <w:t>cbc:Name</w:t>
      </w:r>
      <w:proofErr w:type="spellEnd"/>
      <w:r w:rsidRPr="00B0327E">
        <w:rPr>
          <w:rStyle w:val="hljs-title"/>
          <w:rFonts w:asciiTheme="minorHAnsi" w:hAnsiTheme="minorHAnsi"/>
          <w:b/>
          <w:color w:val="00B050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B0327E">
        <w:rPr>
          <w:rStyle w:val="hljs-title"/>
          <w:rFonts w:asciiTheme="minorHAnsi" w:hAnsiTheme="minorHAnsi"/>
          <w:b/>
          <w:color w:val="00B050"/>
        </w:rPr>
        <w:t xml:space="preserve">            </w:t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&gt;SItemNo011&lt;/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StandardItemIdentification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:ID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schemeID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="0160"&gt;05704368876486&lt;/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:StandardItemIdentification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 xml:space="preserve"> 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CommodityClassification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ind w:left="4248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:ItemClassificationCode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="STI"&gt;56789&lt;/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cbc:ItemClassificationCode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:CommodityClassification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961F0" w:rsidRPr="005D3573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D961F0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B0327E" w:rsidRPr="00A364F5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="00B0327E" w:rsidRPr="00A364F5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="00B0327E" w:rsidRPr="00A364F5">
        <w:rPr>
          <w:rStyle w:val="hljs-title"/>
          <w:rFonts w:asciiTheme="minorHAnsi" w:hAnsiTheme="minorHAnsi"/>
          <w:b/>
          <w:color w:val="00B050"/>
          <w:lang w:val="en-US"/>
        </w:rPr>
        <w:t>:SellerSubstitutedLineItem</w:t>
      </w:r>
      <w:proofErr w:type="spellEnd"/>
      <w:proofErr w:type="gramEnd"/>
      <w:r w:rsidR="00B0327E" w:rsidRPr="00A364F5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r w:rsidR="00192521">
        <w:rPr>
          <w:rStyle w:val="hljs-title"/>
          <w:rFonts w:asciiTheme="minorHAnsi" w:hAnsiTheme="minorHAnsi"/>
          <w:b/>
          <w:color w:val="00B050"/>
          <w:lang w:val="en-US"/>
        </w:rPr>
        <w:t xml:space="preserve"> (1)</w:t>
      </w:r>
    </w:p>
    <w:p w:rsidR="00B0327E" w:rsidRPr="00A364F5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A364F5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>Salviette</w:t>
      </w:r>
      <w:proofErr w:type="spellEnd"/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>umide</w:t>
      </w:r>
      <w:proofErr w:type="spellEnd"/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per </w:t>
      </w:r>
      <w:proofErr w:type="spellStart"/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>adulti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&gt;SItemNo012&lt;/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StandardItemIdentification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schemeID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="0160"&gt;05704368643453&lt;/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:StandardItemIdentification</w:t>
      </w:r>
      <w:proofErr w:type="spellEnd"/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CommodityClassification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651ECB" w:rsidRPr="00D961F0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: 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ItemClassificationCode</w:t>
      </w:r>
      <w:proofErr w:type="spellEnd"/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listID</w:t>
      </w:r>
      <w:proofErr w:type="spellEnd"/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>="STI"&gt;</w:t>
      </w:r>
    </w:p>
    <w:p w:rsidR="00B0327E" w:rsidRPr="00D961F0" w:rsidRDefault="00651ECB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B0327E" w:rsidRPr="00D961F0">
        <w:rPr>
          <w:rStyle w:val="hljs-title"/>
          <w:rFonts w:asciiTheme="minorHAnsi" w:hAnsiTheme="minorHAnsi"/>
          <w:b/>
          <w:color w:val="00B050"/>
          <w:lang w:val="en-US"/>
        </w:rPr>
        <w:t>675634&lt;/</w:t>
      </w:r>
      <w:proofErr w:type="spellStart"/>
      <w:r w:rsidR="00B0327E" w:rsidRPr="00D961F0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spellEnd"/>
      <w:r w:rsidR="00B0327E"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: </w:t>
      </w:r>
      <w:proofErr w:type="spellStart"/>
      <w:r w:rsidR="00B0327E" w:rsidRPr="00D961F0">
        <w:rPr>
          <w:rStyle w:val="hljs-title"/>
          <w:rFonts w:asciiTheme="minorHAnsi" w:hAnsiTheme="minorHAnsi"/>
          <w:b/>
          <w:color w:val="00B050"/>
          <w:lang w:val="en-US"/>
        </w:rPr>
        <w:t>ItemClassificationCode</w:t>
      </w:r>
      <w:proofErr w:type="spellEnd"/>
      <w:r w:rsidR="00B0327E"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&gt;</w:t>
      </w:r>
    </w:p>
    <w:p w:rsidR="00B0327E" w:rsidRPr="00651ECB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961F0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    </w:t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 w:rsidRPr="00D961F0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:CommodityClassification</w:t>
      </w:r>
      <w:proofErr w:type="spellEnd"/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651ECB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="00651EC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="00651EC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651ECB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 w:rsidR="00651EC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:SellerSubstitutedLineItem</w:t>
      </w:r>
      <w:proofErr w:type="spellEnd"/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651ECB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&lt;</w:t>
      </w:r>
      <w:proofErr w:type="spellStart"/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651ECB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    </w:t>
      </w:r>
      <w:r w:rsidR="00651ECB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&gt;3&lt;/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651ECB" w:rsidRDefault="00B0327E" w:rsidP="00B0327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&lt;/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B0327E" w:rsidRPr="00651ECB" w:rsidRDefault="00B0327E" w:rsidP="00B0327E">
      <w:pPr>
        <w:pStyle w:val="HTMLPreformatted"/>
        <w:rPr>
          <w:rFonts w:asciiTheme="minorHAnsi" w:hAnsiTheme="minorHAnsi"/>
          <w:b/>
          <w:color w:val="00B050"/>
          <w:lang w:val="en-US"/>
        </w:rPr>
      </w:pPr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651ECB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Default="00285BEE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it-IT"/>
        </w:rPr>
        <w:br w:type="page"/>
      </w:r>
    </w:p>
    <w:p w:rsidR="00B0327E" w:rsidRDefault="00285BEE" w:rsidP="00285B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285BEE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Esempio di modifica prezzo in un messaggio di risposta d’ordine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&gt;002&lt;/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5D3573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cbc:Note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&gt;Merce Modificata nel Prezzo&lt;/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cbc:Note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285BEE" w:rsidRPr="005D3573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&lt;!--</w:t>
      </w:r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Riga accettata con modifica--&gt;</w:t>
      </w:r>
    </w:p>
    <w:p w:rsidR="00285BEE" w:rsidRPr="005D3573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="UNCL1229"&gt;3&lt;/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285BEE" w:rsidRPr="005D3573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 xml:space="preserve">="C62"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="UNECERec20"&gt;5&lt;/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Delivery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PromisedDeliveryPeriod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:StartDate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&gt;2018-12-01&lt;/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cbc:StartDate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:EndDate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&gt;2018-12-24&lt;/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cbc:EndDate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:PromisedDeliveryPeriod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:Delivery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Price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&lt;!--&lt;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:PriceAmount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currencyID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="EUR"&gt;4.00&lt;/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cbc:PriceAmount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&gt;--&gt;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:PriceAmount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currencyID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="EUR"&gt;3.75&lt;/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cbc:PriceAmount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:Price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Prodotto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 xml:space="preserve"> 02&lt;/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&gt;79847-E&lt;/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285BEE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285BEE" w:rsidRPr="005D3573" w:rsidRDefault="00285BEE" w:rsidP="00285BEE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285BEE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cac:OrderLineReference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285BEE" w:rsidRPr="00285BEE" w:rsidRDefault="00285BEE" w:rsidP="00285BEE">
      <w:pPr>
        <w:pStyle w:val="HTMLPreformatted"/>
      </w:pPr>
      <w:r w:rsidRPr="005D3573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cac:OrderLine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285BEE" w:rsidRDefault="00285BEE" w:rsidP="00285BEE">
      <w:pP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:rsidR="008D20BA" w:rsidRDefault="008D20BA" w:rsidP="008D20BA">
      <w:pP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8D20BA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Esempi UBL 9.5. Ordine con sostituzione articoli e consegna fuori tempo:</w:t>
      </w:r>
    </w:p>
    <w:p w:rsidR="001A6736" w:rsidRDefault="001A6736" w:rsidP="001A67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1A6736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Esempio di articolo sostituito in un messaggio di risposta d’ordine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&gt;6&lt;/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:LineStatusCode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listID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="UNCL1229"&gt;3&lt;/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cbc:LineStatusCode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Salviette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umide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&gt;SItemNo011&lt;/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StandardItemIdentification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schemeID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="0160"&gt;05704368876486&lt;/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:StandardItemIdentification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:SellerSubstitutedLineItem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 xml:space="preserve">&gt; </w:t>
      </w:r>
      <w:r w:rsidR="003F40E3">
        <w:rPr>
          <w:rStyle w:val="hljs-title"/>
          <w:rFonts w:asciiTheme="minorHAnsi" w:hAnsiTheme="minorHAnsi"/>
          <w:b/>
          <w:color w:val="00B050"/>
          <w:lang w:val="en-US"/>
        </w:rPr>
        <w:t>(1)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Salviette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umide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&gt;SItemNo012&lt;/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StandardItemIdentification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lastRenderedPageBreak/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schemeID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="0160"&gt;05704368643453&lt;/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:StandardItemIdentification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CommodityClassification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5D3573" w:rsidRDefault="008B30F4" w:rsidP="008B30F4">
      <w:pPr>
        <w:pStyle w:val="HTMLPreformatted"/>
        <w:ind w:left="3664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:ItemClassificationCode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listID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="STI"&gt;675634&lt;/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cbc:ItemClassificationCode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:CommodityClassification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:SellerSubstitutedLineItem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&gt;5&lt;/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P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ab/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B30F4" w:rsidRDefault="008B30F4" w:rsidP="008B30F4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8B30F4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3C09C4" w:rsidRDefault="003C09C4" w:rsidP="008B30F4">
      <w:pPr>
        <w:pStyle w:val="HTMLPreformatted"/>
      </w:pPr>
    </w:p>
    <w:p w:rsidR="00D724C9" w:rsidRDefault="00D724C9" w:rsidP="00D724C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724C9">
        <w:rPr>
          <w:rFonts w:ascii="Times New Roman" w:hAnsi="Times New Roman" w:cs="Times New Roman"/>
          <w:bCs/>
          <w:sz w:val="24"/>
          <w:szCs w:val="24"/>
        </w:rPr>
        <w:t>Esempio di righe aggiuntive e consegna fuori tempo</w:t>
      </w:r>
    </w:p>
    <w:p w:rsid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&gt;11&lt;/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:LineStatusCode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&gt;5&lt;/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cbc:LineStatusCode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Prodotto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A&lt;/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&gt;Pr00A&lt;/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&gt;1&lt;/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&gt;10&lt;/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5D3573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D724C9" w:rsidRPr="005D3573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="C62"&gt;2&lt;/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Delivery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PromisedDeliveryPeriod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:StartDate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&gt;2018-07-01&lt;/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cbc:StartDate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:PromisedDeliveryPeriod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:Delivery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Prodotto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B&lt;/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&gt;Pr00B&lt;/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&gt;7&lt;/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5D3573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&gt;1&lt;/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D724C9" w:rsidRPr="005D3573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="C62"&gt;1&lt;/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 xml:space="preserve"> </w:t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Delivery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PromisedDeliveryPeriod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:StartDate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&gt;2018-07-05&lt;/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cbc:StartDate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lastRenderedPageBreak/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:PromisedDeliveryPeriod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:Delivery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Prodotto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B&lt;/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&gt;Pr00B&lt;/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&gt;2&lt;/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&gt;8&lt;/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:LineStatusCode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&gt;42&lt;/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cbc:LineStatusCode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Prodotto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C&lt;/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&gt;Pr00C&lt;/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D724C9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&gt;3&lt;/</w:t>
      </w:r>
      <w:proofErr w:type="spellStart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D724C9" w:rsidRPr="005D3573" w:rsidRDefault="00D724C9" w:rsidP="00D724C9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D724C9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cac:OrderLineReference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D724C9" w:rsidRPr="005D3573" w:rsidRDefault="00D724C9" w:rsidP="00D724C9">
      <w:pPr>
        <w:pStyle w:val="HTMLPreformatted"/>
        <w:rPr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>&lt;/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cac:OrderLine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D724C9" w:rsidRDefault="00D724C9" w:rsidP="00D724C9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6A7803" w:rsidRDefault="006A7803" w:rsidP="006A7803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D20BA">
        <w:rPr>
          <w:rFonts w:ascii="Times New Roman" w:hAnsi="Times New Roman" w:cs="Times New Roman"/>
          <w:bCs/>
          <w:sz w:val="24"/>
          <w:szCs w:val="24"/>
        </w:rPr>
        <w:t>Esempi UBL 9.</w:t>
      </w:r>
      <w:r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6A7803">
        <w:rPr>
          <w:rFonts w:ascii="Times New Roman" w:hAnsi="Times New Roman" w:cs="Times New Roman"/>
          <w:bCs/>
          <w:sz w:val="24"/>
          <w:szCs w:val="24"/>
        </w:rPr>
        <w:t>Ordine con rinvio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E93242" w:rsidRDefault="00E93242" w:rsidP="006A7803">
      <w:pPr>
        <w:pStyle w:val="HTMLPreformatted"/>
      </w:pPr>
    </w:p>
    <w:p w:rsidR="006A7803" w:rsidRDefault="00E93242" w:rsidP="00E93242">
      <w:pPr>
        <w:pStyle w:val="HTMLPreformatted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3242">
        <w:rPr>
          <w:rFonts w:ascii="Times New Roman" w:hAnsi="Times New Roman" w:cs="Times New Roman"/>
          <w:bCs/>
          <w:sz w:val="24"/>
          <w:szCs w:val="24"/>
        </w:rPr>
        <w:t>Esempio che mostra una risposta ad un ordine di 6 articoli di cui 2 ricevono conferma sulle date di consegna e 3 sono messi in ordine rinviato per essere in consegna successivamente, per una consegna totale fino a 5 articoli</w:t>
      </w:r>
    </w:p>
    <w:p w:rsid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OrderLine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LineItem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&gt;9&lt;/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5D3573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>&gt;3&lt;/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cbc:LineStatusCode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8C4C57" w:rsidRPr="005D3573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  <w:t>&lt;</w:t>
      </w:r>
      <w:proofErr w:type="spellStart"/>
      <w:proofErr w:type="gram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proofErr w:type="gramEnd"/>
      <w:r w:rsidRPr="005D3573">
        <w:rPr>
          <w:rStyle w:val="hljs-title"/>
          <w:rFonts w:asciiTheme="minorHAnsi" w:hAnsiTheme="minorHAnsi"/>
          <w:b/>
          <w:color w:val="00B050"/>
        </w:rPr>
        <w:t xml:space="preserve"> 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unitCode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="C62"&gt;2&lt;/</w:t>
      </w:r>
      <w:proofErr w:type="spellStart"/>
      <w:r w:rsidRPr="005D3573">
        <w:rPr>
          <w:rStyle w:val="hljs-title"/>
          <w:rFonts w:asciiTheme="minorHAnsi" w:hAnsiTheme="minorHAnsi"/>
          <w:b/>
          <w:color w:val="00B050"/>
        </w:rPr>
        <w:t>cbc:Quantity</w:t>
      </w:r>
      <w:proofErr w:type="spellEnd"/>
      <w:r w:rsidRPr="005D3573">
        <w:rPr>
          <w:rStyle w:val="hljs-title"/>
          <w:rFonts w:asciiTheme="minorHAnsi" w:hAnsiTheme="minorHAnsi"/>
          <w:b/>
          <w:color w:val="00B050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5D3573">
        <w:rPr>
          <w:rStyle w:val="hljs-title"/>
          <w:rFonts w:asciiTheme="minorHAnsi" w:hAnsiTheme="minorHAnsi"/>
          <w:b/>
          <w:color w:val="00B050"/>
        </w:rPr>
        <w:t xml:space="preserve">    </w:t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5D3573">
        <w:rPr>
          <w:rStyle w:val="hljs-title"/>
          <w:rFonts w:asciiTheme="minorHAnsi" w:hAnsiTheme="minorHAnsi"/>
          <w:b/>
          <w:color w:val="00B050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:MaximumBackorderQuantity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&gt;3&lt;/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cbc:MaximumBackorderQuantity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Delivery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PromisedDeliveryPeriod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:StartDate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&gt;2018-09-05&lt;/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cbc:StartDate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:PromisedDeliveryPeriod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:Delivery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Item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:Name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Prodotto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D&lt;/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cbc:Name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SellersItemIdentification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&gt;Pr00D&lt;/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cbc:ID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:SellersItemIdentification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:Item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:LineItem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cac:</w:t>
      </w:r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OrderLineReference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:LineID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&gt;1&lt;/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cbc:LineID</w:t>
      </w:r>
      <w:proofErr w:type="spell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Default="008C4C57" w:rsidP="008C4C57">
      <w:pPr>
        <w:pStyle w:val="HTMLPreformatted"/>
        <w:rPr>
          <w:rStyle w:val="hljs-title"/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 xml:space="preserve">  </w:t>
      </w:r>
      <w:r>
        <w:rPr>
          <w:rStyle w:val="hljs-title"/>
          <w:rFonts w:asciiTheme="minorHAnsi" w:hAnsiTheme="minorHAnsi"/>
          <w:b/>
          <w:color w:val="00B050"/>
          <w:lang w:val="en-US"/>
        </w:rPr>
        <w:tab/>
      </w: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:OrderLineReference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8C4C57" w:rsidRPr="008C4C57" w:rsidRDefault="008C4C57" w:rsidP="008C4C57">
      <w:pPr>
        <w:pStyle w:val="HTMLPreformatted"/>
        <w:rPr>
          <w:rFonts w:asciiTheme="minorHAnsi" w:hAnsiTheme="minorHAnsi"/>
          <w:b/>
          <w:color w:val="00B050"/>
          <w:lang w:val="en-US"/>
        </w:rPr>
      </w:pPr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&lt;/</w:t>
      </w:r>
      <w:proofErr w:type="spell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cac</w:t>
      </w:r>
      <w:proofErr w:type="gramStart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:OrderLine</w:t>
      </w:r>
      <w:proofErr w:type="spellEnd"/>
      <w:proofErr w:type="gramEnd"/>
      <w:r w:rsidRPr="008C4C57">
        <w:rPr>
          <w:rStyle w:val="hljs-title"/>
          <w:rFonts w:asciiTheme="minorHAnsi" w:hAnsiTheme="minorHAnsi"/>
          <w:b/>
          <w:color w:val="00B050"/>
          <w:lang w:val="en-US"/>
        </w:rPr>
        <w:t>&gt;</w:t>
      </w:r>
    </w:p>
    <w:p w:rsidR="00E93242" w:rsidRPr="006A7803" w:rsidRDefault="00E93242" w:rsidP="00E93242">
      <w:pPr>
        <w:pStyle w:val="HTMLPreformatted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A7803" w:rsidRPr="00D724C9" w:rsidRDefault="006A7803" w:rsidP="00D724C9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3C09C4" w:rsidRPr="008B30F4" w:rsidRDefault="003C09C4" w:rsidP="008B30F4">
      <w:pPr>
        <w:pStyle w:val="HTMLPreformatted"/>
      </w:pPr>
    </w:p>
    <w:p w:rsidR="001A6736" w:rsidRPr="001A6736" w:rsidRDefault="001A6736" w:rsidP="001A6736">
      <w:pP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sectPr w:rsidR="001A6736" w:rsidRPr="001A6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6AF1"/>
    <w:multiLevelType w:val="hybridMultilevel"/>
    <w:tmpl w:val="CC72C012"/>
    <w:lvl w:ilvl="0" w:tplc="E11C6AC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  <w:sz w:val="20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A35C58"/>
    <w:multiLevelType w:val="hybridMultilevel"/>
    <w:tmpl w:val="A4560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4CC9"/>
    <w:multiLevelType w:val="multilevel"/>
    <w:tmpl w:val="25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DA"/>
    <w:rsid w:val="0002321E"/>
    <w:rsid w:val="00096BA0"/>
    <w:rsid w:val="000E3B8A"/>
    <w:rsid w:val="000E4522"/>
    <w:rsid w:val="00192521"/>
    <w:rsid w:val="001931A1"/>
    <w:rsid w:val="001A6736"/>
    <w:rsid w:val="001C5D23"/>
    <w:rsid w:val="001F0913"/>
    <w:rsid w:val="001F1258"/>
    <w:rsid w:val="002050A9"/>
    <w:rsid w:val="00285BEE"/>
    <w:rsid w:val="00285ED5"/>
    <w:rsid w:val="002B0630"/>
    <w:rsid w:val="002B4F25"/>
    <w:rsid w:val="003468D9"/>
    <w:rsid w:val="00390999"/>
    <w:rsid w:val="003C09C4"/>
    <w:rsid w:val="003F231F"/>
    <w:rsid w:val="003F40E3"/>
    <w:rsid w:val="00446390"/>
    <w:rsid w:val="004A7714"/>
    <w:rsid w:val="004B2F4B"/>
    <w:rsid w:val="00572810"/>
    <w:rsid w:val="00594B34"/>
    <w:rsid w:val="005B283A"/>
    <w:rsid w:val="005D3573"/>
    <w:rsid w:val="005F3D25"/>
    <w:rsid w:val="00651ECB"/>
    <w:rsid w:val="006A7803"/>
    <w:rsid w:val="00731DFA"/>
    <w:rsid w:val="00742D6A"/>
    <w:rsid w:val="007A10DA"/>
    <w:rsid w:val="007B5B05"/>
    <w:rsid w:val="00841F3E"/>
    <w:rsid w:val="0086450A"/>
    <w:rsid w:val="008B30F4"/>
    <w:rsid w:val="008C0D7F"/>
    <w:rsid w:val="008C4C57"/>
    <w:rsid w:val="008C71C6"/>
    <w:rsid w:val="008D20BA"/>
    <w:rsid w:val="009D676D"/>
    <w:rsid w:val="00A07218"/>
    <w:rsid w:val="00A11D61"/>
    <w:rsid w:val="00A364F5"/>
    <w:rsid w:val="00A51BF2"/>
    <w:rsid w:val="00A54F47"/>
    <w:rsid w:val="00A72631"/>
    <w:rsid w:val="00AF4D0E"/>
    <w:rsid w:val="00B0327E"/>
    <w:rsid w:val="00BA39C2"/>
    <w:rsid w:val="00BC7152"/>
    <w:rsid w:val="00BC7C7D"/>
    <w:rsid w:val="00BD4527"/>
    <w:rsid w:val="00C06EF7"/>
    <w:rsid w:val="00C208B8"/>
    <w:rsid w:val="00C46194"/>
    <w:rsid w:val="00C95379"/>
    <w:rsid w:val="00CB3A6F"/>
    <w:rsid w:val="00CE40DD"/>
    <w:rsid w:val="00CF44C3"/>
    <w:rsid w:val="00D117DE"/>
    <w:rsid w:val="00D23A81"/>
    <w:rsid w:val="00D724C9"/>
    <w:rsid w:val="00D961F0"/>
    <w:rsid w:val="00DC261E"/>
    <w:rsid w:val="00E20446"/>
    <w:rsid w:val="00E41853"/>
    <w:rsid w:val="00E81431"/>
    <w:rsid w:val="00E83966"/>
    <w:rsid w:val="00E87CD3"/>
    <w:rsid w:val="00E93242"/>
    <w:rsid w:val="00EA436F"/>
    <w:rsid w:val="00F16EFF"/>
    <w:rsid w:val="00F4297E"/>
    <w:rsid w:val="00F90893"/>
    <w:rsid w:val="00F9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6A9E1-0F01-4411-898A-C3F90329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F4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A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CF44C3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2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31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3F231F"/>
    <w:rPr>
      <w:rFonts w:ascii="Courier New" w:eastAsia="Times New Roman" w:hAnsi="Courier New" w:cs="Courier New"/>
      <w:sz w:val="20"/>
      <w:szCs w:val="20"/>
    </w:rPr>
  </w:style>
  <w:style w:type="character" w:customStyle="1" w:styleId="hljs-pi">
    <w:name w:val="hljs-pi"/>
    <w:basedOn w:val="DefaultParagraphFont"/>
    <w:rsid w:val="003F231F"/>
  </w:style>
  <w:style w:type="character" w:customStyle="1" w:styleId="hljs-tag">
    <w:name w:val="hljs-tag"/>
    <w:basedOn w:val="DefaultParagraphFont"/>
    <w:rsid w:val="003F231F"/>
  </w:style>
  <w:style w:type="character" w:customStyle="1" w:styleId="hljs-title">
    <w:name w:val="hljs-title"/>
    <w:basedOn w:val="DefaultParagraphFont"/>
    <w:rsid w:val="003F231F"/>
  </w:style>
  <w:style w:type="character" w:customStyle="1" w:styleId="hljs-attribute">
    <w:name w:val="hljs-attribute"/>
    <w:basedOn w:val="DefaultParagraphFont"/>
    <w:rsid w:val="003F231F"/>
  </w:style>
  <w:style w:type="character" w:customStyle="1" w:styleId="hljs-value">
    <w:name w:val="hljs-value"/>
    <w:basedOn w:val="DefaultParagraphFont"/>
    <w:rsid w:val="003F231F"/>
  </w:style>
  <w:style w:type="character" w:customStyle="1" w:styleId="hljs-comment">
    <w:name w:val="hljs-comment"/>
    <w:basedOn w:val="DefaultParagraphFont"/>
    <w:rsid w:val="003F231F"/>
  </w:style>
  <w:style w:type="paragraph" w:styleId="ListParagraph">
    <w:name w:val="List Paragraph"/>
    <w:basedOn w:val="Normal"/>
    <w:uiPriority w:val="34"/>
    <w:qFormat/>
    <w:rsid w:val="003F23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7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2127</Words>
  <Characters>12124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Cernigliaro, Giuseppe</cp:lastModifiedBy>
  <cp:revision>93</cp:revision>
  <dcterms:created xsi:type="dcterms:W3CDTF">2019-05-27T11:41:00Z</dcterms:created>
  <dcterms:modified xsi:type="dcterms:W3CDTF">2019-05-28T07:51:00Z</dcterms:modified>
</cp:coreProperties>
</file>