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494"/>
      </w:tblGrid>
      <w:tr w:rsidR="00F0671D" w:rsidRPr="0020507E" w14:paraId="5D22DA06" w14:textId="77777777" w:rsidTr="0043070E">
        <w:tc>
          <w:tcPr>
            <w:tcW w:w="4361" w:type="dxa"/>
          </w:tcPr>
          <w:p w14:paraId="348A0DF7" w14:textId="77777777" w:rsidR="00F0671D" w:rsidRPr="0020507E" w:rsidRDefault="00F0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4" w:type="dxa"/>
          </w:tcPr>
          <w:p w14:paraId="2F46906D" w14:textId="77777777" w:rsidR="00F0671D" w:rsidRPr="0020507E" w:rsidRDefault="00F0671D" w:rsidP="0043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07E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 прокурору РФ</w:t>
            </w:r>
          </w:p>
          <w:p w14:paraId="411F7B51" w14:textId="77777777" w:rsidR="00F0671D" w:rsidRPr="0020507E" w:rsidRDefault="00F0671D" w:rsidP="0043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07E">
              <w:rPr>
                <w:rFonts w:ascii="Times New Roman" w:hAnsi="Times New Roman" w:cs="Times New Roman"/>
                <w:b/>
                <w:sz w:val="24"/>
                <w:szCs w:val="24"/>
              </w:rPr>
              <w:t>Краснову Игорю Викторовичу</w:t>
            </w:r>
          </w:p>
          <w:p w14:paraId="4C148BD3" w14:textId="77777777" w:rsidR="00C366A2" w:rsidRPr="0020507E" w:rsidRDefault="00C366A2" w:rsidP="004307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4FDC9" w14:textId="77777777" w:rsidR="009E52EF" w:rsidRPr="0020507E" w:rsidRDefault="009E52EF" w:rsidP="004307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07E">
              <w:rPr>
                <w:rFonts w:ascii="Times New Roman" w:eastAsia="Times New Roman" w:hAnsi="Times New Roman" w:cs="Times New Roman"/>
                <w:sz w:val="24"/>
                <w:szCs w:val="24"/>
              </w:rPr>
              <w:t>ул. Большая Дмитровка, д. 15а, строен. 1, Москва, Россия, ГСП-3, 125993</w:t>
            </w:r>
          </w:p>
          <w:p w14:paraId="30C8E395" w14:textId="64921943" w:rsidR="009E52EF" w:rsidRPr="0020507E" w:rsidRDefault="009E52EF" w:rsidP="004307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0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через интернет приемную </w:t>
            </w:r>
            <w:hyperlink r:id="rId5" w:history="1">
              <w:r w:rsidRPr="002050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highlight w:val="yellow"/>
                </w:rPr>
                <w:t>https://epp.genproc.gov.ru/web/gprf/internet-reception</w:t>
              </w:r>
            </w:hyperlink>
            <w:r w:rsidR="00430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DEAA0AC" w14:textId="34D4A93B" w:rsidR="009E52EF" w:rsidRPr="0020507E" w:rsidRDefault="009B40A8" w:rsidP="009B40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0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D12F59E" w14:textId="77777777" w:rsidR="00F0671D" w:rsidRPr="0020507E" w:rsidRDefault="00F0671D" w:rsidP="00F067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657547" w14:textId="77777777" w:rsidR="005B0100" w:rsidRPr="0020507E" w:rsidRDefault="005B0100" w:rsidP="00F067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511E8C" w14:textId="758786B3" w:rsidR="00F0671D" w:rsidRPr="0020507E" w:rsidRDefault="007E0CA4" w:rsidP="00F067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Уважаемый Игорь Викторович!</w:t>
      </w:r>
    </w:p>
    <w:p w14:paraId="090DE782" w14:textId="77777777" w:rsidR="005B0100" w:rsidRPr="0020507E" w:rsidRDefault="005B0100" w:rsidP="00F067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1AF34C3" w14:textId="77777777" w:rsidR="003322DC" w:rsidRDefault="007E0CA4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На официальном сайте мэра Москвы </w:t>
      </w:r>
      <w:hyperlink r:id="rId6" w:history="1">
        <w:r w:rsidRPr="00C05D07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https://www.mos.ru/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опубликован Указ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№127-УМ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29 декабря 2020 г.</w:t>
      </w:r>
      <w:r w:rsidRPr="007E0CA4">
        <w:t xml:space="preserve">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«О внесении изменений в указ Мэра Москвы от 8 июня 2020г. №68-УМ»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подписанный мэром Москвы Собяниным С. С.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ссылка на источник: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hyperlink r:id="rId7" w:history="1">
        <w:r w:rsidRPr="00C05D07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https://www.mos.ru/upload/documents/docs/127-YM-sdn63.pdf</w:t>
        </w:r>
      </w:hyperlink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9B40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25607C3E" w14:textId="7987E225" w:rsidR="0043070E" w:rsidRDefault="003322DC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</w:t>
      </w:r>
      <w:r w:rsidR="009B40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п. 1.2 которого определено, что «</w:t>
      </w:r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возможность использования для льготного и бесплатного проезда транспортного приложения социальных карт, выпущенных на основании решений органов исполнительной власти города Москвы (уполномоченных ими организаций), ранее приостановленная в соответствии с настоящим указом, возобновляется при условии вакцинации против коронавирусной инфекции, вызываемой вирусом </w:t>
      </w:r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SARS</w:t>
      </w:r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-</w:t>
      </w:r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CoV</w:t>
      </w:r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-2, через 14 календарных дней после второй прививки вакциной, прошедшей государственную регистрацию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22500D91" w14:textId="40E0ACD4" w:rsidR="0067719E" w:rsidRDefault="0067719E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Таким образом, 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жителям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имеющим законное право использовать городской транспорт бесплатно, а это льготные категории граждан, такие как </w:t>
      </w:r>
      <w:r w:rsidRPr="007E0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многодетные семьи, инвалиды, участники ВОВ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многие другие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находящиеся в сложной жизненной ситуации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предлагается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разб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локировать их социальные карты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условии вакцинации от коронавируса.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DF2E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Важно понимать, что речь в указе идет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 гражданах</w:t>
      </w:r>
      <w:r w:rsidR="00DF2E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РФ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для которых право льготного проезда в общественном транспорте является весьма существенным, ведь с точки зрения социального обеспечения эти категории граждан наиболее уязвимы. </w:t>
      </w:r>
    </w:p>
    <w:p w14:paraId="31DEF461" w14:textId="77777777" w:rsidR="00E90926" w:rsidRDefault="00E90926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414940B" w14:textId="503ACDA5" w:rsidR="00002B3E" w:rsidRDefault="00E90926" w:rsidP="009B40A8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чем, хотелось бы обратить ваше внимание на следующее.</w:t>
      </w:r>
    </w:p>
    <w:p w14:paraId="7AF015FF" w14:textId="77777777" w:rsidR="00DF2E84" w:rsidRDefault="00DF2E84" w:rsidP="009B40A8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6B53765B" w14:textId="6CC4DC55" w:rsidR="00025630" w:rsidRPr="00002B3E" w:rsidRDefault="00025630" w:rsidP="009B40A8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25630">
        <w:t xml:space="preserve"> </w:t>
      </w:r>
      <w:r w:rsidR="007E0CA4">
        <w:rPr>
          <w:rFonts w:ascii="Times New Roman" w:hAnsi="Times New Roman" w:cs="Times New Roman"/>
          <w:sz w:val="24"/>
          <w:szCs w:val="24"/>
        </w:rPr>
        <w:t>С</w:t>
      </w:r>
      <w:r w:rsidRPr="00025630">
        <w:rPr>
          <w:rFonts w:ascii="Times New Roman" w:hAnsi="Times New Roman" w:cs="Times New Roman"/>
          <w:sz w:val="24"/>
          <w:szCs w:val="24"/>
        </w:rPr>
        <w:t>реди льготных категорий граждан 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630">
        <w:rPr>
          <w:rFonts w:ascii="Times New Roman" w:hAnsi="Times New Roman" w:cs="Times New Roman"/>
          <w:sz w:val="24"/>
          <w:szCs w:val="24"/>
        </w:rPr>
        <w:t xml:space="preserve">те, кому вакцинация противопоказана, т.е. </w:t>
      </w:r>
      <w:r w:rsidR="00DC22EF">
        <w:rPr>
          <w:rFonts w:ascii="Times New Roman" w:hAnsi="Times New Roman" w:cs="Times New Roman"/>
          <w:sz w:val="24"/>
          <w:szCs w:val="24"/>
        </w:rPr>
        <w:t xml:space="preserve">у них есть </w:t>
      </w:r>
      <w:r w:rsidRPr="00025630">
        <w:rPr>
          <w:rFonts w:ascii="Times New Roman" w:hAnsi="Times New Roman" w:cs="Times New Roman"/>
          <w:sz w:val="24"/>
          <w:szCs w:val="24"/>
        </w:rPr>
        <w:t>заболевания, являющиеся противопоказаниями к вакцинации</w:t>
      </w:r>
      <w:r>
        <w:rPr>
          <w:rFonts w:ascii="Times New Roman" w:hAnsi="Times New Roman" w:cs="Times New Roman"/>
          <w:sz w:val="24"/>
          <w:szCs w:val="24"/>
        </w:rPr>
        <w:t xml:space="preserve"> от коронавируса</w:t>
      </w:r>
      <w:r w:rsidRPr="00025630">
        <w:rPr>
          <w:rFonts w:ascii="Times New Roman" w:hAnsi="Times New Roman" w:cs="Times New Roman"/>
          <w:sz w:val="24"/>
          <w:szCs w:val="24"/>
        </w:rPr>
        <w:t>. Но сложная жизненная ситуация может вынудить наших граждан</w:t>
      </w:r>
      <w:r>
        <w:rPr>
          <w:rFonts w:ascii="Times New Roman" w:hAnsi="Times New Roman" w:cs="Times New Roman"/>
          <w:sz w:val="24"/>
          <w:szCs w:val="24"/>
        </w:rPr>
        <w:t xml:space="preserve"> скрыть от медицинских работников информацию об имеющихся проблемах здоровья, что приведет к непоправимым последствиям.</w:t>
      </w:r>
      <w:r w:rsidR="00DC22EF">
        <w:rPr>
          <w:rFonts w:ascii="Times New Roman" w:hAnsi="Times New Roman" w:cs="Times New Roman"/>
          <w:sz w:val="24"/>
          <w:szCs w:val="24"/>
        </w:rPr>
        <w:t xml:space="preserve"> И.</w:t>
      </w:r>
    </w:p>
    <w:p w14:paraId="525B4203" w14:textId="1C92AA34" w:rsidR="00EE3FF2" w:rsidRPr="0020507E" w:rsidRDefault="00025630" w:rsidP="00123BC6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2. </w:t>
      </w:r>
      <w:r w:rsidR="00B46A33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настоящее время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вакцины</w:t>
      </w:r>
      <w:r w:rsidR="00B46A33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против новой коронавирусной инфекции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наход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ятся на разных стадиях исследовани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я.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акцина «Спутник-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» на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стадии прохождения  пострегистрационного исследования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 регистрации данной вакцины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исследовании других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вакцин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был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нарушен обычный порядок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сроки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исследований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пропущены важные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этапы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проведения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клинических исследований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То есть данные вакцины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 были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исследованы надлежащим образом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Прививка такими вакцинами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–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рискованный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небезопасный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медицинский эксперимент.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Долгосрочная э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ффективность данных препаратов также не подтверждена. </w:t>
      </w:r>
    </w:p>
    <w:p w14:paraId="12003CE5" w14:textId="27A32782" w:rsidR="00EE3FF2" w:rsidRPr="0020507E" w:rsidRDefault="00EE3FF2" w:rsidP="00025630">
      <w:pPr>
        <w:spacing w:after="0" w:line="240" w:lineRule="auto"/>
        <w:ind w:left="-284" w:firstLine="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пп.4.1.7. Санитарных правил СП 3.3.2.561-96 «Медицинское иммунобиологические препараты. Государственные испытания и регистрация новых медицинских иммунобиологических препаратов»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казано, что государственная регистрация МИБП (включая вакцины) осуществляется на основании результатов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всех этапов испытаний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препарата, подтверждающих его эффективность, специфическую активность и безопасность, а также при наличии утвержденной нормативно-технической документации.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Таким образом,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регистрация этих вакцин прошла с нарушением указанных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санитарных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правил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поскольку не завершены все этапы клинических исследований.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06D8529C" w14:textId="616717BA" w:rsidR="00F14108" w:rsidRPr="0020507E" w:rsidRDefault="00A46E65" w:rsidP="00B46A33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 xml:space="preserve">Принуждение к вакцинации противоречит Нюрнбергскому Кодексу и законодательству Российской Федерации. </w:t>
      </w:r>
    </w:p>
    <w:p w14:paraId="33E5DC5A" w14:textId="4D0E20BA" w:rsidR="00F14108" w:rsidRPr="0020507E" w:rsidRDefault="00B46A33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</w:t>
      </w:r>
      <w:r w:rsidR="00F14108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ой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принцип,</w:t>
      </w:r>
      <w:r w:rsidR="00F14108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сформулированный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Нюрнбергск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кодекс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ом по ито</w:t>
      </w:r>
      <w:r w:rsidR="005048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гам 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Второй мировой войны</w:t>
      </w:r>
      <w:r w:rsidR="005048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и легший в основу многих национальных и международных законодательных актов в области проведения медицинских исследований на человеке, провозглашает 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недопустимость принуждения людей к участию в медицинских экспериментах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Необходимым условием для привлечения человека к участию в эксперименте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является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его д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обровольное осознанное согласие, полученное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после предоставления ему полной информации о характере, продолжительности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 цели проводимого эксперимента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о методах и способах его проведения; обо всех предполагаемых неудобствах и опасностях, связанных с проведением эксперимента, и, наконец, возможных последствиях для физического или психического здоровья испытуемого, могущих возникнуть в результате его участия в эксперименте.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F14108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14432C95" w14:textId="535941D6" w:rsidR="00B46A33" w:rsidRDefault="00B46A33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Часть 2 статьи 21 Конституции РФ провозглашает: «</w:t>
      </w:r>
      <w:r w:rsidR="00192C74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Никто не должен подвергаться пыткам, насилию, другому жестокому или унижающему человеческое достоинство обращению или наказанию. </w:t>
      </w:r>
      <w:r w:rsidR="00192C74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Никто не может быть без добровольного согласия подвергнут медицинским, научным или иным опыта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 При этом из этой нормы мы видим, что медицинские опыты без добровольного согласия человека относятся к таким категориям как пытка, насилие, жестокое и унижающее человеческое достоинство обращение.</w:t>
      </w:r>
    </w:p>
    <w:p w14:paraId="1855C664" w14:textId="2704698A" w:rsidR="00025630" w:rsidRDefault="00025630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3. 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Указ </w:t>
      </w:r>
      <w:r w:rsidR="003322DC" w:rsidRP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№127-УМ от 29 декабря 2020 г.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 содержит информации,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что вакцины являются экспериментальными препаратами, не прошедшими все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необходимые фазы исследований, также не указано информации о возможных поствакцинальных осложнениях.</w:t>
      </w:r>
    </w:p>
    <w:p w14:paraId="06F042D2" w14:textId="7835CD17" w:rsidR="00E90926" w:rsidRPr="0020507E" w:rsidRDefault="00025630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Часть 3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ст. 41 Конституции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РФ 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предусматривает, что «</w:t>
      </w:r>
      <w:r w:rsidR="00E90926" w:rsidRPr="00E9092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сокрытие должностными лицами фактов и обстоятельств, </w:t>
      </w:r>
      <w:r w:rsidR="00E90926" w:rsidRPr="000256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lang w:eastAsia="ru-RU"/>
        </w:rPr>
        <w:t>создающих угрозу для жизни и здоровья людей, влечет за собой ответственность в соответствии с федеральным законом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0162BD7B" w14:textId="6D6CCB9D" w:rsidR="009A61D9" w:rsidRPr="0020507E" w:rsidRDefault="00DC22EF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4. </w:t>
      </w:r>
      <w:r w:rsidR="005048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Важно отметить, что любые </w:t>
      </w:r>
      <w:r w:rsidR="00512FCF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медицинские вмешательства, в частности вакцинация, в Российской Федераци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 добровольны, п.1 ст. 20 ФЗ № 323 «Об основах охраны здоровья граждан в Российской Федерации»: «</w:t>
      </w:r>
      <w:r w:rsidR="009A61D9" w:rsidRPr="00E869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440BC4DE" w14:textId="2DF29085" w:rsidR="00890317" w:rsidRPr="0020507E" w:rsidRDefault="009A61D9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Подпункт 8 пункта 3 статьи 19 ФЗ № 323 «Об основах охраны здоровья граждан в Российской Федерации»: «</w:t>
      </w:r>
      <w:r w:rsidRPr="00E869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Пациент имеет право на отказ от медицинского вмешательства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  <w:r w:rsidR="005048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При этом в </w:t>
      </w:r>
      <w:r w:rsidR="008903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соответствии с п. 5 ст. 2 под медицинским вмешательством понимают «…</w:t>
      </w:r>
      <w:r w:rsidR="00890317" w:rsidRPr="00E869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выполняемые медицинским работником по отношению к пациенту, затрагивающие физическое или психическое состояние человека и имеющие профилактическую, исследовательскую, диагностическую, лечебную и реабилитационную направленность виды медицинских обследований и (или) медицинских манипуляций</w:t>
      </w:r>
      <w:r w:rsidR="008903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128C406F" w14:textId="7F02B3E5" w:rsidR="002F3D9A" w:rsidRPr="0020507E" w:rsidRDefault="002F3D9A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Согласно </w:t>
      </w:r>
      <w:r w:rsidR="00E869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ФЗ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"Об обращении лекарственных средств", участие пациентов в клинических исследованиях лекарственного препарата для медицинского применения является добровольным. </w:t>
      </w:r>
    </w:p>
    <w:p w14:paraId="2C98B695" w14:textId="754002ED" w:rsidR="009A61D9" w:rsidRPr="0020507E" w:rsidRDefault="00E869E0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п.</w:t>
      </w:r>
      <w:r w:rsidR="00512FCF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2 ст. 11 ФЗ № 157 «Об иммунопрофилактике инфекционных болезней»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установлено, что</w:t>
      </w:r>
      <w:r w:rsidR="00512FCF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</w:t>
      </w:r>
      <w:r w:rsidR="00512FCF" w:rsidRPr="00E869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Профилактические прививки проводятся при наличии информированного добровольного согласия на медицинское вмешательство гражданина, одного из родителей либо иного законного представителя несовершеннолетнего в возрасте до 15 лет или больного наркоманией несовершеннолетнего в возрасте до 16 лет, законного представителя лица, признанного недееспособным в порядке, установленном законодательством Российской Федерации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="00512FCF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абз.</w:t>
      </w:r>
      <w:r w:rsidR="00F0671D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7 п. 1 ст. 5 </w:t>
      </w:r>
      <w:r w:rsid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также указано, что</w:t>
      </w:r>
      <w:r w:rsidR="00F0671D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«</w:t>
      </w:r>
      <w:r w:rsidR="00F0671D" w:rsidRPr="006771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граждане при осуществлении иммунопрофилактики имеют право на </w:t>
      </w:r>
      <w:r w:rsidR="009A61D9" w:rsidRPr="006771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отказ </w:t>
      </w:r>
      <w:r w:rsidR="00F0671D" w:rsidRPr="006771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от профилактических п</w:t>
      </w:r>
      <w:r w:rsidR="00C366A2" w:rsidRPr="006771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рививок</w:t>
      </w:r>
      <w:r w:rsidR="00C366A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612E9C1E" w14:textId="57486FE7" w:rsidR="0067719E" w:rsidRDefault="00DC22EF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5. Л</w:t>
      </w:r>
      <w:r w:rsidR="0067719E" w:rsidRP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юбая вакцина имеет противопоказания и побочные действия, и может вызывать поствакцинальные осложнения и даже летальный исход</w:t>
      </w:r>
      <w:r w:rsid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31A9D9CF" w14:textId="1BF355C8" w:rsidR="002F3D9A" w:rsidRPr="0020507E" w:rsidRDefault="002F3D9A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Р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аздел “Основные понятия”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ФЗ № 157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содержит определение понятия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“поствакцинальные осложнения” -  вызванные профилактическими прививками,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включенными в национальный календарь профилактических прививок и календарь профилактических прививок по эпидемическим показаниям -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тяжелые и (или) стойкие нарушения состояния здоровья вследствие профилактических прививок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258CF5A" w14:textId="5D7D4560" w:rsidR="00260FF7" w:rsidRPr="00DC22EF" w:rsidRDefault="00260FF7" w:rsidP="00DC22EF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Перечень </w:t>
      </w:r>
      <w:r w:rsidR="008903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поствакцинальных осложнений,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дающих право гражданам на получение государственных единовременных пособий</w:t>
      </w:r>
      <w:r w:rsidR="009A61D9" w:rsidRPr="00205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утвержден </w:t>
      </w:r>
      <w:r w:rsidR="009A61D9" w:rsidRPr="0020507E">
        <w:rPr>
          <w:rFonts w:ascii="Times New Roman" w:hAnsi="Times New Roman" w:cs="Times New Roman"/>
          <w:color w:val="000000"/>
          <w:sz w:val="24"/>
          <w:szCs w:val="24"/>
        </w:rPr>
        <w:t>Постановление</w:t>
      </w:r>
      <w:r w:rsidR="00890317" w:rsidRPr="0020507E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9A61D9" w:rsidRPr="0020507E">
        <w:rPr>
          <w:rFonts w:ascii="Times New Roman" w:hAnsi="Times New Roman" w:cs="Times New Roman"/>
          <w:color w:val="000000"/>
          <w:sz w:val="24"/>
          <w:szCs w:val="24"/>
        </w:rPr>
        <w:t xml:space="preserve"> Правительства РФ от 02.08.1999 N 885 "Об утверждении перечня поствакцинальных осложнений, вызванных профилактическими прививками, включенными в национальный календарь профилактических прививок, и профилактическими прививками по эпидемическим показаниям, дающих право гражданам на получение государственных единовременных пособий"</w:t>
      </w:r>
      <w:r w:rsidR="00890317" w:rsidRPr="0020507E">
        <w:rPr>
          <w:rFonts w:ascii="Times New Roman" w:hAnsi="Times New Roman" w:cs="Times New Roman"/>
          <w:color w:val="000000"/>
          <w:sz w:val="24"/>
          <w:szCs w:val="24"/>
        </w:rPr>
        <w:t xml:space="preserve"> и включает:</w:t>
      </w:r>
      <w:r w:rsidR="00DC2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нафилактический шок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="00DC2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яжелые генерализованные аллергические реакции (рецидивирующий ангионевротический отек - отек Квинке, синдром Стивена-Джонсона, синдром Лайела, синдром сывороточной болезни и т.п.)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э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нцефалит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оражения центральной нервной системы с генерализованными или фокальными остаточными проявлениями, приведшими к инвалидности: энцефалопатия, серозный менингит, неврит, полиневрит, а также с клиническими проявлениями судорожного синдрома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пр.</w:t>
      </w:r>
    </w:p>
    <w:p w14:paraId="602F7566" w14:textId="77777777" w:rsidR="00DC22EF" w:rsidRDefault="00DC22EF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C115C14" w14:textId="16973377" w:rsidR="00CE1026" w:rsidRPr="00DC22EF" w:rsidRDefault="00DC22EF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="00192C74" w:rsidRPr="0020507E">
        <w:rPr>
          <w:rFonts w:ascii="Times New Roman" w:eastAsia="Calibri" w:hAnsi="Times New Roman" w:cs="Times New Roman"/>
          <w:sz w:val="24"/>
          <w:szCs w:val="24"/>
        </w:rPr>
        <w:t xml:space="preserve">тказ от участия в медицинских экспериментах не может являться основанием для </w:t>
      </w:r>
      <w:r w:rsidR="00E869E0">
        <w:rPr>
          <w:rFonts w:ascii="Times New Roman" w:eastAsia="Calibri" w:hAnsi="Times New Roman" w:cs="Times New Roman"/>
          <w:sz w:val="24"/>
          <w:szCs w:val="24"/>
        </w:rPr>
        <w:t>поражения граждан РФ в правах</w:t>
      </w:r>
      <w:r w:rsidR="00192C74" w:rsidRPr="0020507E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C60A8DC" w14:textId="0C1F8C4E" w:rsidR="00E869E0" w:rsidRDefault="00E869E0" w:rsidP="00DF2E84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п. 2 ст. 19 Конституции РФ предусмотрено, что «</w:t>
      </w:r>
      <w:r w:rsidRPr="00E869E0">
        <w:rPr>
          <w:rFonts w:ascii="Times New Roman" w:eastAsia="Calibri" w:hAnsi="Times New Roman" w:cs="Times New Roman"/>
          <w:i/>
          <w:iCs/>
          <w:sz w:val="24"/>
          <w:szCs w:val="24"/>
        </w:rPr>
        <w:t>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</w:t>
      </w:r>
      <w:r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1564788" w14:textId="288FDB64" w:rsidR="00DC22EF" w:rsidRDefault="00DC22EF" w:rsidP="00DF2E84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Очевидно, что указ мэра С.С. Собянина нарушает принцип равенства прав граждан РФ</w:t>
      </w:r>
      <w:r w:rsidR="003E4EA6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3322DC">
        <w:rPr>
          <w:rFonts w:ascii="Times New Roman" w:eastAsia="Calibri" w:hAnsi="Times New Roman" w:cs="Times New Roman"/>
          <w:sz w:val="24"/>
          <w:szCs w:val="24"/>
        </w:rPr>
        <w:t>нарушает права</w:t>
      </w:r>
      <w:r w:rsidR="003E4EA6">
        <w:rPr>
          <w:rFonts w:ascii="Times New Roman" w:eastAsia="Calibri" w:hAnsi="Times New Roman" w:cs="Times New Roman"/>
          <w:sz w:val="24"/>
          <w:szCs w:val="24"/>
        </w:rPr>
        <w:t xml:space="preserve"> самых уязвимых категорий граждан. Тогда как ч. 1 ст. 39 Конституции РФ гарантирует каждому </w:t>
      </w:r>
      <w:r w:rsidR="003E4EA6" w:rsidRPr="003E4EA6">
        <w:rPr>
          <w:rFonts w:ascii="Times New Roman" w:eastAsia="Calibri" w:hAnsi="Times New Roman" w:cs="Times New Roman"/>
          <w:i/>
          <w:iCs/>
          <w:sz w:val="24"/>
          <w:szCs w:val="24"/>
        </w:rPr>
        <w:t>социальное обеспечение по возрасту, в случае болезни, инвалидности, потери кормильца, для воспитания детей и в иных случаях, установленных законом</w:t>
      </w:r>
      <w:r w:rsidR="003E4EA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D0DB6B0" w14:textId="72265719" w:rsidR="00DF2E84" w:rsidRDefault="00DF2E84" w:rsidP="00192C74">
      <w:pPr>
        <w:spacing w:after="0" w:line="240" w:lineRule="auto"/>
        <w:ind w:left="-284" w:firstLine="993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</w:p>
    <w:p w14:paraId="43E86021" w14:textId="3E719AAD" w:rsidR="00DF2E84" w:rsidRPr="00DF2E84" w:rsidRDefault="00DF2E84" w:rsidP="00DF2E84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DF2E84">
        <w:rPr>
          <w:rFonts w:ascii="Times New Roman" w:eastAsia="Calibri" w:hAnsi="Times New Roman" w:cs="Times New Roman"/>
          <w:sz w:val="24"/>
          <w:szCs w:val="24"/>
        </w:rPr>
        <w:t xml:space="preserve">Учитывая вышеперечисленное, считаю, что </w:t>
      </w:r>
      <w:r w:rsidRPr="00DF2E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принуждение к вакцинации и медицинским экспериментам через </w:t>
      </w:r>
      <w:r w:rsidR="003322D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предоставление </w:t>
      </w:r>
      <w:r w:rsidRPr="00DF2E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(</w:t>
      </w:r>
      <w:r w:rsidR="003322DC">
        <w:rPr>
          <w:rFonts w:ascii="Times New Roman" w:eastAsia="Calibri" w:hAnsi="Times New Roman" w:cs="Times New Roman"/>
          <w:sz w:val="24"/>
          <w:szCs w:val="24"/>
          <w:u w:val="single"/>
        </w:rPr>
        <w:t>разблокировку</w:t>
      </w:r>
      <w:r w:rsidRPr="00DF2E84">
        <w:rPr>
          <w:rFonts w:ascii="Times New Roman" w:eastAsia="Calibri" w:hAnsi="Times New Roman" w:cs="Times New Roman"/>
          <w:sz w:val="24"/>
          <w:szCs w:val="24"/>
          <w:u w:val="single"/>
        </w:rPr>
        <w:t>) доступ</w:t>
      </w:r>
      <w:r w:rsidR="003322DC">
        <w:rPr>
          <w:rFonts w:ascii="Times New Roman" w:eastAsia="Calibri" w:hAnsi="Times New Roman" w:cs="Times New Roman"/>
          <w:sz w:val="24"/>
          <w:szCs w:val="24"/>
          <w:u w:val="single"/>
        </w:rPr>
        <w:t>а</w:t>
      </w:r>
      <w:r w:rsidRPr="00DF2E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к бесплатному использованию городского транспорта недопустимо и является прямым нарушением Конституции РФ и федерального законодательства.</w:t>
      </w:r>
    </w:p>
    <w:p w14:paraId="5308F4F7" w14:textId="77777777" w:rsidR="008C18BD" w:rsidRDefault="008C18BD" w:rsidP="00925319">
      <w:pPr>
        <w:spacing w:after="0" w:line="240" w:lineRule="auto"/>
        <w:ind w:left="-284" w:firstLine="993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</w:p>
    <w:p w14:paraId="6B378BB2" w14:textId="13AF6814" w:rsidR="003E4EA6" w:rsidRDefault="00192C74" w:rsidP="00DF2E84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 w:rsidRPr="0020507E">
        <w:rPr>
          <w:rFonts w:ascii="Times New Roman" w:eastAsia="Calibri" w:hAnsi="Times New Roman" w:cs="Times New Roman"/>
          <w:sz w:val="24"/>
          <w:szCs w:val="24"/>
        </w:rPr>
        <w:t xml:space="preserve">В соответствии с </w:t>
      </w:r>
      <w:r w:rsidR="003E4EA6">
        <w:rPr>
          <w:rFonts w:ascii="Times New Roman" w:eastAsia="Calibri" w:hAnsi="Times New Roman" w:cs="Times New Roman"/>
          <w:sz w:val="24"/>
          <w:szCs w:val="24"/>
        </w:rPr>
        <w:t>ФЗ</w:t>
      </w:r>
      <w:r w:rsidRPr="0020507E">
        <w:rPr>
          <w:rFonts w:ascii="Times New Roman" w:eastAsia="Calibri" w:hAnsi="Times New Roman" w:cs="Times New Roman"/>
          <w:sz w:val="24"/>
          <w:szCs w:val="24"/>
        </w:rPr>
        <w:t xml:space="preserve"> «О прокуратуре Российской Федерации» </w:t>
      </w:r>
      <w:r w:rsidR="003E4EA6">
        <w:rPr>
          <w:rFonts w:ascii="Times New Roman" w:eastAsia="Calibri" w:hAnsi="Times New Roman" w:cs="Times New Roman"/>
          <w:sz w:val="24"/>
          <w:szCs w:val="24"/>
        </w:rPr>
        <w:t>п</w:t>
      </w:r>
      <w:r w:rsidR="003E4EA6" w:rsidRPr="003E4EA6">
        <w:rPr>
          <w:rFonts w:ascii="Times New Roman" w:eastAsia="Calibri" w:hAnsi="Times New Roman" w:cs="Times New Roman"/>
          <w:sz w:val="24"/>
          <w:szCs w:val="24"/>
        </w:rPr>
        <w:t xml:space="preserve">рокуратура Российской Федерации - единая федеральная централизованная система органов, осуществляющих </w:t>
      </w:r>
      <w:r w:rsidR="003E4EA6" w:rsidRPr="00DF2E84">
        <w:rPr>
          <w:rFonts w:ascii="Times New Roman" w:eastAsia="Calibri" w:hAnsi="Times New Roman" w:cs="Times New Roman"/>
          <w:sz w:val="24"/>
          <w:szCs w:val="24"/>
        </w:rPr>
        <w:t>надзор за соблюдением Конституции Российской Федерации и исполнением законов, надзор за соблюдением прав и свобод человека и гражданина</w:t>
      </w:r>
      <w:r w:rsidR="003E4EA6" w:rsidRPr="003E4EA6">
        <w:rPr>
          <w:rFonts w:ascii="Times New Roman" w:eastAsia="Calibri" w:hAnsi="Times New Roman" w:cs="Times New Roman"/>
          <w:sz w:val="24"/>
          <w:szCs w:val="24"/>
        </w:rPr>
        <w:t>, уголовное преследование в соответствии со своими полномочиями, а также выполняющих иные функции.</w:t>
      </w:r>
      <w:r w:rsidR="009253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E4EA6">
        <w:rPr>
          <w:rFonts w:ascii="Times New Roman" w:eastAsia="Calibri" w:hAnsi="Times New Roman" w:cs="Times New Roman"/>
          <w:sz w:val="24"/>
          <w:szCs w:val="24"/>
        </w:rPr>
        <w:t>В соответствии с ч. 2 ст. 1 в</w:t>
      </w:r>
      <w:r w:rsidR="003E4EA6" w:rsidRPr="003E4EA6">
        <w:rPr>
          <w:rFonts w:ascii="Times New Roman" w:eastAsia="Calibri" w:hAnsi="Times New Roman" w:cs="Times New Roman"/>
          <w:sz w:val="24"/>
          <w:szCs w:val="24"/>
        </w:rPr>
        <w:t xml:space="preserve"> целях обеспечения верховенства закона, единства и укрепления законности, защиты прав и свобод человека и гражданина, а также охраняемых законом интересов общества и государства прокуратура Российской Федерации осуществляет</w:t>
      </w:r>
      <w:r w:rsidR="00DF2E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E4EA6" w:rsidRPr="003E4EA6">
        <w:rPr>
          <w:rFonts w:ascii="Times New Roman" w:eastAsia="Calibri" w:hAnsi="Times New Roman" w:cs="Times New Roman"/>
          <w:sz w:val="24"/>
          <w:szCs w:val="24"/>
        </w:rPr>
        <w:t>надзор за исполнением законов исполнительными органами субъектов Российской Федерации</w:t>
      </w:r>
      <w:r w:rsidR="00925319">
        <w:rPr>
          <w:rFonts w:ascii="Times New Roman" w:eastAsia="Calibri" w:hAnsi="Times New Roman" w:cs="Times New Roman"/>
          <w:sz w:val="24"/>
          <w:szCs w:val="24"/>
        </w:rPr>
        <w:t xml:space="preserve"> и их должностными лицами;</w:t>
      </w:r>
      <w:r w:rsidR="003E4EA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E4EA6" w:rsidRPr="003E4EA6">
        <w:rPr>
          <w:rFonts w:ascii="Times New Roman" w:eastAsia="Calibri" w:hAnsi="Times New Roman" w:cs="Times New Roman"/>
          <w:sz w:val="24"/>
          <w:szCs w:val="24"/>
        </w:rPr>
        <w:t>надзор за соблюдением прав и свобод человека и гражданина исполнительными органами субъектов Российской Федерации</w:t>
      </w:r>
      <w:r w:rsidR="003E4EA6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3E4EA6" w:rsidRPr="003E4EA6">
        <w:rPr>
          <w:rFonts w:ascii="Times New Roman" w:eastAsia="Calibri" w:hAnsi="Times New Roman" w:cs="Times New Roman"/>
          <w:sz w:val="24"/>
          <w:szCs w:val="24"/>
        </w:rPr>
        <w:t>их должностными лицами</w:t>
      </w:r>
      <w:r w:rsidR="003E4EA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7FB7CC" w14:textId="77777777" w:rsidR="00192C74" w:rsidRPr="0020507E" w:rsidRDefault="00192C74" w:rsidP="00192C74">
      <w:pPr>
        <w:spacing w:after="0" w:line="240" w:lineRule="auto"/>
        <w:ind w:left="-284" w:firstLine="710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</w:p>
    <w:p w14:paraId="47BADF88" w14:textId="1078FE50" w:rsidR="00192C74" w:rsidRPr="0020507E" w:rsidRDefault="00192C74" w:rsidP="003322DC">
      <w:pPr>
        <w:spacing w:after="0" w:line="240" w:lineRule="auto"/>
        <w:ind w:left="-284" w:firstLine="710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 основании изложенного,</w:t>
      </w:r>
      <w:r w:rsidR="0043070E" w:rsidRPr="009B40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учитывая положения ст.ст. 23, </w:t>
      </w:r>
      <w:r w:rsidR="008C18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27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ФЗ «О прокуратуре» </w:t>
      </w:r>
      <w:r w:rsidRPr="0020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ПРОШУ:</w:t>
      </w:r>
    </w:p>
    <w:p w14:paraId="7D05CFC1" w14:textId="77777777" w:rsidR="00925319" w:rsidRDefault="00925319" w:rsidP="00192C74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71E36C0" w14:textId="06CCBADF" w:rsidR="000E1139" w:rsidRDefault="00925319" w:rsidP="00192C74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 принести протест на 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каз мэра г. Москвы С.С. Собянина от 29 декабря 2020 г. 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№127-УМ «О внесении изменений в указ Мэра Москвы от 8 июня 2020г. №68-УМ»</w:t>
      </w:r>
      <w:r w:rsidRPr="00925319">
        <w:t xml:space="preserve"> </w:t>
      </w:r>
      <w:r>
        <w:t xml:space="preserve">и,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нимая во внимание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исключительны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обстоятельства, требующи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немедленного устранения нарушения 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закона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(угроза жизни и здоровью граждан)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установить сокращенный срок рассмотрения протеста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14:paraId="39079246" w14:textId="5B92BB04" w:rsidR="00F0671D" w:rsidRDefault="00925319" w:rsidP="003322DC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 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ять</w:t>
      </w:r>
      <w:r w:rsidR="008C18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все необходимые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меры по предупреждению и пресечению нарушений прав и свобод </w:t>
      </w:r>
      <w:r w:rsidR="008C18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льготных категорий граждан и</w:t>
      </w:r>
      <w:r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привлечению к ответственности </w:t>
      </w:r>
      <w:r w:rsidR="008C18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мэра Москвы, С.С. Собянина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6ED0CE99" w14:textId="77777777" w:rsidR="003322DC" w:rsidRPr="0020507E" w:rsidRDefault="003322DC" w:rsidP="003322DC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349BB0" w14:textId="4A45858E" w:rsidR="00002B3E" w:rsidRDefault="00002B3E" w:rsidP="00D5558B">
      <w:pPr>
        <w:spacing w:after="0" w:line="240" w:lineRule="auto"/>
        <w:ind w:left="-284" w:firstLine="426"/>
        <w:rPr>
          <w:rFonts w:ascii="Times New Roman" w:eastAsia="Times New Roman" w:hAnsi="Times New Roman" w:cs="Times New Roman"/>
          <w:sz w:val="24"/>
          <w:szCs w:val="24"/>
        </w:rPr>
      </w:pPr>
    </w:p>
    <w:p w14:paraId="004B1882" w14:textId="5BF7D6D1" w:rsidR="00F2635D" w:rsidRDefault="00F2635D" w:rsidP="00D5558B">
      <w:pPr>
        <w:spacing w:after="0" w:line="240" w:lineRule="auto"/>
        <w:ind w:left="-284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Подпись</w:t>
      </w:r>
      <w:bookmarkStart w:id="0" w:name="_GoBack"/>
      <w:bookmarkEnd w:id="0"/>
    </w:p>
    <w:sectPr w:rsidR="00F2635D" w:rsidSect="00D5558B">
      <w:pgSz w:w="11906" w:h="16838"/>
      <w:pgMar w:top="851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F4"/>
    <w:rsid w:val="00002B3E"/>
    <w:rsid w:val="00025630"/>
    <w:rsid w:val="000A49F2"/>
    <w:rsid w:val="000B289F"/>
    <w:rsid w:val="000E1139"/>
    <w:rsid w:val="00123BC6"/>
    <w:rsid w:val="00192C74"/>
    <w:rsid w:val="0020507E"/>
    <w:rsid w:val="002223A6"/>
    <w:rsid w:val="00260FF7"/>
    <w:rsid w:val="002F3D9A"/>
    <w:rsid w:val="00320A15"/>
    <w:rsid w:val="003322DC"/>
    <w:rsid w:val="00361873"/>
    <w:rsid w:val="00362059"/>
    <w:rsid w:val="003E4EA6"/>
    <w:rsid w:val="0043070E"/>
    <w:rsid w:val="004E16B0"/>
    <w:rsid w:val="00504817"/>
    <w:rsid w:val="00512FCF"/>
    <w:rsid w:val="005145F8"/>
    <w:rsid w:val="00563703"/>
    <w:rsid w:val="0059449E"/>
    <w:rsid w:val="005B0100"/>
    <w:rsid w:val="00642C73"/>
    <w:rsid w:val="0067719E"/>
    <w:rsid w:val="00690344"/>
    <w:rsid w:val="007C47C2"/>
    <w:rsid w:val="007E0CA4"/>
    <w:rsid w:val="0083622C"/>
    <w:rsid w:val="00890317"/>
    <w:rsid w:val="008C18BD"/>
    <w:rsid w:val="00923BE2"/>
    <w:rsid w:val="00925319"/>
    <w:rsid w:val="009A61D9"/>
    <w:rsid w:val="009B40A8"/>
    <w:rsid w:val="009E52EF"/>
    <w:rsid w:val="009F3712"/>
    <w:rsid w:val="00A06BEA"/>
    <w:rsid w:val="00A46E65"/>
    <w:rsid w:val="00B10E82"/>
    <w:rsid w:val="00B21DC9"/>
    <w:rsid w:val="00B46A33"/>
    <w:rsid w:val="00BB7391"/>
    <w:rsid w:val="00BC4E43"/>
    <w:rsid w:val="00C307BA"/>
    <w:rsid w:val="00C366A2"/>
    <w:rsid w:val="00CE1026"/>
    <w:rsid w:val="00CF4E86"/>
    <w:rsid w:val="00D5558B"/>
    <w:rsid w:val="00D55F81"/>
    <w:rsid w:val="00DA4BF4"/>
    <w:rsid w:val="00DC22B5"/>
    <w:rsid w:val="00DC22EF"/>
    <w:rsid w:val="00DF2E84"/>
    <w:rsid w:val="00E027F2"/>
    <w:rsid w:val="00E0373F"/>
    <w:rsid w:val="00E05327"/>
    <w:rsid w:val="00E3361A"/>
    <w:rsid w:val="00E869E0"/>
    <w:rsid w:val="00E90926"/>
    <w:rsid w:val="00EC73C1"/>
    <w:rsid w:val="00EE3FF2"/>
    <w:rsid w:val="00F0671D"/>
    <w:rsid w:val="00F14108"/>
    <w:rsid w:val="00F17323"/>
    <w:rsid w:val="00F2635D"/>
    <w:rsid w:val="00F738A4"/>
    <w:rsid w:val="00F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D"/>
  </w:style>
  <w:style w:type="paragraph" w:styleId="1">
    <w:name w:val="heading 1"/>
    <w:basedOn w:val="a"/>
    <w:link w:val="10"/>
    <w:uiPriority w:val="9"/>
    <w:qFormat/>
    <w:rsid w:val="009A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73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br">
    <w:name w:val="nobr"/>
    <w:basedOn w:val="a0"/>
    <w:rsid w:val="009A61D9"/>
  </w:style>
  <w:style w:type="paragraph" w:styleId="a5">
    <w:name w:val="List Paragraph"/>
    <w:basedOn w:val="a"/>
    <w:uiPriority w:val="34"/>
    <w:qFormat/>
    <w:rsid w:val="00025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D"/>
  </w:style>
  <w:style w:type="paragraph" w:styleId="1">
    <w:name w:val="heading 1"/>
    <w:basedOn w:val="a"/>
    <w:link w:val="10"/>
    <w:uiPriority w:val="9"/>
    <w:qFormat/>
    <w:rsid w:val="009A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73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br">
    <w:name w:val="nobr"/>
    <w:basedOn w:val="a0"/>
    <w:rsid w:val="009A61D9"/>
  </w:style>
  <w:style w:type="paragraph" w:styleId="a5">
    <w:name w:val="List Paragraph"/>
    <w:basedOn w:val="a"/>
    <w:uiPriority w:val="34"/>
    <w:qFormat/>
    <w:rsid w:val="0002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78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5485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4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492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829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027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15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41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062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52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42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s.ru/upload/documents/docs/127-YM-sdn63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s.ru/" TargetMode="External"/><Relationship Id="rId5" Type="http://schemas.openxmlformats.org/officeDocument/2006/relationships/hyperlink" Target="https://epp.genproc.gov.ru/web/gprf/internet-recep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 Муслимов</dc:creator>
  <cp:lastModifiedBy>Азамат Муслимов</cp:lastModifiedBy>
  <cp:revision>3</cp:revision>
  <dcterms:created xsi:type="dcterms:W3CDTF">2020-12-30T10:12:00Z</dcterms:created>
  <dcterms:modified xsi:type="dcterms:W3CDTF">2020-12-30T10:18:00Z</dcterms:modified>
</cp:coreProperties>
</file>