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34F" w:rsidRPr="0006534F" w:rsidRDefault="0006534F" w:rsidP="0053789E">
      <w:pPr>
        <w:ind w:left="4248"/>
        <w:rPr>
          <w:rFonts w:ascii="Times New Roman" w:hAnsi="Times New Roman" w:cs="Times New Roman"/>
          <w:sz w:val="24"/>
          <w:szCs w:val="24"/>
        </w:rPr>
      </w:pPr>
      <w:r w:rsidRPr="0006534F">
        <w:rPr>
          <w:rFonts w:ascii="Times New Roman" w:hAnsi="Times New Roman" w:cs="Times New Roman"/>
          <w:sz w:val="24"/>
          <w:szCs w:val="24"/>
        </w:rPr>
        <w:t>В Федеральную службу по труду и занятости</w:t>
      </w:r>
    </w:p>
    <w:p w:rsidR="0053789E" w:rsidRDefault="0053789E" w:rsidP="0053789E">
      <w:pPr>
        <w:ind w:left="4248"/>
        <w:rPr>
          <w:rFonts w:ascii="Times New Roman" w:hAnsi="Times New Roman" w:cs="Times New Roman"/>
          <w:sz w:val="24"/>
          <w:szCs w:val="24"/>
        </w:rPr>
      </w:pPr>
      <w:r>
        <w:rPr>
          <w:rFonts w:ascii="Times New Roman" w:hAnsi="Times New Roman" w:cs="Times New Roman"/>
          <w:sz w:val="24"/>
          <w:szCs w:val="24"/>
        </w:rPr>
        <w:t xml:space="preserve">М.Ю. </w:t>
      </w:r>
      <w:r w:rsidR="0006534F" w:rsidRPr="0006534F">
        <w:rPr>
          <w:rFonts w:ascii="Times New Roman" w:hAnsi="Times New Roman" w:cs="Times New Roman"/>
          <w:sz w:val="24"/>
          <w:szCs w:val="24"/>
        </w:rPr>
        <w:t>И</w:t>
      </w:r>
      <w:r>
        <w:rPr>
          <w:rFonts w:ascii="Times New Roman" w:hAnsi="Times New Roman" w:cs="Times New Roman"/>
          <w:sz w:val="24"/>
          <w:szCs w:val="24"/>
        </w:rPr>
        <w:t>ВАНКОВУ</w:t>
      </w:r>
      <w:r w:rsidR="0006534F" w:rsidRPr="0006534F">
        <w:rPr>
          <w:rFonts w:ascii="Times New Roman" w:hAnsi="Times New Roman" w:cs="Times New Roman"/>
          <w:sz w:val="24"/>
          <w:szCs w:val="24"/>
        </w:rPr>
        <w:t xml:space="preserve"> </w:t>
      </w:r>
    </w:p>
    <w:p w:rsidR="0006534F" w:rsidRPr="0053789E" w:rsidRDefault="0006534F" w:rsidP="0053789E">
      <w:pPr>
        <w:ind w:left="4248"/>
        <w:rPr>
          <w:rFonts w:ascii="Times New Roman" w:hAnsi="Times New Roman" w:cs="Times New Roman"/>
          <w:sz w:val="24"/>
          <w:szCs w:val="24"/>
        </w:rPr>
      </w:pPr>
      <w:r w:rsidRPr="0006534F">
        <w:rPr>
          <w:rFonts w:ascii="Times New Roman" w:hAnsi="Times New Roman" w:cs="Times New Roman"/>
          <w:sz w:val="24"/>
          <w:szCs w:val="24"/>
        </w:rPr>
        <w:t>101000, Москва, Мясницкая улица, 40, стр. 16</w:t>
      </w:r>
    </w:p>
    <w:p w:rsidR="0006534F" w:rsidRPr="0006534F" w:rsidRDefault="0006534F" w:rsidP="0053789E">
      <w:pPr>
        <w:ind w:left="4248"/>
        <w:rPr>
          <w:rFonts w:ascii="Times New Roman" w:hAnsi="Times New Roman" w:cs="Times New Roman"/>
          <w:sz w:val="24"/>
          <w:szCs w:val="24"/>
        </w:rPr>
      </w:pPr>
      <w:r w:rsidRPr="0053789E">
        <w:rPr>
          <w:rFonts w:ascii="Times New Roman" w:hAnsi="Times New Roman" w:cs="Times New Roman"/>
          <w:sz w:val="24"/>
          <w:szCs w:val="24"/>
          <w:highlight w:val="yellow"/>
        </w:rPr>
        <w:t>[либо по желанию через интернет приемную https://mintrud.gov.ru/reception/form]</w:t>
      </w:r>
    </w:p>
    <w:p w:rsidR="0006534F" w:rsidRPr="0006534F" w:rsidRDefault="0006534F" w:rsidP="0053789E">
      <w:pPr>
        <w:ind w:left="4248"/>
        <w:rPr>
          <w:rFonts w:ascii="Times New Roman" w:hAnsi="Times New Roman" w:cs="Times New Roman"/>
          <w:sz w:val="24"/>
          <w:szCs w:val="24"/>
        </w:rPr>
      </w:pPr>
    </w:p>
    <w:p w:rsidR="004F7CB7" w:rsidRDefault="0006534F" w:rsidP="0053789E">
      <w:pPr>
        <w:ind w:left="4248"/>
        <w:rPr>
          <w:rFonts w:ascii="Times New Roman" w:hAnsi="Times New Roman" w:cs="Times New Roman"/>
          <w:sz w:val="24"/>
          <w:szCs w:val="24"/>
        </w:rPr>
      </w:pPr>
      <w:r w:rsidRPr="0006534F">
        <w:rPr>
          <w:rFonts w:ascii="Times New Roman" w:hAnsi="Times New Roman" w:cs="Times New Roman"/>
          <w:sz w:val="24"/>
          <w:szCs w:val="24"/>
        </w:rPr>
        <w:t>В государственную инспекцию труда</w:t>
      </w:r>
      <w:r>
        <w:rPr>
          <w:rFonts w:ascii="Times New Roman" w:hAnsi="Times New Roman" w:cs="Times New Roman"/>
          <w:sz w:val="24"/>
          <w:szCs w:val="24"/>
        </w:rPr>
        <w:t xml:space="preserve"> в Московской области</w:t>
      </w:r>
    </w:p>
    <w:p w:rsidR="0006534F" w:rsidRPr="0006534F" w:rsidRDefault="004F7CB7" w:rsidP="0053789E">
      <w:pPr>
        <w:ind w:left="4248"/>
        <w:rPr>
          <w:rFonts w:ascii="Times New Roman" w:hAnsi="Times New Roman" w:cs="Times New Roman"/>
          <w:sz w:val="24"/>
          <w:szCs w:val="24"/>
        </w:rPr>
      </w:pPr>
      <w:r>
        <w:rPr>
          <w:rFonts w:ascii="Times New Roman" w:hAnsi="Times New Roman" w:cs="Times New Roman"/>
          <w:sz w:val="24"/>
          <w:szCs w:val="24"/>
        </w:rPr>
        <w:t xml:space="preserve">В.Н. </w:t>
      </w:r>
      <w:r w:rsidR="0053789E">
        <w:rPr>
          <w:rFonts w:ascii="Times New Roman" w:hAnsi="Times New Roman" w:cs="Times New Roman"/>
          <w:sz w:val="24"/>
          <w:szCs w:val="24"/>
        </w:rPr>
        <w:t>ЧАПЛЫГИНУ</w:t>
      </w:r>
      <w:r w:rsidR="0006534F" w:rsidRPr="0006534F">
        <w:rPr>
          <w:rFonts w:ascii="Times New Roman" w:hAnsi="Times New Roman" w:cs="Times New Roman"/>
          <w:sz w:val="24"/>
          <w:szCs w:val="24"/>
        </w:rPr>
        <w:t xml:space="preserve"> </w:t>
      </w:r>
    </w:p>
    <w:p w:rsidR="0006534F" w:rsidRPr="0053789E" w:rsidRDefault="0006534F" w:rsidP="0053789E">
      <w:pPr>
        <w:ind w:left="4248"/>
        <w:rPr>
          <w:rFonts w:ascii="Times New Roman" w:hAnsi="Times New Roman" w:cs="Times New Roman"/>
          <w:sz w:val="24"/>
          <w:szCs w:val="24"/>
        </w:rPr>
      </w:pPr>
      <w:r w:rsidRPr="0006534F">
        <w:rPr>
          <w:rFonts w:ascii="Times New Roman" w:hAnsi="Times New Roman" w:cs="Times New Roman"/>
          <w:sz w:val="24"/>
          <w:szCs w:val="24"/>
        </w:rPr>
        <w:t xml:space="preserve">115582, Москва, </w:t>
      </w:r>
      <w:r w:rsidR="0053789E">
        <w:rPr>
          <w:rFonts w:ascii="Times New Roman" w:hAnsi="Times New Roman" w:cs="Times New Roman"/>
          <w:sz w:val="24"/>
          <w:szCs w:val="24"/>
        </w:rPr>
        <w:t>Домодедовская, дом 24, корп.</w:t>
      </w:r>
      <w:r w:rsidRPr="0006534F">
        <w:rPr>
          <w:rFonts w:ascii="Times New Roman" w:hAnsi="Times New Roman" w:cs="Times New Roman"/>
          <w:sz w:val="24"/>
          <w:szCs w:val="24"/>
        </w:rPr>
        <w:t xml:space="preserve"> 3</w:t>
      </w:r>
    </w:p>
    <w:p w:rsidR="0006534F" w:rsidRPr="0006534F" w:rsidRDefault="0006534F" w:rsidP="0053789E">
      <w:pPr>
        <w:ind w:left="4248"/>
        <w:rPr>
          <w:rFonts w:ascii="Times New Roman" w:hAnsi="Times New Roman" w:cs="Times New Roman"/>
          <w:sz w:val="24"/>
          <w:szCs w:val="24"/>
        </w:rPr>
      </w:pPr>
      <w:r w:rsidRPr="0053789E">
        <w:rPr>
          <w:rFonts w:ascii="Times New Roman" w:hAnsi="Times New Roman" w:cs="Times New Roman"/>
          <w:sz w:val="24"/>
          <w:szCs w:val="24"/>
          <w:highlight w:val="yellow"/>
        </w:rPr>
        <w:t>[либо по желанию через интернет приемную https://rostrud.gov.ru/room/obrashcheniya-grazhdan/kremlin/]</w:t>
      </w:r>
    </w:p>
    <w:p w:rsidR="0006534F" w:rsidRDefault="0006534F" w:rsidP="0006534F">
      <w:pPr>
        <w:jc w:val="right"/>
        <w:rPr>
          <w:rFonts w:ascii="Times New Roman" w:hAnsi="Times New Roman" w:cs="Times New Roman"/>
          <w:sz w:val="24"/>
          <w:szCs w:val="24"/>
        </w:rPr>
      </w:pPr>
    </w:p>
    <w:p w:rsidR="0006534F" w:rsidRPr="0006534F" w:rsidRDefault="0006534F" w:rsidP="0053789E">
      <w:pPr>
        <w:ind w:left="4248"/>
        <w:rPr>
          <w:rFonts w:ascii="Times New Roman" w:hAnsi="Times New Roman" w:cs="Times New Roman"/>
          <w:sz w:val="24"/>
          <w:szCs w:val="24"/>
        </w:rPr>
      </w:pPr>
      <w:r w:rsidRPr="0006534F">
        <w:rPr>
          <w:rFonts w:ascii="Times New Roman" w:hAnsi="Times New Roman" w:cs="Times New Roman"/>
          <w:sz w:val="24"/>
          <w:szCs w:val="24"/>
        </w:rPr>
        <w:t>от ФИО</w:t>
      </w:r>
      <w:r w:rsidR="0053789E">
        <w:rPr>
          <w:rFonts w:ascii="Times New Roman" w:hAnsi="Times New Roman" w:cs="Times New Roman"/>
          <w:sz w:val="24"/>
          <w:szCs w:val="24"/>
        </w:rPr>
        <w:t xml:space="preserve"> __________________________________</w:t>
      </w:r>
      <w:r w:rsidRPr="0006534F">
        <w:rPr>
          <w:rFonts w:ascii="Times New Roman" w:hAnsi="Times New Roman" w:cs="Times New Roman"/>
          <w:sz w:val="24"/>
          <w:szCs w:val="24"/>
        </w:rPr>
        <w:t xml:space="preserve">, </w:t>
      </w:r>
      <w:proofErr w:type="gramStart"/>
      <w:r w:rsidRPr="0006534F">
        <w:rPr>
          <w:rFonts w:ascii="Times New Roman" w:hAnsi="Times New Roman" w:cs="Times New Roman"/>
          <w:sz w:val="24"/>
          <w:szCs w:val="24"/>
        </w:rPr>
        <w:t>являющегося</w:t>
      </w:r>
      <w:proofErr w:type="gramEnd"/>
      <w:r w:rsidRPr="0006534F">
        <w:rPr>
          <w:rFonts w:ascii="Times New Roman" w:hAnsi="Times New Roman" w:cs="Times New Roman"/>
          <w:sz w:val="24"/>
          <w:szCs w:val="24"/>
        </w:rPr>
        <w:t xml:space="preserve"> сотрудником организации </w:t>
      </w:r>
      <w:r w:rsidR="0053789E">
        <w:rPr>
          <w:rFonts w:ascii="Times New Roman" w:hAnsi="Times New Roman" w:cs="Times New Roman"/>
          <w:sz w:val="24"/>
          <w:szCs w:val="24"/>
        </w:rPr>
        <w:t>_</w:t>
      </w:r>
      <w:r w:rsidRPr="0006534F">
        <w:rPr>
          <w:rFonts w:ascii="Times New Roman" w:hAnsi="Times New Roman" w:cs="Times New Roman"/>
          <w:sz w:val="24"/>
          <w:szCs w:val="24"/>
        </w:rPr>
        <w:t>_______________</w:t>
      </w:r>
      <w:r w:rsidR="0053789E">
        <w:rPr>
          <w:rFonts w:ascii="Times New Roman" w:hAnsi="Times New Roman" w:cs="Times New Roman"/>
          <w:sz w:val="24"/>
          <w:szCs w:val="24"/>
        </w:rPr>
        <w:t>__________________________</w:t>
      </w:r>
      <w:r w:rsidRPr="0006534F">
        <w:rPr>
          <w:rFonts w:ascii="Times New Roman" w:hAnsi="Times New Roman" w:cs="Times New Roman"/>
          <w:sz w:val="24"/>
          <w:szCs w:val="24"/>
        </w:rPr>
        <w:t>(наименование организации), ____________</w:t>
      </w:r>
      <w:r w:rsidR="0053789E">
        <w:rPr>
          <w:rFonts w:ascii="Times New Roman" w:hAnsi="Times New Roman" w:cs="Times New Roman"/>
          <w:sz w:val="24"/>
          <w:szCs w:val="24"/>
        </w:rPr>
        <w:t>______________________________(</w:t>
      </w:r>
      <w:r w:rsidRPr="0006534F">
        <w:rPr>
          <w:rFonts w:ascii="Times New Roman" w:hAnsi="Times New Roman" w:cs="Times New Roman"/>
          <w:sz w:val="24"/>
          <w:szCs w:val="24"/>
        </w:rPr>
        <w:t>контактные данные организации</w:t>
      </w:r>
      <w:r w:rsidR="0053789E">
        <w:rPr>
          <w:rFonts w:ascii="Times New Roman" w:hAnsi="Times New Roman" w:cs="Times New Roman"/>
          <w:sz w:val="24"/>
          <w:szCs w:val="24"/>
        </w:rPr>
        <w:t>)</w:t>
      </w:r>
    </w:p>
    <w:p w:rsidR="0006534F" w:rsidRPr="0006534F" w:rsidRDefault="0006534F" w:rsidP="0006534F">
      <w:pPr>
        <w:rPr>
          <w:rFonts w:ascii="Times New Roman" w:hAnsi="Times New Roman" w:cs="Times New Roman"/>
          <w:sz w:val="24"/>
          <w:szCs w:val="24"/>
        </w:rPr>
      </w:pPr>
    </w:p>
    <w:p w:rsidR="0006534F" w:rsidRPr="0006534F" w:rsidRDefault="0006534F" w:rsidP="0006534F">
      <w:pPr>
        <w:jc w:val="center"/>
        <w:rPr>
          <w:rFonts w:ascii="Times New Roman" w:hAnsi="Times New Roman" w:cs="Times New Roman"/>
          <w:sz w:val="24"/>
          <w:szCs w:val="24"/>
        </w:rPr>
      </w:pPr>
      <w:r w:rsidRPr="0006534F">
        <w:rPr>
          <w:rFonts w:ascii="Times New Roman" w:hAnsi="Times New Roman" w:cs="Times New Roman"/>
          <w:sz w:val="24"/>
          <w:szCs w:val="24"/>
        </w:rPr>
        <w:t>ЖАЛОБА</w:t>
      </w:r>
    </w:p>
    <w:p w:rsidR="0006534F" w:rsidRDefault="0006534F" w:rsidP="0006534F"/>
    <w:p w:rsidR="0006534F" w:rsidRDefault="0006534F" w:rsidP="0006534F">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Я, </w:t>
      </w:r>
      <w:r w:rsidRPr="0053789E">
        <w:rPr>
          <w:rFonts w:ascii="Times New Roman" w:hAnsi="Times New Roman" w:cs="Times New Roman"/>
          <w:sz w:val="24"/>
          <w:szCs w:val="24"/>
          <w:highlight w:val="yellow"/>
        </w:rPr>
        <w:t>___________________,</w:t>
      </w:r>
      <w:r w:rsidRPr="0006534F">
        <w:rPr>
          <w:rFonts w:ascii="Times New Roman" w:hAnsi="Times New Roman" w:cs="Times New Roman"/>
          <w:sz w:val="24"/>
          <w:szCs w:val="24"/>
        </w:rPr>
        <w:t xml:space="preserve"> работаю в организации Филиал ПАО «</w:t>
      </w:r>
      <w:proofErr w:type="spellStart"/>
      <w:r w:rsidRPr="0006534F">
        <w:rPr>
          <w:rFonts w:ascii="Times New Roman" w:hAnsi="Times New Roman" w:cs="Times New Roman"/>
          <w:sz w:val="24"/>
          <w:szCs w:val="24"/>
        </w:rPr>
        <w:t>Россети</w:t>
      </w:r>
      <w:proofErr w:type="spellEnd"/>
      <w:r w:rsidRPr="0006534F">
        <w:rPr>
          <w:rFonts w:ascii="Times New Roman" w:hAnsi="Times New Roman" w:cs="Times New Roman"/>
          <w:sz w:val="24"/>
          <w:szCs w:val="24"/>
        </w:rPr>
        <w:t xml:space="preserve"> Московский регион</w:t>
      </w:r>
      <w:proofErr w:type="gramStart"/>
      <w:r w:rsidRPr="0006534F">
        <w:rPr>
          <w:rFonts w:ascii="Times New Roman" w:hAnsi="Times New Roman" w:cs="Times New Roman"/>
          <w:sz w:val="24"/>
          <w:szCs w:val="24"/>
        </w:rPr>
        <w:t>»-</w:t>
      </w:r>
      <w:proofErr w:type="gramEnd"/>
      <w:r w:rsidRPr="0006534F">
        <w:rPr>
          <w:rFonts w:ascii="Times New Roman" w:hAnsi="Times New Roman" w:cs="Times New Roman"/>
          <w:sz w:val="24"/>
          <w:szCs w:val="24"/>
        </w:rPr>
        <w:t xml:space="preserve">Московские кабельные сети (далее – </w:t>
      </w:r>
      <w:proofErr w:type="spellStart"/>
      <w:r w:rsidRPr="0006534F">
        <w:rPr>
          <w:rFonts w:ascii="Times New Roman" w:hAnsi="Times New Roman" w:cs="Times New Roman"/>
          <w:sz w:val="24"/>
          <w:szCs w:val="24"/>
        </w:rPr>
        <w:t>Россети</w:t>
      </w:r>
      <w:proofErr w:type="spellEnd"/>
      <w:r w:rsidRPr="0006534F">
        <w:rPr>
          <w:rFonts w:ascii="Times New Roman" w:hAnsi="Times New Roman" w:cs="Times New Roman"/>
          <w:sz w:val="24"/>
          <w:szCs w:val="24"/>
        </w:rPr>
        <w:t xml:space="preserve">) в должности </w:t>
      </w:r>
      <w:r w:rsidRPr="0053789E">
        <w:rPr>
          <w:rFonts w:ascii="Times New Roman" w:hAnsi="Times New Roman" w:cs="Times New Roman"/>
          <w:sz w:val="24"/>
          <w:szCs w:val="24"/>
          <w:highlight w:val="yellow"/>
        </w:rPr>
        <w:t>__________________.</w:t>
      </w:r>
      <w:r w:rsidRPr="0006534F">
        <w:rPr>
          <w:rFonts w:ascii="Times New Roman" w:hAnsi="Times New Roman" w:cs="Times New Roman"/>
          <w:sz w:val="24"/>
          <w:szCs w:val="24"/>
        </w:rPr>
        <w:t xml:space="preserve"> Считаю, что организация </w:t>
      </w:r>
      <w:proofErr w:type="spellStart"/>
      <w:r w:rsidRPr="0006534F">
        <w:rPr>
          <w:rFonts w:ascii="Times New Roman" w:hAnsi="Times New Roman" w:cs="Times New Roman"/>
          <w:sz w:val="24"/>
          <w:szCs w:val="24"/>
        </w:rPr>
        <w:t>Россети</w:t>
      </w:r>
      <w:proofErr w:type="spellEnd"/>
      <w:r w:rsidRPr="0006534F">
        <w:rPr>
          <w:rFonts w:ascii="Times New Roman" w:hAnsi="Times New Roman" w:cs="Times New Roman"/>
          <w:sz w:val="24"/>
          <w:szCs w:val="24"/>
        </w:rPr>
        <w:t xml:space="preserve"> в лице </w:t>
      </w:r>
      <w:r w:rsidR="009143B0">
        <w:rPr>
          <w:rFonts w:ascii="Times New Roman" w:hAnsi="Times New Roman" w:cs="Times New Roman"/>
          <w:sz w:val="24"/>
          <w:szCs w:val="24"/>
        </w:rPr>
        <w:t>д</w:t>
      </w:r>
      <w:r w:rsidR="009143B0" w:rsidRPr="009143B0">
        <w:rPr>
          <w:rFonts w:ascii="Times New Roman" w:hAnsi="Times New Roman" w:cs="Times New Roman"/>
          <w:sz w:val="24"/>
          <w:szCs w:val="24"/>
        </w:rPr>
        <w:t xml:space="preserve">иректора филиала «Московские кабельные сети» </w:t>
      </w:r>
      <w:r w:rsidRPr="0006534F">
        <w:rPr>
          <w:rFonts w:ascii="Times New Roman" w:hAnsi="Times New Roman" w:cs="Times New Roman"/>
          <w:sz w:val="24"/>
          <w:szCs w:val="24"/>
        </w:rPr>
        <w:t xml:space="preserve">Д.А. </w:t>
      </w:r>
      <w:proofErr w:type="spellStart"/>
      <w:r w:rsidRPr="0006534F">
        <w:rPr>
          <w:rFonts w:ascii="Times New Roman" w:hAnsi="Times New Roman" w:cs="Times New Roman"/>
          <w:sz w:val="24"/>
          <w:szCs w:val="24"/>
        </w:rPr>
        <w:t>Воденникова</w:t>
      </w:r>
      <w:proofErr w:type="spellEnd"/>
      <w:r w:rsidRPr="0006534F">
        <w:rPr>
          <w:rFonts w:ascii="Times New Roman" w:hAnsi="Times New Roman" w:cs="Times New Roman"/>
          <w:sz w:val="24"/>
          <w:szCs w:val="24"/>
        </w:rPr>
        <w:t xml:space="preserve"> и директора по управлению </w:t>
      </w:r>
      <w:proofErr w:type="spellStart"/>
      <w:r w:rsidRPr="0006534F">
        <w:rPr>
          <w:rFonts w:ascii="Times New Roman" w:hAnsi="Times New Roman" w:cs="Times New Roman"/>
          <w:sz w:val="24"/>
          <w:szCs w:val="24"/>
        </w:rPr>
        <w:t>персоналом-н</w:t>
      </w:r>
      <w:r w:rsidR="009143B0">
        <w:rPr>
          <w:rFonts w:ascii="Times New Roman" w:hAnsi="Times New Roman" w:cs="Times New Roman"/>
          <w:sz w:val="24"/>
          <w:szCs w:val="24"/>
        </w:rPr>
        <w:t>ачальника</w:t>
      </w:r>
      <w:proofErr w:type="spellEnd"/>
      <w:r w:rsidR="009143B0">
        <w:rPr>
          <w:rFonts w:ascii="Times New Roman" w:hAnsi="Times New Roman" w:cs="Times New Roman"/>
          <w:sz w:val="24"/>
          <w:szCs w:val="24"/>
        </w:rPr>
        <w:t xml:space="preserve"> управления </w:t>
      </w:r>
      <w:r w:rsidRPr="0006534F">
        <w:rPr>
          <w:rFonts w:ascii="Times New Roman" w:hAnsi="Times New Roman" w:cs="Times New Roman"/>
          <w:sz w:val="24"/>
          <w:szCs w:val="24"/>
        </w:rPr>
        <w:t xml:space="preserve">О.В. </w:t>
      </w:r>
      <w:proofErr w:type="spellStart"/>
      <w:r w:rsidRPr="0006534F">
        <w:rPr>
          <w:rFonts w:ascii="Times New Roman" w:hAnsi="Times New Roman" w:cs="Times New Roman"/>
          <w:sz w:val="24"/>
          <w:szCs w:val="24"/>
        </w:rPr>
        <w:t>Тенчуриной</w:t>
      </w:r>
      <w:proofErr w:type="spellEnd"/>
      <w:r w:rsidRPr="0006534F">
        <w:rPr>
          <w:rFonts w:ascii="Times New Roman" w:hAnsi="Times New Roman" w:cs="Times New Roman"/>
          <w:sz w:val="24"/>
          <w:szCs w:val="24"/>
        </w:rPr>
        <w:t xml:space="preserve"> нарушает мои права и законодательство Российской Федерации, а также сознательно ввод</w:t>
      </w:r>
      <w:r w:rsidR="00076F72">
        <w:rPr>
          <w:rFonts w:ascii="Times New Roman" w:hAnsi="Times New Roman" w:cs="Times New Roman"/>
          <w:sz w:val="24"/>
          <w:szCs w:val="24"/>
        </w:rPr>
        <w:t>и</w:t>
      </w:r>
      <w:r w:rsidRPr="0006534F">
        <w:rPr>
          <w:rFonts w:ascii="Times New Roman" w:hAnsi="Times New Roman" w:cs="Times New Roman"/>
          <w:sz w:val="24"/>
          <w:szCs w:val="24"/>
        </w:rPr>
        <w:t>т в заблуждение сотрудников организации, утверждая, что вакцинация от коронавируса является обязательной.</w:t>
      </w:r>
    </w:p>
    <w:p w:rsidR="0006534F" w:rsidRDefault="0006534F" w:rsidP="0006534F">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14 января 2021 г. директор подписал указ №19 «О проведении бесплатной вакцинации от COVID-19 работников филиала Московские кабельные сети», в котором  возложил на руководителей структурных подразделений персональную ответственность за вакцинацию 100% персонала филиала. Директор по управлению </w:t>
      </w:r>
      <w:proofErr w:type="spellStart"/>
      <w:r w:rsidRPr="0006534F">
        <w:rPr>
          <w:rFonts w:ascii="Times New Roman" w:hAnsi="Times New Roman" w:cs="Times New Roman"/>
          <w:sz w:val="24"/>
          <w:szCs w:val="24"/>
        </w:rPr>
        <w:t>персоналом-начальник</w:t>
      </w:r>
      <w:proofErr w:type="spellEnd"/>
      <w:r w:rsidRPr="0006534F">
        <w:rPr>
          <w:rFonts w:ascii="Times New Roman" w:hAnsi="Times New Roman" w:cs="Times New Roman"/>
          <w:sz w:val="24"/>
          <w:szCs w:val="24"/>
        </w:rPr>
        <w:t xml:space="preserve"> управления О.В. </w:t>
      </w:r>
      <w:proofErr w:type="spellStart"/>
      <w:r w:rsidRPr="0006534F">
        <w:rPr>
          <w:rFonts w:ascii="Times New Roman" w:hAnsi="Times New Roman" w:cs="Times New Roman"/>
          <w:sz w:val="24"/>
          <w:szCs w:val="24"/>
        </w:rPr>
        <w:t>Тенчурина</w:t>
      </w:r>
      <w:proofErr w:type="spellEnd"/>
      <w:r w:rsidRPr="0006534F">
        <w:rPr>
          <w:rFonts w:ascii="Times New Roman" w:hAnsi="Times New Roman" w:cs="Times New Roman"/>
          <w:sz w:val="24"/>
          <w:szCs w:val="24"/>
        </w:rPr>
        <w:t xml:space="preserve"> письмом от 12 января 2021 г. поручила сформировать списки сотрудников, подлежащих вакцинации. При этом, по ее разумению, вакцинации подлежат все сотрудники, за исключением переболевших коронавирусом, </w:t>
      </w:r>
      <w:proofErr w:type="spellStart"/>
      <w:r w:rsidRPr="0006534F">
        <w:rPr>
          <w:rFonts w:ascii="Times New Roman" w:hAnsi="Times New Roman" w:cs="Times New Roman"/>
          <w:sz w:val="24"/>
          <w:szCs w:val="24"/>
        </w:rPr>
        <w:t>имеюшие</w:t>
      </w:r>
      <w:proofErr w:type="spellEnd"/>
      <w:r w:rsidRPr="0006534F">
        <w:rPr>
          <w:rFonts w:ascii="Times New Roman" w:hAnsi="Times New Roman" w:cs="Times New Roman"/>
          <w:sz w:val="24"/>
          <w:szCs w:val="24"/>
        </w:rPr>
        <w:t xml:space="preserve"> к нему антитела или справку о противопоказаниях к вакцинации, а также ранее участвовавшие в исследованиях вакцины (см. приложение).</w:t>
      </w:r>
    </w:p>
    <w:p w:rsidR="0006534F" w:rsidRPr="0006534F" w:rsidRDefault="0006534F" w:rsidP="0006534F">
      <w:pPr>
        <w:ind w:firstLine="708"/>
        <w:jc w:val="both"/>
        <w:rPr>
          <w:rFonts w:ascii="Times New Roman" w:hAnsi="Times New Roman" w:cs="Times New Roman"/>
          <w:sz w:val="24"/>
          <w:szCs w:val="24"/>
        </w:rPr>
      </w:pPr>
      <w:r w:rsidRPr="0006534F">
        <w:rPr>
          <w:rFonts w:ascii="Times New Roman" w:hAnsi="Times New Roman" w:cs="Times New Roman"/>
          <w:sz w:val="24"/>
          <w:szCs w:val="24"/>
        </w:rPr>
        <w:lastRenderedPageBreak/>
        <w:t>Вместе с тем, моя работа не входит в перечень работ, выполнение которых связано с высоким риском заболевания инфекционными болезнями и требует обязательного проведения профилактических прививок, установленный Постановлением Правительства РФ от 15 июля 1999 г. N 825. Т.е. работодатель сознательно вводит сотрудников в заблуждение, заявляя, что вакцинация для нас по сути является обязательной и привиться должны 100% персонала.</w:t>
      </w:r>
      <w:r w:rsidRPr="0006534F">
        <w:rPr>
          <w:rFonts w:ascii="Times New Roman" w:hAnsi="Times New Roman" w:cs="Times New Roman"/>
          <w:sz w:val="24"/>
          <w:szCs w:val="24"/>
        </w:rPr>
        <w:tab/>
      </w:r>
    </w:p>
    <w:p w:rsid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t xml:space="preserve">         По существу своей позиции хочу сообщить следующее: я, реализуя свое законное право, отказываюсь от участия в испытании экспериментальной вакцины и считаю принуждение к участию в эксперименте неприемлемым. </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highlight w:val="yellow"/>
        </w:rPr>
        <w:t>[Если вас уже подвергают лишению премий, отстранению от работы или продолжат принуждать и т.д. пишем]: В отношении меня и моих коллег применяются следующие меры воздействия: угрозы/психологическое воздействие/выговор/отстранение от работы/недопуск к рабочему месту/увольнение [выберите нужный вариант; если у вас есть, то приложите к обращению имеющиеся у вас подтверждения указанных действий работодателя, например, рассылка по внутренней почте, приказ об увольнении, запись совещания и пр.].</w:t>
      </w:r>
      <w:r w:rsidRPr="0006534F">
        <w:rPr>
          <w:rFonts w:ascii="Times New Roman" w:hAnsi="Times New Roman" w:cs="Times New Roman"/>
          <w:sz w:val="24"/>
          <w:szCs w:val="24"/>
        </w:rPr>
        <w:t xml:space="preserve">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В настоящее время все вакцины против новой коронавирусной инфекции находятся на разных стадиях исследования. Вакцина «Спутник-</w:t>
      </w:r>
      <w:proofErr w:type="gramStart"/>
      <w:r w:rsidRPr="0006534F">
        <w:rPr>
          <w:rFonts w:ascii="Times New Roman" w:hAnsi="Times New Roman" w:cs="Times New Roman"/>
          <w:sz w:val="24"/>
          <w:szCs w:val="24"/>
        </w:rPr>
        <w:t>V</w:t>
      </w:r>
      <w:proofErr w:type="gramEnd"/>
      <w:r w:rsidRPr="0006534F">
        <w:rPr>
          <w:rFonts w:ascii="Times New Roman" w:hAnsi="Times New Roman" w:cs="Times New Roman"/>
          <w:sz w:val="24"/>
          <w:szCs w:val="24"/>
        </w:rPr>
        <w:t xml:space="preserve">» на стадии прохождения  пострегистрационного исследования.  При регистрации данной вакцины и исследовании других вакцин был нарушен обычный порядок и сроки исследований, пропущены важные этапы проведения клинических исследований. То есть данные вакцины не были исследованы надлежащим образом. Вакцинация такими вакцинами – рискованный и небезопасный медицинский эксперимент. Долгосрочная эффективность данных препаратов также не подтверждена.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В пп.4.1.7. Санитарных правил СП 3.3.2.561-96 «Медицинское иммунобиологические препараты. Государственные испытания и регистрация новых медицинских иммунобиологических препаратов» указано, что государственная регистрация МИБП (включая вакцины) осуществляется на основании результатов всех этапов испытаний препарата, подтверждающих его эффективность, специфическую активность и безопасность, а также при наличии утвержденной нормативно-технической документации. Таким образом, и регистрация этих вакцин прошла с нарушением указанных санитарных правил, поскольку не завершены все этапы клинических исследований.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Так, в инструкции к экспериментальной вакцине </w:t>
      </w:r>
      <w:proofErr w:type="spellStart"/>
      <w:r w:rsidRPr="0006534F">
        <w:rPr>
          <w:rFonts w:ascii="Times New Roman" w:hAnsi="Times New Roman" w:cs="Times New Roman"/>
          <w:sz w:val="24"/>
          <w:szCs w:val="24"/>
        </w:rPr>
        <w:t>Гам-КОВИД-Вак</w:t>
      </w:r>
      <w:proofErr w:type="spellEnd"/>
      <w:r w:rsidRPr="0006534F">
        <w:rPr>
          <w:rFonts w:ascii="Times New Roman" w:hAnsi="Times New Roman" w:cs="Times New Roman"/>
          <w:sz w:val="24"/>
          <w:szCs w:val="24"/>
        </w:rPr>
        <w:t xml:space="preserve"> указано, что инструкция подготовлена на основании ограниченного объема клинических данных. Защитный титр антител в настоящее время неизвестен. Продолжительность защиты неизвестна. Клинические исследования по изучению эпидемиологической эффективности не проводились, т.е.  долгосрочная эффективность также не подтверждена. При этом в инструкциях отсутствует данные относительно проверки препаратов на канцерогенность и мутагенность, а также напрямую указано, что не проводилось изучение взаимодействия с другими лекарственными средствами.</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Согласно инструкции к </w:t>
      </w:r>
      <w:proofErr w:type="spellStart"/>
      <w:r w:rsidRPr="0006534F">
        <w:rPr>
          <w:rFonts w:ascii="Times New Roman" w:hAnsi="Times New Roman" w:cs="Times New Roman"/>
          <w:sz w:val="24"/>
          <w:szCs w:val="24"/>
        </w:rPr>
        <w:t>Гам-КОВИД-Вак</w:t>
      </w:r>
      <w:proofErr w:type="spellEnd"/>
      <w:r w:rsidRPr="0006534F">
        <w:rPr>
          <w:rFonts w:ascii="Times New Roman" w:hAnsi="Times New Roman" w:cs="Times New Roman"/>
          <w:sz w:val="24"/>
          <w:szCs w:val="24"/>
        </w:rPr>
        <w:t xml:space="preserve"> противопоказаниями к вакцинации являются: хронические заболевания печени и почек, выраженные в нарушениях функции эндокринной системы (сахарный диабет), тяжелые заболевания системы кроветворения, эпилепсия, инсульты и другие заболевания сердечно – сосудистой системы (инфаркты </w:t>
      </w:r>
      <w:r w:rsidRPr="0006534F">
        <w:rPr>
          <w:rFonts w:ascii="Times New Roman" w:hAnsi="Times New Roman" w:cs="Times New Roman"/>
          <w:sz w:val="24"/>
          <w:szCs w:val="24"/>
        </w:rPr>
        <w:lastRenderedPageBreak/>
        <w:t xml:space="preserve">миокарда в анамнезе, миокардиты, эндокардиты, перикардиты, ишемическая болезнь сердца), первичные и вторичные иммунодефициты, аутоиммунные заболевания, заболевания легких, астма и ХОБЛ, пациенты с диабетом и метаболическим синдромом, аллергическими реакциями, </w:t>
      </w:r>
      <w:proofErr w:type="spellStart"/>
      <w:r w:rsidRPr="0006534F">
        <w:rPr>
          <w:rFonts w:ascii="Times New Roman" w:hAnsi="Times New Roman" w:cs="Times New Roman"/>
          <w:sz w:val="24"/>
          <w:szCs w:val="24"/>
        </w:rPr>
        <w:t>атопией</w:t>
      </w:r>
      <w:proofErr w:type="spellEnd"/>
      <w:r w:rsidRPr="0006534F">
        <w:rPr>
          <w:rFonts w:ascii="Times New Roman" w:hAnsi="Times New Roman" w:cs="Times New Roman"/>
          <w:sz w:val="24"/>
          <w:szCs w:val="24"/>
        </w:rPr>
        <w:t xml:space="preserve">, экземой.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Вакцинация такими препаратами – рискованный и небезопасный медицинский эксперимент.</w:t>
      </w:r>
      <w:r w:rsidRPr="0006534F">
        <w:rPr>
          <w:rFonts w:ascii="Times New Roman" w:hAnsi="Times New Roman" w:cs="Times New Roman"/>
          <w:sz w:val="24"/>
          <w:szCs w:val="24"/>
        </w:rPr>
        <w:tab/>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Принуждение к вакцинации противоречит Нюрнбергскому Кодексу и законодательству Российской Федерации.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Основной принцип, сформулированный Нюрнбергским кодексом по итогам Нюрнбергского трибунала, и легший в основу многих национальных и международных законодательных актов в области проведения медицинских исследований на человеке, провозглашает  недопустимость принуждения людей к участию в медицинских экспериментах. Необходимым условием для привлечения человека к участию в эксперименте является его добровольное осознанное согласие, полученное после предоставления ему полной информации о характере, продолжительности и цели проводимого эксперимента; о методах и способах его проведения; обо всех предполагаемых неудобствах и опасностях, связанных с проведением эксперимента, и, наконец, возможных последствиях для физического или психического здоровья испытуемого, могущих возникнуть в результате его участия в эксперименте.  </w:t>
      </w:r>
    </w:p>
    <w:p w:rsid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Часть 2 статьи 21 Конституции РФ провозглашает: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 При этом из этой нормы мы видим, что медицинские опыты без добровольного согласия человека относятся к таким категориям как пытка, насилие, жестокое и унижающее человеческое достоинство обращение.</w:t>
      </w:r>
    </w:p>
    <w:p w:rsidR="00076F72" w:rsidRPr="0006534F" w:rsidRDefault="00076F72" w:rsidP="00076F72">
      <w:pPr>
        <w:ind w:firstLine="708"/>
        <w:jc w:val="both"/>
        <w:rPr>
          <w:rFonts w:ascii="Times New Roman" w:hAnsi="Times New Roman" w:cs="Times New Roman"/>
          <w:sz w:val="24"/>
          <w:szCs w:val="24"/>
        </w:rPr>
      </w:pPr>
      <w:r w:rsidRPr="00076F72">
        <w:rPr>
          <w:rFonts w:ascii="Times New Roman" w:hAnsi="Times New Roman" w:cs="Times New Roman"/>
          <w:sz w:val="24"/>
          <w:szCs w:val="24"/>
        </w:rPr>
        <w:t>Согласно ФЗ "Об обращении лекарственных средств", участие пациентов в клинических исследованиях лекарственного препарата для медицинского применения является добровольным.</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Любые медицинские вмешательства, в частности вакцинация, в Российской Федерации добровольны, п.1 ст. 20 ФЗ № 323 «Об основах охраны здоровья граждан в Российской Федерации»: «Необходимым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Подпункт 8 пункта 3 статьи 19 ФЗ № 323 «Об основах охраны здоровья граждан в Российской Федерации»: «Пациент имеет право на отказ от медицинского вмешательства». При этом в соответствии с п. 5 ст. 2 Федерального закона «Об основах охраны здоровья граждан в РФ» от 21.11.2011 г. № 323-ФЗ под медицинским вмешательством понимают «…выполняемые медицинским работником по отношению к пациенту, затрагивающие физическое или психическое состояние человека и имеющие профилактическую, исследовательскую, диагностическую, лечебную и реабилитационную направленность виды медицинских обследований и (или) медицинских манипуляций».</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lastRenderedPageBreak/>
        <w:t xml:space="preserve">Пункт 2 ст. 11 ФЗ № 157 «Об иммунопрофилактике инфекционных болезней»: «Профилактические прививки проводятся при наличии информированного добровольного согласия на медицинское вмешательство гражданина,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 законного представителя лица, признанного недееспособным в порядке, установленном законодательством Российской Федерации».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Абзац 7 п. 1 ст. 5 ФЗ № 157 «Об иммунопрофилактике инфекционных болезней»: «граждане при осуществлении иммунопрофилактики имеют право на отказ от профилактических прививок». Согласно определению, данному в законе, иммунопрофилактика  - это система мероприятий, осуществляемых в целях предупреждения, ограничения распространения и ликвидации инфекционных болезней путем проведения профилактических прививок (абзац 3 ст. 1 ФЗ «Об иммунопрофилактике инфекционных болезней»).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Раздел “Основные понятия” ФЗ № 157 содержит и определение понятия “поствакцинальные осложнения” -  вызванные профилактическими прививками, включенными в национальный календарь профилактических прививок и календарь профилактических прививок по эпидемическим показаниям - тяжелые и (или) стойкие нарушения состояния здоровья вследствие профилактических прививок.</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Согласно ст. 19, 20 ФЗ № 157  «Об иммунопрофилактике инфекционных болезней», при возникновении поствакцинального осложнения гражданин имеет право на получение государственного единовременного пособия в размере 10 000 рублей. В случае смерти гражданина, наступившей вследствие поствакцинального осложнения, право на получение государственного единовременного пособия в размере 30 000 рублей имеют члены его семьи. Гражданин, признанный инвалидом вследствие поствакцинального осложнения, имеет право на получение ежемесячной денежной компенсации в размере 1 000 рублей. Хочу отметить, что размер социальных выплат, назначаемых в случае наступления поствакцинальных соразмерен тяжести последствий. </w:t>
      </w:r>
    </w:p>
    <w:p w:rsidR="0006534F" w:rsidRPr="0006534F"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Важно подчеркнуть, что любая вакцина имеет противопоказания и побочные действия, и может вызывать поствакцинальные осложнения и даже летальный исход, при вакцинации соблюдается принцип добровольного информированного согласия или отказа от проведения медицинского вмешательства. Перечень поствакцинальных осложнений, дающих право гражданам на получение государственных единовременных пособий утвержден Постановлением Правительства РФ от 02.08.1999 N 885 "Об утверждении перечня поствакцинальных осложнений, вызванных профилактическими прививками, включенными в национальный календарь профилактических прививок, и профилактическими прививками по эпидемическим показаниям, дающих право гражданам на получение государственных единовременных пособий" и включает:</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t>1.  Анафилактический шок.</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t xml:space="preserve">2. Тяжелые генерализованные аллергические реакции (рецидивирующий ангионевротический отек - отек Квинке, синдром Стивена-Джонсона, синдром </w:t>
      </w:r>
      <w:proofErr w:type="spellStart"/>
      <w:r w:rsidRPr="0006534F">
        <w:rPr>
          <w:rFonts w:ascii="Times New Roman" w:hAnsi="Times New Roman" w:cs="Times New Roman"/>
          <w:sz w:val="24"/>
          <w:szCs w:val="24"/>
        </w:rPr>
        <w:t>Лайела</w:t>
      </w:r>
      <w:proofErr w:type="spellEnd"/>
      <w:r w:rsidRPr="0006534F">
        <w:rPr>
          <w:rFonts w:ascii="Times New Roman" w:hAnsi="Times New Roman" w:cs="Times New Roman"/>
          <w:sz w:val="24"/>
          <w:szCs w:val="24"/>
        </w:rPr>
        <w:t>, синдром сывороточной болезни и т.п.).</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t>3. Энцефалит.</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t xml:space="preserve">4. </w:t>
      </w:r>
      <w:proofErr w:type="spellStart"/>
      <w:r w:rsidRPr="0006534F">
        <w:rPr>
          <w:rFonts w:ascii="Times New Roman" w:hAnsi="Times New Roman" w:cs="Times New Roman"/>
          <w:sz w:val="24"/>
          <w:szCs w:val="24"/>
        </w:rPr>
        <w:t>Вакцино-ассоциированный</w:t>
      </w:r>
      <w:proofErr w:type="spellEnd"/>
      <w:r w:rsidRPr="0006534F">
        <w:rPr>
          <w:rFonts w:ascii="Times New Roman" w:hAnsi="Times New Roman" w:cs="Times New Roman"/>
          <w:sz w:val="24"/>
          <w:szCs w:val="24"/>
        </w:rPr>
        <w:t xml:space="preserve"> полиомиелит.</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lastRenderedPageBreak/>
        <w:t>5. Поражения центральной нервной системы с генерализованными или фокальными остаточными проявлениями, приведшими к инвалидности: энцефалопатия, серозный менингит, неврит, полиневрит, а также с клиническими проявлениями судорожного синдрома.</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t>6. Генерализованная инфекция, остеит, остит, остеомиелит, вызванные вакциной БЦЖ.</w:t>
      </w:r>
    </w:p>
    <w:p w:rsidR="0006534F" w:rsidRPr="0006534F" w:rsidRDefault="0006534F" w:rsidP="0006534F">
      <w:pPr>
        <w:jc w:val="both"/>
        <w:rPr>
          <w:rFonts w:ascii="Times New Roman" w:hAnsi="Times New Roman" w:cs="Times New Roman"/>
          <w:sz w:val="24"/>
          <w:szCs w:val="24"/>
        </w:rPr>
      </w:pPr>
      <w:r w:rsidRPr="0006534F">
        <w:rPr>
          <w:rFonts w:ascii="Times New Roman" w:hAnsi="Times New Roman" w:cs="Times New Roman"/>
          <w:sz w:val="24"/>
          <w:szCs w:val="24"/>
        </w:rPr>
        <w:t>7. Артрит хронический, вызванный вакциной против краснухи.</w:t>
      </w:r>
    </w:p>
    <w:p w:rsidR="009C24AA" w:rsidRPr="009C24AA" w:rsidRDefault="009C24AA" w:rsidP="009C24AA">
      <w:pPr>
        <w:ind w:firstLine="708"/>
        <w:jc w:val="both"/>
        <w:rPr>
          <w:rFonts w:ascii="Times New Roman" w:hAnsi="Times New Roman" w:cs="Times New Roman"/>
          <w:sz w:val="24"/>
          <w:szCs w:val="24"/>
        </w:rPr>
      </w:pPr>
      <w:r w:rsidRPr="009C24AA">
        <w:rPr>
          <w:rFonts w:ascii="Times New Roman" w:hAnsi="Times New Roman" w:cs="Times New Roman"/>
          <w:sz w:val="24"/>
          <w:szCs w:val="24"/>
        </w:rPr>
        <w:t>При этом, при возникновении поствакцинального осложнения гражданин имеет право на получение государственного единовременного пособия в размере 10 000 рублей. Если человек стал инвалидом вследствие поствакцинального осложнения, то он имеет право на получение ежемесячной денежной компенсации в размере 1 000 рублей.</w:t>
      </w:r>
    </w:p>
    <w:p w:rsidR="009C24AA" w:rsidRPr="009C24AA" w:rsidRDefault="009C24AA" w:rsidP="009C24AA">
      <w:pPr>
        <w:ind w:firstLine="708"/>
        <w:jc w:val="both"/>
        <w:rPr>
          <w:rFonts w:ascii="Times New Roman" w:hAnsi="Times New Roman" w:cs="Times New Roman"/>
          <w:sz w:val="24"/>
          <w:szCs w:val="24"/>
        </w:rPr>
      </w:pPr>
      <w:r w:rsidRPr="009C24AA">
        <w:rPr>
          <w:rFonts w:ascii="Times New Roman" w:hAnsi="Times New Roman" w:cs="Times New Roman"/>
          <w:sz w:val="24"/>
          <w:szCs w:val="24"/>
        </w:rPr>
        <w:t>В случае смерти, наступившей вследствие поствакцинального осложнения-право на получение государственного единовременного пособия в размере 30 000 рублей имеют члены семьи умершего. (ст. 19 ФЗ "Об иммунопрофилактике инфекционных болезней").</w:t>
      </w:r>
    </w:p>
    <w:p w:rsidR="009C24AA" w:rsidRDefault="009C24AA" w:rsidP="009C24AA">
      <w:pPr>
        <w:ind w:firstLine="708"/>
        <w:jc w:val="both"/>
        <w:rPr>
          <w:rFonts w:ascii="Times New Roman" w:hAnsi="Times New Roman" w:cs="Times New Roman"/>
          <w:sz w:val="24"/>
          <w:szCs w:val="24"/>
        </w:rPr>
      </w:pPr>
      <w:r w:rsidRPr="009C24AA">
        <w:rPr>
          <w:rFonts w:ascii="Times New Roman" w:hAnsi="Times New Roman" w:cs="Times New Roman"/>
          <w:sz w:val="24"/>
          <w:szCs w:val="24"/>
        </w:rPr>
        <w:t>Но для того, чтобы получить эти, скажем прямо, мизерные компенсации, еще нужно доказать, что вред здоровью был причинен именно вследствие прививки.</w:t>
      </w:r>
    </w:p>
    <w:p w:rsidR="0006534F" w:rsidRPr="0006534F" w:rsidRDefault="0006534F" w:rsidP="009C24AA">
      <w:pPr>
        <w:ind w:firstLine="708"/>
        <w:jc w:val="both"/>
        <w:rPr>
          <w:rFonts w:ascii="Times New Roman" w:hAnsi="Times New Roman" w:cs="Times New Roman"/>
          <w:sz w:val="24"/>
          <w:szCs w:val="24"/>
        </w:rPr>
      </w:pPr>
      <w:r w:rsidRPr="0006534F">
        <w:rPr>
          <w:rFonts w:ascii="Times New Roman" w:hAnsi="Times New Roman" w:cs="Times New Roman"/>
          <w:sz w:val="24"/>
          <w:szCs w:val="24"/>
        </w:rPr>
        <w:t>Учитывая вышеперечисленное, считаю, что принуждение к вакцинации и медицинским экспериментам недопустимо.</w:t>
      </w:r>
    </w:p>
    <w:p w:rsidR="00076F72" w:rsidRDefault="0006534F" w:rsidP="00B87C63">
      <w:pPr>
        <w:ind w:firstLine="708"/>
        <w:jc w:val="both"/>
        <w:rPr>
          <w:rFonts w:ascii="Times New Roman" w:hAnsi="Times New Roman" w:cs="Times New Roman"/>
          <w:sz w:val="24"/>
          <w:szCs w:val="24"/>
        </w:rPr>
      </w:pPr>
      <w:r w:rsidRPr="0006534F">
        <w:rPr>
          <w:rFonts w:ascii="Times New Roman" w:hAnsi="Times New Roman" w:cs="Times New Roman"/>
          <w:sz w:val="24"/>
          <w:szCs w:val="24"/>
        </w:rPr>
        <w:t>Мой отказ от прохождения вакцинации от коронавирусной инфекции обусловлен, прежде всего, моими опасениями относительно возможных побочных эффектов (т.к. препарат не прошел все необходимые стадии исследований и по сути является экспериментальным). Я допускаю, что моему здоровью может быть нанесен значительный ущерб. И считаю недопустимым обуславливать возможность нормально работать согласием на участие в медицинском исследовании препарата.</w:t>
      </w:r>
    </w:p>
    <w:p w:rsidR="009C24AA" w:rsidRDefault="0006534F" w:rsidP="00076F72">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Отмечу, что у работодателя отсутствуют реальные основания, предусмотренные трудовым законодательством РФ, для применения в отношении меня каких-либо мер взыскания, отстранения от работы/ увольнения с занимаемой должности или др. </w:t>
      </w:r>
    </w:p>
    <w:p w:rsidR="0006534F" w:rsidRPr="0006534F" w:rsidRDefault="009C24AA" w:rsidP="00076F72">
      <w:pPr>
        <w:ind w:firstLine="708"/>
        <w:jc w:val="both"/>
        <w:rPr>
          <w:rFonts w:ascii="Times New Roman" w:hAnsi="Times New Roman" w:cs="Times New Roman"/>
          <w:sz w:val="24"/>
          <w:szCs w:val="24"/>
        </w:rPr>
      </w:pPr>
      <w:r>
        <w:rPr>
          <w:rFonts w:ascii="Times New Roman" w:hAnsi="Times New Roman" w:cs="Times New Roman"/>
          <w:sz w:val="24"/>
          <w:szCs w:val="24"/>
        </w:rPr>
        <w:t>Мой трудовой договор не содержит обязанности проходить вакцинацию/участвовать в медицинских исследованиях.</w:t>
      </w:r>
    </w:p>
    <w:p w:rsidR="00076F72" w:rsidRDefault="00076F72" w:rsidP="000C3887">
      <w:pPr>
        <w:ind w:firstLine="708"/>
        <w:jc w:val="both"/>
        <w:rPr>
          <w:rFonts w:ascii="Times New Roman" w:hAnsi="Times New Roman" w:cs="Times New Roman"/>
          <w:sz w:val="24"/>
          <w:szCs w:val="24"/>
        </w:rPr>
      </w:pPr>
      <w:r w:rsidRPr="00076F72">
        <w:rPr>
          <w:rFonts w:ascii="Times New Roman" w:hAnsi="Times New Roman" w:cs="Times New Roman"/>
          <w:sz w:val="24"/>
          <w:szCs w:val="24"/>
        </w:rPr>
        <w:t>Отказ от участия в медицинских экспериментах не может являться основанием для отстранения от работы (увольнения, лишения премии и т.д.), согласно ст. 37 Конституции РФ: 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федеральным законом минимального размера оплаты труда, а также право на защиту от безработицы.</w:t>
      </w:r>
    </w:p>
    <w:p w:rsidR="0006534F" w:rsidRPr="0006534F" w:rsidRDefault="0006534F" w:rsidP="00B87C63">
      <w:pPr>
        <w:ind w:firstLine="708"/>
        <w:jc w:val="both"/>
        <w:rPr>
          <w:rFonts w:ascii="Times New Roman" w:hAnsi="Times New Roman" w:cs="Times New Roman"/>
          <w:sz w:val="24"/>
          <w:szCs w:val="24"/>
        </w:rPr>
      </w:pPr>
      <w:r w:rsidRPr="0006534F">
        <w:rPr>
          <w:rFonts w:ascii="Times New Roman" w:hAnsi="Times New Roman" w:cs="Times New Roman"/>
          <w:sz w:val="24"/>
          <w:szCs w:val="24"/>
        </w:rPr>
        <w:t>Согласно ст. 3 Трудового кодекса РФ дискриминация в сфере труда запрещена:  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других обстоятельств, не связанных с деловыми качествами работника.</w:t>
      </w:r>
    </w:p>
    <w:p w:rsidR="0006534F" w:rsidRPr="0006534F" w:rsidRDefault="0006534F" w:rsidP="00B87C63">
      <w:pPr>
        <w:ind w:firstLine="708"/>
        <w:jc w:val="both"/>
        <w:rPr>
          <w:rFonts w:ascii="Times New Roman" w:hAnsi="Times New Roman" w:cs="Times New Roman"/>
          <w:sz w:val="24"/>
          <w:szCs w:val="24"/>
        </w:rPr>
      </w:pPr>
      <w:r w:rsidRPr="0006534F">
        <w:rPr>
          <w:rFonts w:ascii="Times New Roman" w:hAnsi="Times New Roman" w:cs="Times New Roman"/>
          <w:sz w:val="24"/>
          <w:szCs w:val="24"/>
        </w:rPr>
        <w:lastRenderedPageBreak/>
        <w:t>Трудовым кодексом РФ установлен исчерпывающий перечень оснований для прекращения (расторжения) трудового договора между работодателем и работником. В тех случаях, когда работодатель при увольнении сотрудника нарушает его права, расторжение трудового соглашения считается незаконным и может быть оспорено.</w:t>
      </w:r>
    </w:p>
    <w:p w:rsidR="0006534F" w:rsidRPr="0006534F" w:rsidRDefault="0006534F" w:rsidP="00B87C63">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Учитывая изложенное, заявляю, что руководство </w:t>
      </w:r>
      <w:proofErr w:type="spellStart"/>
      <w:r w:rsidR="00076F72">
        <w:rPr>
          <w:rFonts w:ascii="Times New Roman" w:hAnsi="Times New Roman" w:cs="Times New Roman"/>
          <w:sz w:val="24"/>
          <w:szCs w:val="24"/>
        </w:rPr>
        <w:t>Россети</w:t>
      </w:r>
      <w:proofErr w:type="spellEnd"/>
      <w:r w:rsidR="00076F72" w:rsidRPr="00076F72">
        <w:t xml:space="preserve"> </w:t>
      </w:r>
      <w:r w:rsidR="00076F72" w:rsidRPr="00076F72">
        <w:rPr>
          <w:rFonts w:ascii="Times New Roman" w:hAnsi="Times New Roman" w:cs="Times New Roman"/>
          <w:sz w:val="24"/>
          <w:szCs w:val="24"/>
        </w:rPr>
        <w:t xml:space="preserve">в лице директора Д.А. </w:t>
      </w:r>
      <w:proofErr w:type="spellStart"/>
      <w:r w:rsidR="00076F72" w:rsidRPr="00076F72">
        <w:rPr>
          <w:rFonts w:ascii="Times New Roman" w:hAnsi="Times New Roman" w:cs="Times New Roman"/>
          <w:sz w:val="24"/>
          <w:szCs w:val="24"/>
        </w:rPr>
        <w:t>Воденникова</w:t>
      </w:r>
      <w:proofErr w:type="spellEnd"/>
      <w:r w:rsidR="00076F72" w:rsidRPr="00076F72">
        <w:rPr>
          <w:rFonts w:ascii="Times New Roman" w:hAnsi="Times New Roman" w:cs="Times New Roman"/>
          <w:sz w:val="24"/>
          <w:szCs w:val="24"/>
        </w:rPr>
        <w:t xml:space="preserve"> и директора по управлению </w:t>
      </w:r>
      <w:proofErr w:type="spellStart"/>
      <w:r w:rsidR="00076F72" w:rsidRPr="00076F72">
        <w:rPr>
          <w:rFonts w:ascii="Times New Roman" w:hAnsi="Times New Roman" w:cs="Times New Roman"/>
          <w:sz w:val="24"/>
          <w:szCs w:val="24"/>
        </w:rPr>
        <w:t>персоналом-начальника</w:t>
      </w:r>
      <w:proofErr w:type="spellEnd"/>
      <w:r w:rsidR="00076F72" w:rsidRPr="00076F72">
        <w:rPr>
          <w:rFonts w:ascii="Times New Roman" w:hAnsi="Times New Roman" w:cs="Times New Roman"/>
          <w:sz w:val="24"/>
          <w:szCs w:val="24"/>
        </w:rPr>
        <w:t xml:space="preserve"> управления О.В. </w:t>
      </w:r>
      <w:proofErr w:type="spellStart"/>
      <w:r w:rsidR="00076F72" w:rsidRPr="00076F72">
        <w:rPr>
          <w:rFonts w:ascii="Times New Roman" w:hAnsi="Times New Roman" w:cs="Times New Roman"/>
          <w:sz w:val="24"/>
          <w:szCs w:val="24"/>
        </w:rPr>
        <w:t>Тенчуриной</w:t>
      </w:r>
      <w:proofErr w:type="spellEnd"/>
      <w:r w:rsidR="00076F72" w:rsidRPr="00076F72">
        <w:rPr>
          <w:rFonts w:ascii="Times New Roman" w:hAnsi="Times New Roman" w:cs="Times New Roman"/>
          <w:sz w:val="24"/>
          <w:szCs w:val="24"/>
        </w:rPr>
        <w:t xml:space="preserve"> явно преследует своей целью вакцинировать экспериментальной вакциной всех работников. </w:t>
      </w:r>
      <w:r w:rsidRPr="0006534F">
        <w:rPr>
          <w:rFonts w:ascii="Times New Roman" w:hAnsi="Times New Roman" w:cs="Times New Roman"/>
          <w:sz w:val="24"/>
          <w:szCs w:val="24"/>
        </w:rPr>
        <w:t xml:space="preserve"> </w:t>
      </w:r>
    </w:p>
    <w:p w:rsidR="0006534F" w:rsidRPr="0006534F" w:rsidRDefault="00076F72" w:rsidP="000C3887">
      <w:pPr>
        <w:ind w:firstLine="708"/>
        <w:jc w:val="both"/>
        <w:rPr>
          <w:rFonts w:ascii="Times New Roman" w:hAnsi="Times New Roman" w:cs="Times New Roman"/>
          <w:sz w:val="24"/>
          <w:szCs w:val="24"/>
        </w:rPr>
      </w:pPr>
      <w:r>
        <w:rPr>
          <w:rFonts w:ascii="Times New Roman" w:hAnsi="Times New Roman" w:cs="Times New Roman"/>
          <w:sz w:val="24"/>
          <w:szCs w:val="24"/>
        </w:rPr>
        <w:t>В</w:t>
      </w:r>
      <w:r w:rsidR="0006534F" w:rsidRPr="0006534F">
        <w:rPr>
          <w:rFonts w:ascii="Times New Roman" w:hAnsi="Times New Roman" w:cs="Times New Roman"/>
          <w:sz w:val="24"/>
          <w:szCs w:val="24"/>
        </w:rPr>
        <w:t xml:space="preserve"> действиях работодателя по принуждению к вакцинации, явно усматривается состав правонарушений, предусмотренных ст.ст. 286, 330 Уголовного кодекса РФ: самоуправство и превышение должностных полномочий.</w:t>
      </w:r>
    </w:p>
    <w:p w:rsidR="0006534F" w:rsidRPr="0006534F" w:rsidRDefault="0006534F" w:rsidP="000C3887">
      <w:pPr>
        <w:ind w:firstLine="708"/>
        <w:jc w:val="both"/>
        <w:rPr>
          <w:rFonts w:ascii="Times New Roman" w:hAnsi="Times New Roman" w:cs="Times New Roman"/>
          <w:sz w:val="24"/>
          <w:szCs w:val="24"/>
        </w:rPr>
      </w:pPr>
      <w:r w:rsidRPr="0006534F">
        <w:rPr>
          <w:rFonts w:ascii="Times New Roman" w:hAnsi="Times New Roman" w:cs="Times New Roman"/>
          <w:sz w:val="24"/>
          <w:szCs w:val="24"/>
        </w:rPr>
        <w:t>На основании изложенного, а также ст. 353 Трудового кодекса РФ, согласно которой федеральная инспекция труда осуществляет государственный надзор и контроль за соблюдением трудового законодательства и иных нормативных правовых актов, содержащих нормы трудового права, всеми работодателями на территории Российской Федерации,</w:t>
      </w:r>
    </w:p>
    <w:p w:rsidR="0006534F" w:rsidRPr="0006534F" w:rsidRDefault="0006534F" w:rsidP="0006534F">
      <w:pPr>
        <w:jc w:val="both"/>
        <w:rPr>
          <w:rFonts w:ascii="Times New Roman" w:hAnsi="Times New Roman" w:cs="Times New Roman"/>
          <w:sz w:val="24"/>
          <w:szCs w:val="24"/>
        </w:rPr>
      </w:pPr>
    </w:p>
    <w:p w:rsidR="0006534F" w:rsidRPr="0006534F" w:rsidRDefault="0006534F" w:rsidP="00076F72">
      <w:pPr>
        <w:jc w:val="center"/>
        <w:rPr>
          <w:rFonts w:ascii="Times New Roman" w:hAnsi="Times New Roman" w:cs="Times New Roman"/>
          <w:sz w:val="24"/>
          <w:szCs w:val="24"/>
        </w:rPr>
      </w:pPr>
      <w:r w:rsidRPr="0006534F">
        <w:rPr>
          <w:rFonts w:ascii="Times New Roman" w:hAnsi="Times New Roman" w:cs="Times New Roman"/>
          <w:sz w:val="24"/>
          <w:szCs w:val="24"/>
        </w:rPr>
        <w:t>ПРОШУ:</w:t>
      </w:r>
    </w:p>
    <w:p w:rsidR="0006534F" w:rsidRPr="0006534F" w:rsidRDefault="0006534F" w:rsidP="0006534F">
      <w:pPr>
        <w:jc w:val="both"/>
        <w:rPr>
          <w:rFonts w:ascii="Times New Roman" w:hAnsi="Times New Roman" w:cs="Times New Roman"/>
          <w:sz w:val="24"/>
          <w:szCs w:val="24"/>
        </w:rPr>
      </w:pPr>
    </w:p>
    <w:p w:rsidR="0006534F" w:rsidRPr="0006534F" w:rsidRDefault="0006534F" w:rsidP="000C3887">
      <w:pPr>
        <w:ind w:firstLine="708"/>
        <w:jc w:val="both"/>
        <w:rPr>
          <w:rFonts w:ascii="Times New Roman" w:hAnsi="Times New Roman" w:cs="Times New Roman"/>
          <w:sz w:val="24"/>
          <w:szCs w:val="24"/>
        </w:rPr>
      </w:pPr>
      <w:r w:rsidRPr="0006534F">
        <w:rPr>
          <w:rFonts w:ascii="Times New Roman" w:hAnsi="Times New Roman" w:cs="Times New Roman"/>
          <w:sz w:val="24"/>
          <w:szCs w:val="24"/>
        </w:rPr>
        <w:t xml:space="preserve">Провести проверку заявленных мной фактов нарушения руководством </w:t>
      </w:r>
      <w:proofErr w:type="spellStart"/>
      <w:r w:rsidR="00076F72">
        <w:rPr>
          <w:rFonts w:ascii="Times New Roman" w:hAnsi="Times New Roman" w:cs="Times New Roman"/>
          <w:sz w:val="24"/>
          <w:szCs w:val="24"/>
        </w:rPr>
        <w:t>Россети</w:t>
      </w:r>
      <w:proofErr w:type="spellEnd"/>
      <w:r w:rsidRPr="0006534F">
        <w:rPr>
          <w:rFonts w:ascii="Times New Roman" w:hAnsi="Times New Roman" w:cs="Times New Roman"/>
          <w:sz w:val="24"/>
          <w:szCs w:val="24"/>
        </w:rPr>
        <w:t xml:space="preserve"> законодательства РФ и принять меры к их немедленному устранению.</w:t>
      </w:r>
    </w:p>
    <w:p w:rsidR="009C24AA" w:rsidRDefault="009C24AA" w:rsidP="009C24AA">
      <w:pPr>
        <w:ind w:firstLine="708"/>
        <w:jc w:val="both"/>
        <w:rPr>
          <w:rFonts w:ascii="Times New Roman" w:hAnsi="Times New Roman" w:cs="Times New Roman"/>
          <w:sz w:val="24"/>
          <w:szCs w:val="24"/>
        </w:rPr>
      </w:pPr>
    </w:p>
    <w:p w:rsidR="009C24AA" w:rsidRPr="009C24AA" w:rsidRDefault="009C24AA" w:rsidP="009C24AA">
      <w:pPr>
        <w:ind w:firstLine="708"/>
        <w:jc w:val="both"/>
        <w:rPr>
          <w:rFonts w:ascii="Times New Roman" w:hAnsi="Times New Roman" w:cs="Times New Roman"/>
          <w:sz w:val="24"/>
          <w:szCs w:val="24"/>
        </w:rPr>
      </w:pPr>
      <w:r w:rsidRPr="009C24AA">
        <w:rPr>
          <w:rFonts w:ascii="Times New Roman" w:hAnsi="Times New Roman" w:cs="Times New Roman"/>
          <w:sz w:val="24"/>
          <w:szCs w:val="24"/>
        </w:rPr>
        <w:t>Приложение:</w:t>
      </w:r>
    </w:p>
    <w:p w:rsidR="009C24AA" w:rsidRPr="009C24AA" w:rsidRDefault="009C24AA" w:rsidP="009C24AA">
      <w:pPr>
        <w:jc w:val="both"/>
        <w:rPr>
          <w:rFonts w:ascii="Times New Roman" w:hAnsi="Times New Roman" w:cs="Times New Roman"/>
          <w:sz w:val="24"/>
          <w:szCs w:val="24"/>
        </w:rPr>
      </w:pPr>
      <w:r w:rsidRPr="009C24AA">
        <w:rPr>
          <w:rFonts w:ascii="Times New Roman" w:hAnsi="Times New Roman" w:cs="Times New Roman"/>
          <w:sz w:val="24"/>
          <w:szCs w:val="24"/>
        </w:rPr>
        <w:t>1.</w:t>
      </w:r>
      <w:r w:rsidRPr="009C24AA">
        <w:rPr>
          <w:rFonts w:ascii="Times New Roman" w:hAnsi="Times New Roman" w:cs="Times New Roman"/>
          <w:sz w:val="24"/>
          <w:szCs w:val="24"/>
        </w:rPr>
        <w:tab/>
        <w:t>Приказ директора от 14 января 2021 г. №19</w:t>
      </w:r>
    </w:p>
    <w:p w:rsidR="0006534F" w:rsidRPr="0006534F" w:rsidRDefault="009C24AA" w:rsidP="009C24AA">
      <w:pPr>
        <w:jc w:val="both"/>
        <w:rPr>
          <w:rFonts w:ascii="Times New Roman" w:hAnsi="Times New Roman" w:cs="Times New Roman"/>
          <w:sz w:val="24"/>
          <w:szCs w:val="24"/>
        </w:rPr>
      </w:pPr>
      <w:r w:rsidRPr="009C24AA">
        <w:rPr>
          <w:rFonts w:ascii="Times New Roman" w:hAnsi="Times New Roman" w:cs="Times New Roman"/>
          <w:sz w:val="24"/>
          <w:szCs w:val="24"/>
        </w:rPr>
        <w:t>2.</w:t>
      </w:r>
      <w:r w:rsidRPr="009C24AA">
        <w:rPr>
          <w:rFonts w:ascii="Times New Roman" w:hAnsi="Times New Roman" w:cs="Times New Roman"/>
          <w:sz w:val="24"/>
          <w:szCs w:val="24"/>
        </w:rPr>
        <w:tab/>
        <w:t>Письмо директора по управлению персоналом-начальника управления от 12 января 2021 г.</w:t>
      </w:r>
    </w:p>
    <w:p w:rsidR="0006534F" w:rsidRPr="0006534F" w:rsidRDefault="0006534F" w:rsidP="0006534F">
      <w:pPr>
        <w:jc w:val="both"/>
        <w:rPr>
          <w:rFonts w:ascii="Times New Roman" w:hAnsi="Times New Roman" w:cs="Times New Roman"/>
          <w:sz w:val="24"/>
          <w:szCs w:val="24"/>
        </w:rPr>
      </w:pPr>
    </w:p>
    <w:p w:rsidR="003B6575" w:rsidRDefault="0006534F" w:rsidP="0053789E">
      <w:pPr>
        <w:jc w:val="both"/>
        <w:rPr>
          <w:rFonts w:ascii="Times New Roman" w:hAnsi="Times New Roman" w:cs="Times New Roman"/>
          <w:sz w:val="24"/>
          <w:szCs w:val="24"/>
        </w:rPr>
      </w:pPr>
      <w:r w:rsidRPr="0006534F">
        <w:rPr>
          <w:rFonts w:ascii="Times New Roman" w:hAnsi="Times New Roman" w:cs="Times New Roman"/>
          <w:sz w:val="24"/>
          <w:szCs w:val="24"/>
        </w:rPr>
        <w:t>Дата</w:t>
      </w:r>
      <w:r w:rsidR="0053789E">
        <w:rPr>
          <w:rFonts w:ascii="Times New Roman" w:hAnsi="Times New Roman" w:cs="Times New Roman"/>
          <w:sz w:val="24"/>
          <w:szCs w:val="24"/>
        </w:rPr>
        <w:t>:</w:t>
      </w:r>
      <w:r w:rsidR="0053789E" w:rsidRPr="0053789E">
        <w:rPr>
          <w:rFonts w:ascii="Times New Roman" w:hAnsi="Times New Roman" w:cs="Times New Roman"/>
          <w:sz w:val="24"/>
          <w:szCs w:val="24"/>
          <w:highlight w:val="yellow"/>
        </w:rPr>
        <w:t>______________</w:t>
      </w:r>
      <w:r w:rsidRPr="0006534F">
        <w:rPr>
          <w:rFonts w:ascii="Times New Roman" w:hAnsi="Times New Roman" w:cs="Times New Roman"/>
          <w:sz w:val="24"/>
          <w:szCs w:val="24"/>
        </w:rPr>
        <w:t xml:space="preserve">               </w:t>
      </w:r>
      <w:r w:rsidR="0053789E">
        <w:rPr>
          <w:rFonts w:ascii="Times New Roman" w:hAnsi="Times New Roman" w:cs="Times New Roman"/>
          <w:sz w:val="24"/>
          <w:szCs w:val="24"/>
        </w:rPr>
        <w:t xml:space="preserve">          </w:t>
      </w:r>
      <w:r w:rsidRPr="0006534F">
        <w:rPr>
          <w:rFonts w:ascii="Times New Roman" w:hAnsi="Times New Roman" w:cs="Times New Roman"/>
          <w:sz w:val="24"/>
          <w:szCs w:val="24"/>
        </w:rPr>
        <w:t xml:space="preserve">  </w:t>
      </w:r>
      <w:r w:rsidR="0053789E">
        <w:rPr>
          <w:rFonts w:ascii="Times New Roman" w:hAnsi="Times New Roman" w:cs="Times New Roman"/>
          <w:sz w:val="24"/>
          <w:szCs w:val="24"/>
        </w:rPr>
        <w:t xml:space="preserve">         </w:t>
      </w:r>
      <w:r w:rsidRPr="0006534F">
        <w:rPr>
          <w:rFonts w:ascii="Times New Roman" w:hAnsi="Times New Roman" w:cs="Times New Roman"/>
          <w:sz w:val="24"/>
          <w:szCs w:val="24"/>
        </w:rPr>
        <w:t xml:space="preserve">          </w:t>
      </w:r>
      <w:r w:rsidR="007E1727">
        <w:rPr>
          <w:rFonts w:ascii="Times New Roman" w:hAnsi="Times New Roman" w:cs="Times New Roman"/>
          <w:sz w:val="24"/>
          <w:szCs w:val="24"/>
        </w:rPr>
        <w:t>ФИО</w:t>
      </w:r>
      <w:r w:rsidR="0053789E">
        <w:rPr>
          <w:rFonts w:ascii="Times New Roman" w:hAnsi="Times New Roman" w:cs="Times New Roman"/>
          <w:sz w:val="24"/>
          <w:szCs w:val="24"/>
        </w:rPr>
        <w:t xml:space="preserve"> </w:t>
      </w:r>
      <w:r w:rsidR="0053789E" w:rsidRPr="0053789E">
        <w:rPr>
          <w:rFonts w:ascii="Times New Roman" w:hAnsi="Times New Roman" w:cs="Times New Roman"/>
          <w:sz w:val="24"/>
          <w:szCs w:val="24"/>
          <w:highlight w:val="yellow"/>
        </w:rPr>
        <w:t>_________</w:t>
      </w:r>
      <w:r w:rsidR="007E1727">
        <w:rPr>
          <w:rFonts w:ascii="Times New Roman" w:hAnsi="Times New Roman" w:cs="Times New Roman"/>
          <w:sz w:val="24"/>
          <w:szCs w:val="24"/>
          <w:highlight w:val="yellow"/>
        </w:rPr>
        <w:t>_________</w:t>
      </w:r>
      <w:r w:rsidR="0053789E" w:rsidRPr="0053789E">
        <w:rPr>
          <w:rFonts w:ascii="Times New Roman" w:hAnsi="Times New Roman" w:cs="Times New Roman"/>
          <w:sz w:val="24"/>
          <w:szCs w:val="24"/>
          <w:highlight w:val="yellow"/>
        </w:rPr>
        <w:t>_____________</w:t>
      </w:r>
    </w:p>
    <w:p w:rsidR="007E1727" w:rsidRDefault="00AC44C6" w:rsidP="007E1727">
      <w:pPr>
        <w:ind w:left="4956"/>
        <w:jc w:val="both"/>
        <w:rPr>
          <w:rFonts w:ascii="Times New Roman" w:hAnsi="Times New Roman" w:cs="Times New Roman"/>
          <w:sz w:val="24"/>
          <w:szCs w:val="24"/>
        </w:rPr>
      </w:pPr>
      <w:r w:rsidRPr="00AC44C6">
        <w:rPr>
          <w:rFonts w:ascii="Times New Roman" w:eastAsia="Times New Roman" w:hAnsi="Times New Roman" w:cs="Times New Roman"/>
          <w:sz w:val="24"/>
          <w:szCs w:val="24"/>
        </w:rPr>
        <w:t xml:space="preserve">     </w:t>
      </w:r>
      <w:r w:rsidR="007E1727" w:rsidRPr="0020507E">
        <w:rPr>
          <w:rFonts w:ascii="Times New Roman" w:eastAsia="Times New Roman" w:hAnsi="Times New Roman" w:cs="Times New Roman"/>
          <w:sz w:val="24"/>
          <w:szCs w:val="24"/>
          <w:highlight w:val="yellow"/>
        </w:rPr>
        <w:t>[если это бумажное письмо – подпись]</w:t>
      </w:r>
      <w:r w:rsidR="007E1727" w:rsidRPr="0020507E">
        <w:rPr>
          <w:rFonts w:ascii="Times New Roman" w:eastAsia="Times New Roman" w:hAnsi="Times New Roman" w:cs="Times New Roman"/>
          <w:sz w:val="24"/>
          <w:szCs w:val="24"/>
        </w:rPr>
        <w:t xml:space="preserve">  </w:t>
      </w: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jc w:val="both"/>
        <w:rPr>
          <w:rFonts w:ascii="Times New Roman" w:hAnsi="Times New Roman" w:cs="Times New Roman"/>
          <w:sz w:val="24"/>
          <w:szCs w:val="24"/>
        </w:rPr>
      </w:pPr>
    </w:p>
    <w:p w:rsidR="0053789E" w:rsidRDefault="0053789E" w:rsidP="0053789E">
      <w:pPr>
        <w:ind w:left="7788"/>
        <w:jc w:val="both"/>
        <w:rPr>
          <w:rFonts w:ascii="Times New Roman" w:hAnsi="Times New Roman" w:cs="Times New Roman"/>
          <w:sz w:val="24"/>
          <w:szCs w:val="24"/>
        </w:rPr>
      </w:pPr>
      <w:r>
        <w:rPr>
          <w:rFonts w:ascii="Times New Roman" w:hAnsi="Times New Roman" w:cs="Times New Roman"/>
          <w:sz w:val="24"/>
          <w:szCs w:val="24"/>
        </w:rPr>
        <w:t>Приложение 1</w:t>
      </w:r>
    </w:p>
    <w:p w:rsidR="0053789E" w:rsidRDefault="0053789E" w:rsidP="0053789E">
      <w:pPr>
        <w:jc w:val="both"/>
        <w:rPr>
          <w:rFonts w:ascii="Times New Roman" w:hAnsi="Times New Roman" w:cs="Times New Roman"/>
          <w:sz w:val="24"/>
          <w:szCs w:val="24"/>
        </w:rPr>
      </w:pPr>
      <w:r w:rsidRPr="0053789E">
        <w:rPr>
          <w:rFonts w:ascii="Times New Roman" w:hAnsi="Times New Roman" w:cs="Times New Roman"/>
          <w:noProof/>
          <w:sz w:val="24"/>
          <w:szCs w:val="24"/>
          <w:lang w:eastAsia="ru-RU"/>
        </w:rPr>
        <w:drawing>
          <wp:inline distT="0" distB="0" distL="0" distR="0">
            <wp:extent cx="5934075" cy="8628380"/>
            <wp:effectExtent l="19050" t="0" r="9525" b="0"/>
            <wp:docPr id="2" name="Рисунок 2" descr="C:\Users\Mael\Desktop\Россети жалоба\photo519515104250807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el\Desktop\Россети жалоба\photo5195151042508075830.jpg"/>
                    <pic:cNvPicPr>
                      <a:picLocks noChangeAspect="1" noChangeArrowheads="1"/>
                    </pic:cNvPicPr>
                  </pic:nvPicPr>
                  <pic:blipFill>
                    <a:blip r:embed="rId4" cstate="print"/>
                    <a:srcRect/>
                    <a:stretch>
                      <a:fillRect/>
                    </a:stretch>
                  </pic:blipFill>
                  <pic:spPr bwMode="auto">
                    <a:xfrm>
                      <a:off x="0" y="0"/>
                      <a:ext cx="5934075" cy="8628380"/>
                    </a:xfrm>
                    <a:prstGeom prst="rect">
                      <a:avLst/>
                    </a:prstGeom>
                    <a:noFill/>
                    <a:ln w="9525">
                      <a:noFill/>
                      <a:miter lim="800000"/>
                      <a:headEnd/>
                      <a:tailEnd/>
                    </a:ln>
                  </pic:spPr>
                </pic:pic>
              </a:graphicData>
            </a:graphic>
          </wp:inline>
        </w:drawing>
      </w:r>
    </w:p>
    <w:p w:rsidR="0053789E" w:rsidRDefault="0053789E" w:rsidP="0053789E">
      <w:pPr>
        <w:jc w:val="both"/>
        <w:rPr>
          <w:rFonts w:ascii="Times New Roman" w:hAnsi="Times New Roman" w:cs="Times New Roman"/>
          <w:sz w:val="24"/>
          <w:szCs w:val="24"/>
        </w:rPr>
      </w:pPr>
    </w:p>
    <w:p w:rsidR="0053789E" w:rsidRDefault="0053789E" w:rsidP="0053789E">
      <w:pPr>
        <w:ind w:left="7788"/>
        <w:jc w:val="both"/>
        <w:rPr>
          <w:rFonts w:ascii="Times New Roman" w:hAnsi="Times New Roman" w:cs="Times New Roman"/>
          <w:sz w:val="24"/>
          <w:szCs w:val="24"/>
        </w:rPr>
      </w:pPr>
      <w:r>
        <w:rPr>
          <w:rFonts w:ascii="Times New Roman" w:hAnsi="Times New Roman" w:cs="Times New Roman"/>
          <w:sz w:val="24"/>
          <w:szCs w:val="24"/>
        </w:rPr>
        <w:t xml:space="preserve">Приложение 2 </w:t>
      </w:r>
    </w:p>
    <w:p w:rsidR="0053789E" w:rsidRPr="0006534F" w:rsidRDefault="0053789E" w:rsidP="0053789E">
      <w:pPr>
        <w:jc w:val="both"/>
        <w:rPr>
          <w:rFonts w:ascii="Times New Roman" w:hAnsi="Times New Roman" w:cs="Times New Roman"/>
          <w:sz w:val="24"/>
          <w:szCs w:val="24"/>
        </w:rPr>
      </w:pPr>
      <w:r w:rsidRPr="0053789E">
        <w:rPr>
          <w:rFonts w:ascii="Times New Roman" w:hAnsi="Times New Roman" w:cs="Times New Roman"/>
          <w:noProof/>
          <w:sz w:val="24"/>
          <w:szCs w:val="24"/>
          <w:lang w:eastAsia="ru-RU"/>
        </w:rPr>
        <w:drawing>
          <wp:inline distT="0" distB="0" distL="0" distR="0">
            <wp:extent cx="5934075" cy="7966710"/>
            <wp:effectExtent l="19050" t="0" r="9525" b="0"/>
            <wp:docPr id="1" name="Рисунок 1" descr="C:\Users\Mael\Desktop\Россети жалоба\photo5195151042508075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el\Desktop\Россети жалоба\photo5195151042508075829.jpg"/>
                    <pic:cNvPicPr>
                      <a:picLocks noChangeAspect="1" noChangeArrowheads="1"/>
                    </pic:cNvPicPr>
                  </pic:nvPicPr>
                  <pic:blipFill>
                    <a:blip r:embed="rId5" cstate="print"/>
                    <a:srcRect/>
                    <a:stretch>
                      <a:fillRect/>
                    </a:stretch>
                  </pic:blipFill>
                  <pic:spPr bwMode="auto">
                    <a:xfrm>
                      <a:off x="0" y="0"/>
                      <a:ext cx="5934075" cy="7966710"/>
                    </a:xfrm>
                    <a:prstGeom prst="rect">
                      <a:avLst/>
                    </a:prstGeom>
                    <a:noFill/>
                    <a:ln w="9525">
                      <a:noFill/>
                      <a:miter lim="800000"/>
                      <a:headEnd/>
                      <a:tailEnd/>
                    </a:ln>
                  </pic:spPr>
                </pic:pic>
              </a:graphicData>
            </a:graphic>
          </wp:inline>
        </w:drawing>
      </w:r>
    </w:p>
    <w:sectPr w:rsidR="0053789E" w:rsidRPr="0006534F" w:rsidSect="002B666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rsids>
    <w:rsidRoot w:val="007C0E4E"/>
    <w:rsid w:val="0006534F"/>
    <w:rsid w:val="00076F72"/>
    <w:rsid w:val="000C3887"/>
    <w:rsid w:val="002B6664"/>
    <w:rsid w:val="003B6575"/>
    <w:rsid w:val="004F7CB7"/>
    <w:rsid w:val="0053789E"/>
    <w:rsid w:val="005E7109"/>
    <w:rsid w:val="007C0E4E"/>
    <w:rsid w:val="007E1727"/>
    <w:rsid w:val="008E74DB"/>
    <w:rsid w:val="009143B0"/>
    <w:rsid w:val="009C24AA"/>
    <w:rsid w:val="00A938EF"/>
    <w:rsid w:val="00AC44C6"/>
    <w:rsid w:val="00B87C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66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378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78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Витрянская</dc:creator>
  <cp:keywords/>
  <dc:description/>
  <cp:lastModifiedBy>Пользователь Windows</cp:lastModifiedBy>
  <cp:revision>6</cp:revision>
  <dcterms:created xsi:type="dcterms:W3CDTF">2021-01-18T08:14:00Z</dcterms:created>
  <dcterms:modified xsi:type="dcterms:W3CDTF">2021-01-19T08:36:00Z</dcterms:modified>
</cp:coreProperties>
</file>