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537ACD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537AC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2014874241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537AC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邱晓燕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37AC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14软件服务外包2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37AC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37AC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2017/7/1-2017/9/15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7C4C03" w:rsidRPr="007C4C03" w:rsidRDefault="007C4C03" w:rsidP="007C4C03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7C4C03">
              <w:rPr>
                <w:rFonts w:ascii="宋体" w:hAnsi="宋体" w:hint="eastAsia"/>
                <w:sz w:val="24"/>
                <w:szCs w:val="24"/>
              </w:rPr>
              <w:t>经过一个月左右时间的学习巩固以及着手练习，让我们对</w:t>
            </w:r>
            <w:r>
              <w:rPr>
                <w:rFonts w:ascii="宋体" w:hAnsi="宋体" w:hint="eastAsia"/>
                <w:sz w:val="24"/>
                <w:szCs w:val="24"/>
              </w:rPr>
              <w:t>前端开发有了更深入的了解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，同时，也让我们</w:t>
            </w:r>
            <w:r>
              <w:rPr>
                <w:rFonts w:ascii="宋体" w:hAnsi="宋体" w:hint="eastAsia"/>
                <w:sz w:val="24"/>
                <w:szCs w:val="24"/>
              </w:rPr>
              <w:t>学到了更多的新知识：ES6，VUE以及element框架等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7C4C03" w:rsidRPr="007C4C03" w:rsidRDefault="007C4C03" w:rsidP="007C4C03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7C4C03">
              <w:rPr>
                <w:rFonts w:ascii="宋体" w:hAnsi="宋体" w:hint="eastAsia"/>
                <w:sz w:val="24"/>
                <w:szCs w:val="24"/>
              </w:rPr>
              <w:t>前阶段是对</w:t>
            </w:r>
            <w:r>
              <w:rPr>
                <w:rFonts w:ascii="宋体" w:hAnsi="宋体" w:hint="eastAsia"/>
                <w:sz w:val="24"/>
                <w:szCs w:val="24"/>
              </w:rPr>
              <w:t>ES6、VUE新知识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的课程讲解，</w:t>
            </w:r>
            <w:r>
              <w:rPr>
                <w:rFonts w:ascii="宋体" w:hAnsi="宋体" w:hint="eastAsia"/>
                <w:sz w:val="24"/>
                <w:szCs w:val="24"/>
              </w:rPr>
              <w:t>由于之前的JavaScript的课程安排很仓促，也没有彻底了解，基于JavaScript基础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再来</w:t>
            </w:r>
            <w:r>
              <w:rPr>
                <w:rFonts w:ascii="宋体" w:hAnsi="宋体" w:hint="eastAsia"/>
                <w:sz w:val="24"/>
                <w:szCs w:val="24"/>
              </w:rPr>
              <w:t>理解ES6、VUE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难免有点</w:t>
            </w:r>
            <w:r>
              <w:rPr>
                <w:rFonts w:ascii="宋体" w:hAnsi="宋体" w:hint="eastAsia"/>
                <w:sz w:val="24"/>
                <w:szCs w:val="24"/>
              </w:rPr>
              <w:t>不知所措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，老师的悉心指导配合着相对应的小</w:t>
            </w:r>
            <w:proofErr w:type="gramStart"/>
            <w:r w:rsidRPr="007C4C03">
              <w:rPr>
                <w:rFonts w:ascii="宋体" w:hAnsi="宋体" w:hint="eastAsia"/>
                <w:sz w:val="24"/>
                <w:szCs w:val="24"/>
              </w:rPr>
              <w:t>练习让</w:t>
            </w:r>
            <w:r>
              <w:rPr>
                <w:rFonts w:ascii="宋体" w:hAnsi="宋体" w:hint="eastAsia"/>
                <w:sz w:val="24"/>
                <w:szCs w:val="24"/>
              </w:rPr>
              <w:t>很难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让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我们很快上手，</w:t>
            </w:r>
            <w:r>
              <w:rPr>
                <w:rFonts w:ascii="宋体" w:hAnsi="宋体" w:hint="eastAsia"/>
                <w:sz w:val="24"/>
                <w:szCs w:val="24"/>
              </w:rPr>
              <w:t>很多同学也是生搬硬套地完成作业，这个过程是最煎熬的，一面想将JavaScript补回来</w:t>
            </w:r>
            <w:r w:rsidR="00B85EA8">
              <w:rPr>
                <w:rFonts w:ascii="宋体" w:hAnsi="宋体" w:hint="eastAsia"/>
                <w:sz w:val="24"/>
                <w:szCs w:val="24"/>
              </w:rPr>
              <w:t>，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24"/>
              </w:rPr>
              <w:t>一面又跟不上进度，只能勉强跟着老师的步伐，多请教同学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>期间也接触了新的框架：element，基本上的运用也就是自己看着学习网站多加练习</w:t>
            </w:r>
          </w:p>
          <w:p w:rsidR="00B85EA8" w:rsidRDefault="00B85EA8" w:rsidP="007C4C03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后阶段是让同学们组队完成项目</w:t>
            </w:r>
            <w:r w:rsidR="007C4C03" w:rsidRPr="007C4C03">
              <w:rPr>
                <w:rFonts w:ascii="宋体" w:hAnsi="宋体" w:hint="eastAsia"/>
                <w:sz w:val="24"/>
                <w:szCs w:val="24"/>
              </w:rPr>
              <w:t>，运用刚学的知识，我挑的是一个</w:t>
            </w:r>
            <w:r>
              <w:rPr>
                <w:rFonts w:ascii="宋体" w:hAnsi="宋体" w:hint="eastAsia"/>
                <w:sz w:val="24"/>
                <w:szCs w:val="24"/>
              </w:rPr>
              <w:t>图书管理系统</w:t>
            </w:r>
            <w:r w:rsidR="007C4C03" w:rsidRPr="007C4C03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因为组内基础不够扎实，我们小组选择在老师给出的框架的基础上边学边做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边理解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式地完成项目，在此期间，也能明白自己的不足和不断学习成长。同时，通过element网站提供的资源也能让我们的项目变得更加轻松。</w:t>
            </w:r>
          </w:p>
          <w:p w:rsidR="007C4C03" w:rsidRPr="007C4C03" w:rsidRDefault="007C4C03" w:rsidP="007C4C03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7C4C03">
              <w:rPr>
                <w:rFonts w:ascii="宋体" w:hAnsi="宋体" w:hint="eastAsia"/>
                <w:sz w:val="24"/>
                <w:szCs w:val="24"/>
              </w:rPr>
              <w:t>一个月下来，收获还是很丰硕的，感觉套用</w:t>
            </w:r>
            <w:r w:rsidR="00B85EA8">
              <w:rPr>
                <w:rFonts w:ascii="宋体" w:hAnsi="宋体" w:hint="eastAsia"/>
                <w:sz w:val="24"/>
                <w:szCs w:val="24"/>
              </w:rPr>
              <w:t>element框架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会让网站开发变得更加轻松，</w:t>
            </w:r>
            <w:r w:rsidR="00B85EA8">
              <w:rPr>
                <w:rFonts w:ascii="宋体" w:hAnsi="宋体" w:hint="eastAsia"/>
                <w:sz w:val="24"/>
                <w:szCs w:val="24"/>
              </w:rPr>
              <w:t>同时，也明白不仅是ES6，VUE等，计算机行业是个不断前进的行业，不保持学习，不断前进就是在后退</w:t>
            </w:r>
            <w:r w:rsidRPr="007C4C0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150C07" w:rsidRPr="00150C07" w:rsidRDefault="007C4C03" w:rsidP="00B85EA8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7C4C03">
              <w:rPr>
                <w:rFonts w:ascii="宋体" w:hAnsi="宋体" w:hint="eastAsia"/>
                <w:sz w:val="24"/>
                <w:szCs w:val="24"/>
              </w:rPr>
              <w:t>总得来说，编写代码，确实是一种费神费脑的事情，但我觉得主要原因还是我能力有限，不能用更短的时间完成更多的内容，希望接下来的学习工作中自己能更加努力成为一个有能力的程序员。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B85EA8" w:rsidRPr="00150C07" w:rsidRDefault="00B85EA8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CB" w:rsidRDefault="009B6BCB" w:rsidP="00992F2B">
      <w:r>
        <w:separator/>
      </w:r>
    </w:p>
  </w:endnote>
  <w:endnote w:type="continuationSeparator" w:id="0">
    <w:p w:rsidR="009B6BCB" w:rsidRDefault="009B6BCB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CB" w:rsidRDefault="009B6BCB" w:rsidP="00992F2B">
      <w:r>
        <w:separator/>
      </w:r>
    </w:p>
  </w:footnote>
  <w:footnote w:type="continuationSeparator" w:id="0">
    <w:p w:rsidR="009B6BCB" w:rsidRDefault="009B6BCB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211836"/>
    <w:rsid w:val="00307871"/>
    <w:rsid w:val="00312511"/>
    <w:rsid w:val="00377F07"/>
    <w:rsid w:val="003C44CE"/>
    <w:rsid w:val="0052723C"/>
    <w:rsid w:val="00537ACD"/>
    <w:rsid w:val="005B05B5"/>
    <w:rsid w:val="00645BBE"/>
    <w:rsid w:val="00660747"/>
    <w:rsid w:val="006C1860"/>
    <w:rsid w:val="007C4C03"/>
    <w:rsid w:val="008D6E31"/>
    <w:rsid w:val="00992F2B"/>
    <w:rsid w:val="009A56E7"/>
    <w:rsid w:val="009B6BCB"/>
    <w:rsid w:val="00A15ED9"/>
    <w:rsid w:val="00B85EA8"/>
    <w:rsid w:val="00B96134"/>
    <w:rsid w:val="00C16302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7A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7AC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7A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7A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119</Words>
  <Characters>680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</cp:lastModifiedBy>
  <cp:revision>3</cp:revision>
  <dcterms:created xsi:type="dcterms:W3CDTF">2017-08-04T03:32:00Z</dcterms:created>
  <dcterms:modified xsi:type="dcterms:W3CDTF">2017-08-04T08:07:00Z</dcterms:modified>
</cp:coreProperties>
</file>