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755" w:rsidRDefault="001C0755">
      <w:pPr>
        <w:pStyle w:val="Verzeichnis1"/>
        <w:tabs>
          <w:tab w:val="right" w:leader="dot" w:pos="9062"/>
        </w:tabs>
        <w:rPr>
          <w:rFonts w:eastAsiaTheme="minorEastAsia"/>
          <w:noProof/>
          <w:lang w:eastAsia="de-DE"/>
        </w:rPr>
      </w:pPr>
      <w:r>
        <w:rPr>
          <w:lang w:val="en-US"/>
        </w:rPr>
        <w:fldChar w:fldCharType="begin"/>
      </w:r>
      <w:r>
        <w:rPr>
          <w:lang w:val="en-US"/>
        </w:rPr>
        <w:instrText xml:space="preserve"> TOC \o "1-3" \h \z \u </w:instrText>
      </w:r>
      <w:r>
        <w:rPr>
          <w:lang w:val="en-US"/>
        </w:rPr>
        <w:fldChar w:fldCharType="separate"/>
      </w:r>
      <w:hyperlink w:anchor="_Toc231985690" w:history="1">
        <w:r w:rsidRPr="00D27F4B">
          <w:rPr>
            <w:rStyle w:val="Hyperlink"/>
            <w:noProof/>
            <w:lang w:val="en-US"/>
          </w:rPr>
          <w:t>Sem.Sync</w:t>
        </w:r>
        <w:r>
          <w:rPr>
            <w:noProof/>
            <w:webHidden/>
          </w:rPr>
          <w:tab/>
        </w:r>
        <w:r>
          <w:rPr>
            <w:noProof/>
            <w:webHidden/>
          </w:rPr>
          <w:fldChar w:fldCharType="begin"/>
        </w:r>
        <w:r>
          <w:rPr>
            <w:noProof/>
            <w:webHidden/>
          </w:rPr>
          <w:instrText xml:space="preserve"> PAGEREF _Toc231985690 \h </w:instrText>
        </w:r>
        <w:r>
          <w:rPr>
            <w:noProof/>
            <w:webHidden/>
          </w:rPr>
        </w:r>
        <w:r>
          <w:rPr>
            <w:noProof/>
            <w:webHidden/>
          </w:rPr>
          <w:fldChar w:fldCharType="separate"/>
        </w:r>
        <w:r>
          <w:rPr>
            <w:noProof/>
            <w:webHidden/>
          </w:rPr>
          <w:t>2</w:t>
        </w:r>
        <w:r>
          <w:rPr>
            <w:noProof/>
            <w:webHidden/>
          </w:rPr>
          <w:fldChar w:fldCharType="end"/>
        </w:r>
      </w:hyperlink>
    </w:p>
    <w:p w:rsidR="001C0755" w:rsidRDefault="001C0755">
      <w:pPr>
        <w:pStyle w:val="Verzeichnis2"/>
        <w:tabs>
          <w:tab w:val="right" w:leader="dot" w:pos="9062"/>
        </w:tabs>
        <w:rPr>
          <w:rFonts w:eastAsiaTheme="minorEastAsia"/>
          <w:noProof/>
          <w:lang w:eastAsia="de-DE"/>
        </w:rPr>
      </w:pPr>
      <w:hyperlink w:anchor="_Toc231985691" w:history="1">
        <w:r w:rsidRPr="00D27F4B">
          <w:rPr>
            <w:rStyle w:val="Hyperlink"/>
            <w:noProof/>
            <w:lang w:val="en-US"/>
          </w:rPr>
          <w:t>What’s the goal?</w:t>
        </w:r>
        <w:r>
          <w:rPr>
            <w:noProof/>
            <w:webHidden/>
          </w:rPr>
          <w:tab/>
        </w:r>
        <w:r>
          <w:rPr>
            <w:noProof/>
            <w:webHidden/>
          </w:rPr>
          <w:fldChar w:fldCharType="begin"/>
        </w:r>
        <w:r>
          <w:rPr>
            <w:noProof/>
            <w:webHidden/>
          </w:rPr>
          <w:instrText xml:space="preserve"> PAGEREF _Toc231985691 \h </w:instrText>
        </w:r>
        <w:r>
          <w:rPr>
            <w:noProof/>
            <w:webHidden/>
          </w:rPr>
        </w:r>
        <w:r>
          <w:rPr>
            <w:noProof/>
            <w:webHidden/>
          </w:rPr>
          <w:fldChar w:fldCharType="separate"/>
        </w:r>
        <w:r>
          <w:rPr>
            <w:noProof/>
            <w:webHidden/>
          </w:rPr>
          <w:t>2</w:t>
        </w:r>
        <w:r>
          <w:rPr>
            <w:noProof/>
            <w:webHidden/>
          </w:rPr>
          <w:fldChar w:fldCharType="end"/>
        </w:r>
      </w:hyperlink>
    </w:p>
    <w:p w:rsidR="001C0755" w:rsidRDefault="001C0755">
      <w:pPr>
        <w:pStyle w:val="Verzeichnis2"/>
        <w:tabs>
          <w:tab w:val="right" w:leader="dot" w:pos="9062"/>
        </w:tabs>
        <w:rPr>
          <w:rFonts w:eastAsiaTheme="minorEastAsia"/>
          <w:noProof/>
          <w:lang w:eastAsia="de-DE"/>
        </w:rPr>
      </w:pPr>
      <w:hyperlink w:anchor="_Toc231985692" w:history="1">
        <w:r w:rsidRPr="00D27F4B">
          <w:rPr>
            <w:rStyle w:val="Hyperlink"/>
            <w:noProof/>
            <w:lang w:val="en-US"/>
          </w:rPr>
          <w:t>What’s in the package?</w:t>
        </w:r>
        <w:r>
          <w:rPr>
            <w:noProof/>
            <w:webHidden/>
          </w:rPr>
          <w:tab/>
        </w:r>
        <w:r>
          <w:rPr>
            <w:noProof/>
            <w:webHidden/>
          </w:rPr>
          <w:fldChar w:fldCharType="begin"/>
        </w:r>
        <w:r>
          <w:rPr>
            <w:noProof/>
            <w:webHidden/>
          </w:rPr>
          <w:instrText xml:space="preserve"> PAGEREF _Toc231985692 \h </w:instrText>
        </w:r>
        <w:r>
          <w:rPr>
            <w:noProof/>
            <w:webHidden/>
          </w:rPr>
        </w:r>
        <w:r>
          <w:rPr>
            <w:noProof/>
            <w:webHidden/>
          </w:rPr>
          <w:fldChar w:fldCharType="separate"/>
        </w:r>
        <w:r>
          <w:rPr>
            <w:noProof/>
            <w:webHidden/>
          </w:rPr>
          <w:t>2</w:t>
        </w:r>
        <w:r>
          <w:rPr>
            <w:noProof/>
            <w:webHidden/>
          </w:rPr>
          <w:fldChar w:fldCharType="end"/>
        </w:r>
      </w:hyperlink>
    </w:p>
    <w:p w:rsidR="001C0755" w:rsidRDefault="001C0755">
      <w:pPr>
        <w:pStyle w:val="Verzeichnis2"/>
        <w:tabs>
          <w:tab w:val="right" w:leader="dot" w:pos="9062"/>
        </w:tabs>
        <w:rPr>
          <w:rFonts w:eastAsiaTheme="minorEastAsia"/>
          <w:noProof/>
          <w:lang w:eastAsia="de-DE"/>
        </w:rPr>
      </w:pPr>
      <w:hyperlink w:anchor="_Toc231985693" w:history="1">
        <w:r w:rsidRPr="00D27F4B">
          <w:rPr>
            <w:rStyle w:val="Hyperlink"/>
            <w:noProof/>
            <w:lang w:val="en-US"/>
          </w:rPr>
          <w:t>Architecture thoughts</w:t>
        </w:r>
        <w:r>
          <w:rPr>
            <w:noProof/>
            <w:webHidden/>
          </w:rPr>
          <w:tab/>
        </w:r>
        <w:r>
          <w:rPr>
            <w:noProof/>
            <w:webHidden/>
          </w:rPr>
          <w:fldChar w:fldCharType="begin"/>
        </w:r>
        <w:r>
          <w:rPr>
            <w:noProof/>
            <w:webHidden/>
          </w:rPr>
          <w:instrText xml:space="preserve"> PAGEREF _Toc231985693 \h </w:instrText>
        </w:r>
        <w:r>
          <w:rPr>
            <w:noProof/>
            <w:webHidden/>
          </w:rPr>
        </w:r>
        <w:r>
          <w:rPr>
            <w:noProof/>
            <w:webHidden/>
          </w:rPr>
          <w:fldChar w:fldCharType="separate"/>
        </w:r>
        <w:r>
          <w:rPr>
            <w:noProof/>
            <w:webHidden/>
          </w:rPr>
          <w:t>2</w:t>
        </w:r>
        <w:r>
          <w:rPr>
            <w:noProof/>
            <w:webHidden/>
          </w:rPr>
          <w:fldChar w:fldCharType="end"/>
        </w:r>
      </w:hyperlink>
    </w:p>
    <w:p w:rsidR="001C0755" w:rsidRDefault="001C0755">
      <w:pPr>
        <w:pStyle w:val="Verzeichnis2"/>
        <w:tabs>
          <w:tab w:val="right" w:leader="dot" w:pos="9062"/>
        </w:tabs>
        <w:rPr>
          <w:rFonts w:eastAsiaTheme="minorEastAsia"/>
          <w:noProof/>
          <w:lang w:eastAsia="de-DE"/>
        </w:rPr>
      </w:pPr>
      <w:hyperlink w:anchor="_Toc231985694" w:history="1">
        <w:r w:rsidRPr="00D27F4B">
          <w:rPr>
            <w:rStyle w:val="Hyperlink"/>
            <w:noProof/>
            <w:lang w:val="en-US"/>
          </w:rPr>
          <w:t>The engine</w:t>
        </w:r>
        <w:r>
          <w:rPr>
            <w:noProof/>
            <w:webHidden/>
          </w:rPr>
          <w:tab/>
        </w:r>
        <w:r>
          <w:rPr>
            <w:noProof/>
            <w:webHidden/>
          </w:rPr>
          <w:fldChar w:fldCharType="begin"/>
        </w:r>
        <w:r>
          <w:rPr>
            <w:noProof/>
            <w:webHidden/>
          </w:rPr>
          <w:instrText xml:space="preserve"> PAGEREF _Toc231985694 \h </w:instrText>
        </w:r>
        <w:r>
          <w:rPr>
            <w:noProof/>
            <w:webHidden/>
          </w:rPr>
        </w:r>
        <w:r>
          <w:rPr>
            <w:noProof/>
            <w:webHidden/>
          </w:rPr>
          <w:fldChar w:fldCharType="separate"/>
        </w:r>
        <w:r>
          <w:rPr>
            <w:noProof/>
            <w:webHidden/>
          </w:rPr>
          <w:t>3</w:t>
        </w:r>
        <w:r>
          <w:rPr>
            <w:noProof/>
            <w:webHidden/>
          </w:rPr>
          <w:fldChar w:fldCharType="end"/>
        </w:r>
      </w:hyperlink>
    </w:p>
    <w:p w:rsidR="001C0755" w:rsidRDefault="001C0755">
      <w:pPr>
        <w:pStyle w:val="Verzeichnis2"/>
        <w:tabs>
          <w:tab w:val="right" w:leader="dot" w:pos="9062"/>
        </w:tabs>
        <w:rPr>
          <w:rFonts w:eastAsiaTheme="minorEastAsia"/>
          <w:noProof/>
          <w:lang w:eastAsia="de-DE"/>
        </w:rPr>
      </w:pPr>
      <w:hyperlink w:anchor="_Toc231985695" w:history="1">
        <w:r w:rsidRPr="00D27F4B">
          <w:rPr>
            <w:rStyle w:val="Hyperlink"/>
            <w:noProof/>
            <w:lang w:val="en-US"/>
          </w:rPr>
          <w:t>The connectors</w:t>
        </w:r>
        <w:r>
          <w:rPr>
            <w:noProof/>
            <w:webHidden/>
          </w:rPr>
          <w:tab/>
        </w:r>
        <w:r>
          <w:rPr>
            <w:noProof/>
            <w:webHidden/>
          </w:rPr>
          <w:fldChar w:fldCharType="begin"/>
        </w:r>
        <w:r>
          <w:rPr>
            <w:noProof/>
            <w:webHidden/>
          </w:rPr>
          <w:instrText xml:space="preserve"> PAGEREF _Toc231985695 \h </w:instrText>
        </w:r>
        <w:r>
          <w:rPr>
            <w:noProof/>
            <w:webHidden/>
          </w:rPr>
        </w:r>
        <w:r>
          <w:rPr>
            <w:noProof/>
            <w:webHidden/>
          </w:rPr>
          <w:fldChar w:fldCharType="separate"/>
        </w:r>
        <w:r>
          <w:rPr>
            <w:noProof/>
            <w:webHidden/>
          </w:rPr>
          <w:t>3</w:t>
        </w:r>
        <w:r>
          <w:rPr>
            <w:noProof/>
            <w:webHidden/>
          </w:rPr>
          <w:fldChar w:fldCharType="end"/>
        </w:r>
      </w:hyperlink>
    </w:p>
    <w:p w:rsidR="001C0755" w:rsidRDefault="001C0755">
      <w:pPr>
        <w:pStyle w:val="Verzeichnis3"/>
        <w:tabs>
          <w:tab w:val="right" w:leader="dot" w:pos="9062"/>
        </w:tabs>
        <w:rPr>
          <w:rFonts w:eastAsiaTheme="minorEastAsia"/>
          <w:noProof/>
          <w:lang w:eastAsia="de-DE"/>
        </w:rPr>
      </w:pPr>
      <w:hyperlink w:anchor="_Toc231985696" w:history="1">
        <w:r w:rsidRPr="00D27F4B">
          <w:rPr>
            <w:rStyle w:val="Hyperlink"/>
            <w:noProof/>
            <w:lang w:val="en-US"/>
          </w:rPr>
          <w:t>The File System connectors</w:t>
        </w:r>
        <w:r>
          <w:rPr>
            <w:noProof/>
            <w:webHidden/>
          </w:rPr>
          <w:tab/>
        </w:r>
        <w:r>
          <w:rPr>
            <w:noProof/>
            <w:webHidden/>
          </w:rPr>
          <w:fldChar w:fldCharType="begin"/>
        </w:r>
        <w:r>
          <w:rPr>
            <w:noProof/>
            <w:webHidden/>
          </w:rPr>
          <w:instrText xml:space="preserve"> PAGEREF _Toc231985696 \h </w:instrText>
        </w:r>
        <w:r>
          <w:rPr>
            <w:noProof/>
            <w:webHidden/>
          </w:rPr>
        </w:r>
        <w:r>
          <w:rPr>
            <w:noProof/>
            <w:webHidden/>
          </w:rPr>
          <w:fldChar w:fldCharType="separate"/>
        </w:r>
        <w:r>
          <w:rPr>
            <w:noProof/>
            <w:webHidden/>
          </w:rPr>
          <w:t>3</w:t>
        </w:r>
        <w:r>
          <w:rPr>
            <w:noProof/>
            <w:webHidden/>
          </w:rPr>
          <w:fldChar w:fldCharType="end"/>
        </w:r>
      </w:hyperlink>
    </w:p>
    <w:p w:rsidR="001C0755" w:rsidRDefault="001C0755">
      <w:pPr>
        <w:pStyle w:val="Verzeichnis3"/>
        <w:tabs>
          <w:tab w:val="right" w:leader="dot" w:pos="9062"/>
        </w:tabs>
        <w:rPr>
          <w:rFonts w:eastAsiaTheme="minorEastAsia"/>
          <w:noProof/>
          <w:lang w:eastAsia="de-DE"/>
        </w:rPr>
      </w:pPr>
      <w:hyperlink w:anchor="_Toc231985697" w:history="1">
        <w:r w:rsidRPr="00D27F4B">
          <w:rPr>
            <w:rStyle w:val="Hyperlink"/>
            <w:noProof/>
            <w:lang w:val="en-US"/>
          </w:rPr>
          <w:t>The Online Storage connector</w:t>
        </w:r>
        <w:r>
          <w:rPr>
            <w:noProof/>
            <w:webHidden/>
          </w:rPr>
          <w:tab/>
        </w:r>
        <w:r>
          <w:rPr>
            <w:noProof/>
            <w:webHidden/>
          </w:rPr>
          <w:fldChar w:fldCharType="begin"/>
        </w:r>
        <w:r>
          <w:rPr>
            <w:noProof/>
            <w:webHidden/>
          </w:rPr>
          <w:instrText xml:space="preserve"> PAGEREF _Toc231985697 \h </w:instrText>
        </w:r>
        <w:r>
          <w:rPr>
            <w:noProof/>
            <w:webHidden/>
          </w:rPr>
        </w:r>
        <w:r>
          <w:rPr>
            <w:noProof/>
            <w:webHidden/>
          </w:rPr>
          <w:fldChar w:fldCharType="separate"/>
        </w:r>
        <w:r>
          <w:rPr>
            <w:noProof/>
            <w:webHidden/>
          </w:rPr>
          <w:t>3</w:t>
        </w:r>
        <w:r>
          <w:rPr>
            <w:noProof/>
            <w:webHidden/>
          </w:rPr>
          <w:fldChar w:fldCharType="end"/>
        </w:r>
      </w:hyperlink>
    </w:p>
    <w:p w:rsidR="001C0755" w:rsidRDefault="001C0755">
      <w:pPr>
        <w:pStyle w:val="Verzeichnis3"/>
        <w:tabs>
          <w:tab w:val="right" w:leader="dot" w:pos="9062"/>
        </w:tabs>
        <w:rPr>
          <w:rFonts w:eastAsiaTheme="minorEastAsia"/>
          <w:noProof/>
          <w:lang w:eastAsia="de-DE"/>
        </w:rPr>
      </w:pPr>
      <w:hyperlink w:anchor="_Toc231985698" w:history="1">
        <w:r w:rsidRPr="00D27F4B">
          <w:rPr>
            <w:rStyle w:val="Hyperlink"/>
            <w:noProof/>
            <w:lang w:val="en-US"/>
          </w:rPr>
          <w:t>The Xing connector</w:t>
        </w:r>
        <w:r>
          <w:rPr>
            <w:noProof/>
            <w:webHidden/>
          </w:rPr>
          <w:tab/>
        </w:r>
        <w:r>
          <w:rPr>
            <w:noProof/>
            <w:webHidden/>
          </w:rPr>
          <w:fldChar w:fldCharType="begin"/>
        </w:r>
        <w:r>
          <w:rPr>
            <w:noProof/>
            <w:webHidden/>
          </w:rPr>
          <w:instrText xml:space="preserve"> PAGEREF _Toc231985698 \h </w:instrText>
        </w:r>
        <w:r>
          <w:rPr>
            <w:noProof/>
            <w:webHidden/>
          </w:rPr>
        </w:r>
        <w:r>
          <w:rPr>
            <w:noProof/>
            <w:webHidden/>
          </w:rPr>
          <w:fldChar w:fldCharType="separate"/>
        </w:r>
        <w:r>
          <w:rPr>
            <w:noProof/>
            <w:webHidden/>
          </w:rPr>
          <w:t>4</w:t>
        </w:r>
        <w:r>
          <w:rPr>
            <w:noProof/>
            <w:webHidden/>
          </w:rPr>
          <w:fldChar w:fldCharType="end"/>
        </w:r>
      </w:hyperlink>
    </w:p>
    <w:p w:rsidR="001C0755" w:rsidRDefault="001C0755">
      <w:pPr>
        <w:pStyle w:val="Verzeichnis3"/>
        <w:tabs>
          <w:tab w:val="right" w:leader="dot" w:pos="9062"/>
        </w:tabs>
        <w:rPr>
          <w:rFonts w:eastAsiaTheme="minorEastAsia"/>
          <w:noProof/>
          <w:lang w:eastAsia="de-DE"/>
        </w:rPr>
      </w:pPr>
      <w:hyperlink w:anchor="_Toc231985699" w:history="1">
        <w:r w:rsidRPr="00D27F4B">
          <w:rPr>
            <w:rStyle w:val="Hyperlink"/>
            <w:noProof/>
            <w:lang w:val="en-US"/>
          </w:rPr>
          <w:t>The Active Directory Connector</w:t>
        </w:r>
        <w:r>
          <w:rPr>
            <w:noProof/>
            <w:webHidden/>
          </w:rPr>
          <w:tab/>
        </w:r>
        <w:r>
          <w:rPr>
            <w:noProof/>
            <w:webHidden/>
          </w:rPr>
          <w:fldChar w:fldCharType="begin"/>
        </w:r>
        <w:r>
          <w:rPr>
            <w:noProof/>
            <w:webHidden/>
          </w:rPr>
          <w:instrText xml:space="preserve"> PAGEREF _Toc231985699 \h </w:instrText>
        </w:r>
        <w:r>
          <w:rPr>
            <w:noProof/>
            <w:webHidden/>
          </w:rPr>
        </w:r>
        <w:r>
          <w:rPr>
            <w:noProof/>
            <w:webHidden/>
          </w:rPr>
          <w:fldChar w:fldCharType="separate"/>
        </w:r>
        <w:r>
          <w:rPr>
            <w:noProof/>
            <w:webHidden/>
          </w:rPr>
          <w:t>4</w:t>
        </w:r>
        <w:r>
          <w:rPr>
            <w:noProof/>
            <w:webHidden/>
          </w:rPr>
          <w:fldChar w:fldCharType="end"/>
        </w:r>
      </w:hyperlink>
    </w:p>
    <w:p w:rsidR="001C0755" w:rsidRDefault="001C0755">
      <w:pPr>
        <w:pStyle w:val="Verzeichnis3"/>
        <w:tabs>
          <w:tab w:val="right" w:leader="dot" w:pos="9062"/>
        </w:tabs>
        <w:rPr>
          <w:rFonts w:eastAsiaTheme="minorEastAsia"/>
          <w:noProof/>
          <w:lang w:eastAsia="de-DE"/>
        </w:rPr>
      </w:pPr>
      <w:hyperlink w:anchor="_Toc231985700" w:history="1">
        <w:r w:rsidRPr="00D27F4B">
          <w:rPr>
            <w:rStyle w:val="Hyperlink"/>
            <w:noProof/>
            <w:lang w:val="en-US"/>
          </w:rPr>
          <w:t>The Facebook connector</w:t>
        </w:r>
        <w:r>
          <w:rPr>
            <w:noProof/>
            <w:webHidden/>
          </w:rPr>
          <w:tab/>
        </w:r>
        <w:r>
          <w:rPr>
            <w:noProof/>
            <w:webHidden/>
          </w:rPr>
          <w:fldChar w:fldCharType="begin"/>
        </w:r>
        <w:r>
          <w:rPr>
            <w:noProof/>
            <w:webHidden/>
          </w:rPr>
          <w:instrText xml:space="preserve"> PAGEREF _Toc231985700 \h </w:instrText>
        </w:r>
        <w:r>
          <w:rPr>
            <w:noProof/>
            <w:webHidden/>
          </w:rPr>
        </w:r>
        <w:r>
          <w:rPr>
            <w:noProof/>
            <w:webHidden/>
          </w:rPr>
          <w:fldChar w:fldCharType="separate"/>
        </w:r>
        <w:r>
          <w:rPr>
            <w:noProof/>
            <w:webHidden/>
          </w:rPr>
          <w:t>4</w:t>
        </w:r>
        <w:r>
          <w:rPr>
            <w:noProof/>
            <w:webHidden/>
          </w:rPr>
          <w:fldChar w:fldCharType="end"/>
        </w:r>
      </w:hyperlink>
    </w:p>
    <w:p w:rsidR="001C0755" w:rsidRDefault="001C0755">
      <w:pPr>
        <w:pStyle w:val="Verzeichnis2"/>
        <w:tabs>
          <w:tab w:val="right" w:leader="dot" w:pos="9062"/>
        </w:tabs>
        <w:rPr>
          <w:rFonts w:eastAsiaTheme="minorEastAsia"/>
          <w:noProof/>
          <w:lang w:eastAsia="de-DE"/>
        </w:rPr>
      </w:pPr>
      <w:hyperlink w:anchor="_Toc231985701" w:history="1">
        <w:r w:rsidRPr="00D27F4B">
          <w:rPr>
            <w:rStyle w:val="Hyperlink"/>
            <w:noProof/>
            <w:lang w:val="en-US"/>
          </w:rPr>
          <w:t>Authoring connectors</w:t>
        </w:r>
        <w:r>
          <w:rPr>
            <w:noProof/>
            <w:webHidden/>
          </w:rPr>
          <w:tab/>
        </w:r>
        <w:r>
          <w:rPr>
            <w:noProof/>
            <w:webHidden/>
          </w:rPr>
          <w:fldChar w:fldCharType="begin"/>
        </w:r>
        <w:r>
          <w:rPr>
            <w:noProof/>
            <w:webHidden/>
          </w:rPr>
          <w:instrText xml:space="preserve"> PAGEREF _Toc231985701 \h </w:instrText>
        </w:r>
        <w:r>
          <w:rPr>
            <w:noProof/>
            <w:webHidden/>
          </w:rPr>
        </w:r>
        <w:r>
          <w:rPr>
            <w:noProof/>
            <w:webHidden/>
          </w:rPr>
          <w:fldChar w:fldCharType="separate"/>
        </w:r>
        <w:r>
          <w:rPr>
            <w:noProof/>
            <w:webHidden/>
          </w:rPr>
          <w:t>4</w:t>
        </w:r>
        <w:r>
          <w:rPr>
            <w:noProof/>
            <w:webHidden/>
          </w:rPr>
          <w:fldChar w:fldCharType="end"/>
        </w:r>
      </w:hyperlink>
    </w:p>
    <w:p w:rsidR="001C0755" w:rsidRDefault="001C0755">
      <w:pPr>
        <w:pStyle w:val="Verzeichnis2"/>
        <w:tabs>
          <w:tab w:val="right" w:leader="dot" w:pos="9062"/>
        </w:tabs>
        <w:rPr>
          <w:rFonts w:eastAsiaTheme="minorEastAsia"/>
          <w:noProof/>
          <w:lang w:eastAsia="de-DE"/>
        </w:rPr>
      </w:pPr>
      <w:hyperlink w:anchor="_Toc231985702" w:history="1">
        <w:r w:rsidRPr="00D27F4B">
          <w:rPr>
            <w:rStyle w:val="Hyperlink"/>
            <w:noProof/>
            <w:lang w:val="en-US"/>
          </w:rPr>
          <w:t>Working with contacts</w:t>
        </w:r>
        <w:r>
          <w:rPr>
            <w:noProof/>
            <w:webHidden/>
          </w:rPr>
          <w:tab/>
        </w:r>
        <w:r>
          <w:rPr>
            <w:noProof/>
            <w:webHidden/>
          </w:rPr>
          <w:fldChar w:fldCharType="begin"/>
        </w:r>
        <w:r>
          <w:rPr>
            <w:noProof/>
            <w:webHidden/>
          </w:rPr>
          <w:instrText xml:space="preserve"> PAGEREF _Toc231985702 \h </w:instrText>
        </w:r>
        <w:r>
          <w:rPr>
            <w:noProof/>
            <w:webHidden/>
          </w:rPr>
        </w:r>
        <w:r>
          <w:rPr>
            <w:noProof/>
            <w:webHidden/>
          </w:rPr>
          <w:fldChar w:fldCharType="separate"/>
        </w:r>
        <w:r>
          <w:rPr>
            <w:noProof/>
            <w:webHidden/>
          </w:rPr>
          <w:t>5</w:t>
        </w:r>
        <w:r>
          <w:rPr>
            <w:noProof/>
            <w:webHidden/>
          </w:rPr>
          <w:fldChar w:fldCharType="end"/>
        </w:r>
      </w:hyperlink>
    </w:p>
    <w:p w:rsidR="001C0755" w:rsidRDefault="001C0755">
      <w:pPr>
        <w:pStyle w:val="Verzeichnis2"/>
        <w:tabs>
          <w:tab w:val="right" w:leader="dot" w:pos="9062"/>
        </w:tabs>
        <w:rPr>
          <w:rFonts w:eastAsiaTheme="minorEastAsia"/>
          <w:noProof/>
          <w:lang w:eastAsia="de-DE"/>
        </w:rPr>
      </w:pPr>
      <w:hyperlink w:anchor="_Toc231985703" w:history="1">
        <w:r w:rsidRPr="00D27F4B">
          <w:rPr>
            <w:rStyle w:val="Hyperlink"/>
            <w:noProof/>
            <w:lang w:val="en-US"/>
          </w:rPr>
          <w:t>Importing data</w:t>
        </w:r>
        <w:r>
          <w:rPr>
            <w:noProof/>
            <w:webHidden/>
          </w:rPr>
          <w:tab/>
        </w:r>
        <w:r>
          <w:rPr>
            <w:noProof/>
            <w:webHidden/>
          </w:rPr>
          <w:fldChar w:fldCharType="begin"/>
        </w:r>
        <w:r>
          <w:rPr>
            <w:noProof/>
            <w:webHidden/>
          </w:rPr>
          <w:instrText xml:space="preserve"> PAGEREF _Toc231985703 \h </w:instrText>
        </w:r>
        <w:r>
          <w:rPr>
            <w:noProof/>
            <w:webHidden/>
          </w:rPr>
        </w:r>
        <w:r>
          <w:rPr>
            <w:noProof/>
            <w:webHidden/>
          </w:rPr>
          <w:fldChar w:fldCharType="separate"/>
        </w:r>
        <w:r>
          <w:rPr>
            <w:noProof/>
            <w:webHidden/>
          </w:rPr>
          <w:t>5</w:t>
        </w:r>
        <w:r>
          <w:rPr>
            <w:noProof/>
            <w:webHidden/>
          </w:rPr>
          <w:fldChar w:fldCharType="end"/>
        </w:r>
      </w:hyperlink>
    </w:p>
    <w:p w:rsidR="001C0755" w:rsidRDefault="001C0755">
      <w:pPr>
        <w:pStyle w:val="Verzeichnis1"/>
        <w:tabs>
          <w:tab w:val="right" w:leader="dot" w:pos="9062"/>
        </w:tabs>
        <w:rPr>
          <w:rFonts w:eastAsiaTheme="minorEastAsia"/>
          <w:noProof/>
          <w:lang w:eastAsia="de-DE"/>
        </w:rPr>
      </w:pPr>
      <w:hyperlink w:anchor="_Toc231985704" w:history="1">
        <w:r w:rsidRPr="00D27F4B">
          <w:rPr>
            <w:rStyle w:val="Hyperlink"/>
            <w:noProof/>
            <w:lang w:val="en-US"/>
          </w:rPr>
          <w:t>Sem.Sync.LocalSyncManager</w:t>
        </w:r>
        <w:r>
          <w:rPr>
            <w:noProof/>
            <w:webHidden/>
          </w:rPr>
          <w:tab/>
        </w:r>
        <w:r>
          <w:rPr>
            <w:noProof/>
            <w:webHidden/>
          </w:rPr>
          <w:fldChar w:fldCharType="begin"/>
        </w:r>
        <w:r>
          <w:rPr>
            <w:noProof/>
            <w:webHidden/>
          </w:rPr>
          <w:instrText xml:space="preserve"> PAGEREF _Toc231985704 \h </w:instrText>
        </w:r>
        <w:r>
          <w:rPr>
            <w:noProof/>
            <w:webHidden/>
          </w:rPr>
        </w:r>
        <w:r>
          <w:rPr>
            <w:noProof/>
            <w:webHidden/>
          </w:rPr>
          <w:fldChar w:fldCharType="separate"/>
        </w:r>
        <w:r>
          <w:rPr>
            <w:noProof/>
            <w:webHidden/>
          </w:rPr>
          <w:t>6</w:t>
        </w:r>
        <w:r>
          <w:rPr>
            <w:noProof/>
            <w:webHidden/>
          </w:rPr>
          <w:fldChar w:fldCharType="end"/>
        </w:r>
      </w:hyperlink>
    </w:p>
    <w:p w:rsidR="001C0755" w:rsidRDefault="001C0755">
      <w:pPr>
        <w:pStyle w:val="Verzeichnis2"/>
        <w:tabs>
          <w:tab w:val="right" w:leader="dot" w:pos="9062"/>
        </w:tabs>
        <w:rPr>
          <w:rFonts w:eastAsiaTheme="minorEastAsia"/>
          <w:noProof/>
          <w:lang w:eastAsia="de-DE"/>
        </w:rPr>
      </w:pPr>
      <w:hyperlink w:anchor="_Toc231985705" w:history="1">
        <w:r w:rsidRPr="00D27F4B">
          <w:rPr>
            <w:rStyle w:val="Hyperlink"/>
            <w:noProof/>
            <w:lang w:val="en-US"/>
          </w:rPr>
          <w:t>Configuration</w:t>
        </w:r>
        <w:r>
          <w:rPr>
            <w:noProof/>
            <w:webHidden/>
          </w:rPr>
          <w:tab/>
        </w:r>
        <w:r>
          <w:rPr>
            <w:noProof/>
            <w:webHidden/>
          </w:rPr>
          <w:fldChar w:fldCharType="begin"/>
        </w:r>
        <w:r>
          <w:rPr>
            <w:noProof/>
            <w:webHidden/>
          </w:rPr>
          <w:instrText xml:space="preserve"> PAGEREF _Toc231985705 \h </w:instrText>
        </w:r>
        <w:r>
          <w:rPr>
            <w:noProof/>
            <w:webHidden/>
          </w:rPr>
        </w:r>
        <w:r>
          <w:rPr>
            <w:noProof/>
            <w:webHidden/>
          </w:rPr>
          <w:fldChar w:fldCharType="separate"/>
        </w:r>
        <w:r>
          <w:rPr>
            <w:noProof/>
            <w:webHidden/>
          </w:rPr>
          <w:t>6</w:t>
        </w:r>
        <w:r>
          <w:rPr>
            <w:noProof/>
            <w:webHidden/>
          </w:rPr>
          <w:fldChar w:fldCharType="end"/>
        </w:r>
      </w:hyperlink>
    </w:p>
    <w:p w:rsidR="001C0755" w:rsidRDefault="001C0755">
      <w:pPr>
        <w:pStyle w:val="Verzeichnis3"/>
        <w:tabs>
          <w:tab w:val="right" w:leader="dot" w:pos="9062"/>
        </w:tabs>
        <w:rPr>
          <w:rFonts w:eastAsiaTheme="minorEastAsia"/>
          <w:noProof/>
          <w:lang w:eastAsia="de-DE"/>
        </w:rPr>
      </w:pPr>
      <w:hyperlink w:anchor="_Toc231985706" w:history="1">
        <w:r w:rsidRPr="00D27F4B">
          <w:rPr>
            <w:rStyle w:val="Hyperlink"/>
            <w:noProof/>
            <w:lang w:val="en-US"/>
          </w:rPr>
          <w:t>Working folder</w:t>
        </w:r>
        <w:r>
          <w:rPr>
            <w:noProof/>
            <w:webHidden/>
          </w:rPr>
          <w:tab/>
        </w:r>
        <w:r>
          <w:rPr>
            <w:noProof/>
            <w:webHidden/>
          </w:rPr>
          <w:fldChar w:fldCharType="begin"/>
        </w:r>
        <w:r>
          <w:rPr>
            <w:noProof/>
            <w:webHidden/>
          </w:rPr>
          <w:instrText xml:space="preserve"> PAGEREF _Toc231985706 \h </w:instrText>
        </w:r>
        <w:r>
          <w:rPr>
            <w:noProof/>
            <w:webHidden/>
          </w:rPr>
        </w:r>
        <w:r>
          <w:rPr>
            <w:noProof/>
            <w:webHidden/>
          </w:rPr>
          <w:fldChar w:fldCharType="separate"/>
        </w:r>
        <w:r>
          <w:rPr>
            <w:noProof/>
            <w:webHidden/>
          </w:rPr>
          <w:t>6</w:t>
        </w:r>
        <w:r>
          <w:rPr>
            <w:noProof/>
            <w:webHidden/>
          </w:rPr>
          <w:fldChar w:fldCharType="end"/>
        </w:r>
      </w:hyperlink>
    </w:p>
    <w:p w:rsidR="001C0755" w:rsidRDefault="001C0755">
      <w:pPr>
        <w:pStyle w:val="Verzeichnis2"/>
        <w:tabs>
          <w:tab w:val="right" w:leader="dot" w:pos="9062"/>
        </w:tabs>
        <w:rPr>
          <w:rFonts w:eastAsiaTheme="minorEastAsia"/>
          <w:noProof/>
          <w:lang w:eastAsia="de-DE"/>
        </w:rPr>
      </w:pPr>
      <w:hyperlink w:anchor="_Toc231985707" w:history="1">
        <w:r w:rsidRPr="00D27F4B">
          <w:rPr>
            <w:rStyle w:val="Hyperlink"/>
            <w:noProof/>
            <w:lang w:val="en-US"/>
          </w:rPr>
          <w:t>Sample scripts</w:t>
        </w:r>
        <w:r>
          <w:rPr>
            <w:noProof/>
            <w:webHidden/>
          </w:rPr>
          <w:tab/>
        </w:r>
        <w:r>
          <w:rPr>
            <w:noProof/>
            <w:webHidden/>
          </w:rPr>
          <w:fldChar w:fldCharType="begin"/>
        </w:r>
        <w:r>
          <w:rPr>
            <w:noProof/>
            <w:webHidden/>
          </w:rPr>
          <w:instrText xml:space="preserve"> PAGEREF _Toc231985707 \h </w:instrText>
        </w:r>
        <w:r>
          <w:rPr>
            <w:noProof/>
            <w:webHidden/>
          </w:rPr>
        </w:r>
        <w:r>
          <w:rPr>
            <w:noProof/>
            <w:webHidden/>
          </w:rPr>
          <w:fldChar w:fldCharType="separate"/>
        </w:r>
        <w:r>
          <w:rPr>
            <w:noProof/>
            <w:webHidden/>
          </w:rPr>
          <w:t>7</w:t>
        </w:r>
        <w:r>
          <w:rPr>
            <w:noProof/>
            <w:webHidden/>
          </w:rPr>
          <w:fldChar w:fldCharType="end"/>
        </w:r>
      </w:hyperlink>
    </w:p>
    <w:p w:rsidR="001C0755" w:rsidRDefault="001C0755">
      <w:pPr>
        <w:pStyle w:val="Verzeichnis3"/>
        <w:tabs>
          <w:tab w:val="right" w:leader="dot" w:pos="9062"/>
        </w:tabs>
        <w:rPr>
          <w:rFonts w:eastAsiaTheme="minorEastAsia"/>
          <w:noProof/>
          <w:lang w:eastAsia="de-DE"/>
        </w:rPr>
      </w:pPr>
      <w:hyperlink w:anchor="_Toc231985708" w:history="1">
        <w:r w:rsidRPr="00D27F4B">
          <w:rPr>
            <w:rStyle w:val="Hyperlink"/>
            <w:noProof/>
            <w:lang w:val="en-US"/>
          </w:rPr>
          <w:t>Sync with Xing</w:t>
        </w:r>
        <w:r>
          <w:rPr>
            <w:noProof/>
            <w:webHidden/>
          </w:rPr>
          <w:tab/>
        </w:r>
        <w:r>
          <w:rPr>
            <w:noProof/>
            <w:webHidden/>
          </w:rPr>
          <w:fldChar w:fldCharType="begin"/>
        </w:r>
        <w:r>
          <w:rPr>
            <w:noProof/>
            <w:webHidden/>
          </w:rPr>
          <w:instrText xml:space="preserve"> PAGEREF _Toc231985708 \h </w:instrText>
        </w:r>
        <w:r>
          <w:rPr>
            <w:noProof/>
            <w:webHidden/>
          </w:rPr>
        </w:r>
        <w:r>
          <w:rPr>
            <w:noProof/>
            <w:webHidden/>
          </w:rPr>
          <w:fldChar w:fldCharType="separate"/>
        </w:r>
        <w:r>
          <w:rPr>
            <w:noProof/>
            <w:webHidden/>
          </w:rPr>
          <w:t>7</w:t>
        </w:r>
        <w:r>
          <w:rPr>
            <w:noProof/>
            <w:webHidden/>
          </w:rPr>
          <w:fldChar w:fldCharType="end"/>
        </w:r>
      </w:hyperlink>
    </w:p>
    <w:p w:rsidR="001C0755" w:rsidRDefault="001C0755">
      <w:pPr>
        <w:pStyle w:val="Verzeichnis3"/>
        <w:tabs>
          <w:tab w:val="right" w:leader="dot" w:pos="9062"/>
        </w:tabs>
        <w:rPr>
          <w:rFonts w:eastAsiaTheme="minorEastAsia"/>
          <w:noProof/>
          <w:lang w:eastAsia="de-DE"/>
        </w:rPr>
      </w:pPr>
      <w:hyperlink w:anchor="_Toc231985709" w:history="1">
        <w:r w:rsidRPr="00D27F4B">
          <w:rPr>
            <w:rStyle w:val="Hyperlink"/>
            <w:noProof/>
            <w:lang w:val="en-US"/>
          </w:rPr>
          <w:t>Sync with WCF (Simple)</w:t>
        </w:r>
        <w:r>
          <w:rPr>
            <w:noProof/>
            <w:webHidden/>
          </w:rPr>
          <w:tab/>
        </w:r>
        <w:r>
          <w:rPr>
            <w:noProof/>
            <w:webHidden/>
          </w:rPr>
          <w:fldChar w:fldCharType="begin"/>
        </w:r>
        <w:r>
          <w:rPr>
            <w:noProof/>
            <w:webHidden/>
          </w:rPr>
          <w:instrText xml:space="preserve"> PAGEREF _Toc231985709 \h </w:instrText>
        </w:r>
        <w:r>
          <w:rPr>
            <w:noProof/>
            <w:webHidden/>
          </w:rPr>
        </w:r>
        <w:r>
          <w:rPr>
            <w:noProof/>
            <w:webHidden/>
          </w:rPr>
          <w:fldChar w:fldCharType="separate"/>
        </w:r>
        <w:r>
          <w:rPr>
            <w:noProof/>
            <w:webHidden/>
          </w:rPr>
          <w:t>7</w:t>
        </w:r>
        <w:r>
          <w:rPr>
            <w:noProof/>
            <w:webHidden/>
          </w:rPr>
          <w:fldChar w:fldCharType="end"/>
        </w:r>
      </w:hyperlink>
    </w:p>
    <w:p w:rsidR="001C0755" w:rsidRDefault="001C0755">
      <w:pPr>
        <w:pStyle w:val="Verzeichnis3"/>
        <w:tabs>
          <w:tab w:val="right" w:leader="dot" w:pos="9062"/>
        </w:tabs>
        <w:rPr>
          <w:rFonts w:eastAsiaTheme="minorEastAsia"/>
          <w:noProof/>
          <w:lang w:eastAsia="de-DE"/>
        </w:rPr>
      </w:pPr>
      <w:hyperlink w:anchor="_Toc231985710" w:history="1">
        <w:r w:rsidRPr="00D27F4B">
          <w:rPr>
            <w:rStyle w:val="Hyperlink"/>
            <w:noProof/>
            <w:lang w:val="en-US"/>
          </w:rPr>
          <w:t>Sync TESTS</w:t>
        </w:r>
        <w:r>
          <w:rPr>
            <w:noProof/>
            <w:webHidden/>
          </w:rPr>
          <w:tab/>
        </w:r>
        <w:r>
          <w:rPr>
            <w:noProof/>
            <w:webHidden/>
          </w:rPr>
          <w:fldChar w:fldCharType="begin"/>
        </w:r>
        <w:r>
          <w:rPr>
            <w:noProof/>
            <w:webHidden/>
          </w:rPr>
          <w:instrText xml:space="preserve"> PAGEREF _Toc231985710 \h </w:instrText>
        </w:r>
        <w:r>
          <w:rPr>
            <w:noProof/>
            <w:webHidden/>
          </w:rPr>
        </w:r>
        <w:r>
          <w:rPr>
            <w:noProof/>
            <w:webHidden/>
          </w:rPr>
          <w:fldChar w:fldCharType="separate"/>
        </w:r>
        <w:r>
          <w:rPr>
            <w:noProof/>
            <w:webHidden/>
          </w:rPr>
          <w:t>7</w:t>
        </w:r>
        <w:r>
          <w:rPr>
            <w:noProof/>
            <w:webHidden/>
          </w:rPr>
          <w:fldChar w:fldCharType="end"/>
        </w:r>
      </w:hyperlink>
    </w:p>
    <w:p w:rsidR="001C0755" w:rsidRDefault="001C0755">
      <w:pPr>
        <w:pStyle w:val="Verzeichnis1"/>
        <w:tabs>
          <w:tab w:val="right" w:leader="dot" w:pos="9062"/>
        </w:tabs>
        <w:rPr>
          <w:rFonts w:eastAsiaTheme="minorEastAsia"/>
          <w:noProof/>
          <w:lang w:eastAsia="de-DE"/>
        </w:rPr>
      </w:pPr>
      <w:hyperlink w:anchor="_Toc231985711" w:history="1">
        <w:r w:rsidRPr="00D27F4B">
          <w:rPr>
            <w:rStyle w:val="Hyperlink"/>
            <w:noProof/>
            <w:lang w:val="en-US"/>
          </w:rPr>
          <w:t>Sync Outlook with Xing</w:t>
        </w:r>
        <w:r>
          <w:rPr>
            <w:noProof/>
            <w:webHidden/>
          </w:rPr>
          <w:tab/>
        </w:r>
        <w:r>
          <w:rPr>
            <w:noProof/>
            <w:webHidden/>
          </w:rPr>
          <w:fldChar w:fldCharType="begin"/>
        </w:r>
        <w:r>
          <w:rPr>
            <w:noProof/>
            <w:webHidden/>
          </w:rPr>
          <w:instrText xml:space="preserve"> PAGEREF _Toc231985711 \h </w:instrText>
        </w:r>
        <w:r>
          <w:rPr>
            <w:noProof/>
            <w:webHidden/>
          </w:rPr>
        </w:r>
        <w:r>
          <w:rPr>
            <w:noProof/>
            <w:webHidden/>
          </w:rPr>
          <w:fldChar w:fldCharType="separate"/>
        </w:r>
        <w:r>
          <w:rPr>
            <w:noProof/>
            <w:webHidden/>
          </w:rPr>
          <w:t>7</w:t>
        </w:r>
        <w:r>
          <w:rPr>
            <w:noProof/>
            <w:webHidden/>
          </w:rPr>
          <w:fldChar w:fldCharType="end"/>
        </w:r>
      </w:hyperlink>
    </w:p>
    <w:p w:rsidR="001C0755" w:rsidRDefault="001C0755">
      <w:pPr>
        <w:pStyle w:val="Verzeichnis2"/>
        <w:tabs>
          <w:tab w:val="right" w:leader="dot" w:pos="9062"/>
        </w:tabs>
        <w:rPr>
          <w:rFonts w:eastAsiaTheme="minorEastAsia"/>
          <w:noProof/>
          <w:lang w:eastAsia="de-DE"/>
        </w:rPr>
      </w:pPr>
      <w:hyperlink w:anchor="_Toc231985712" w:history="1">
        <w:r w:rsidRPr="00D27F4B">
          <w:rPr>
            <w:rStyle w:val="Hyperlink"/>
            <w:noProof/>
            <w:lang w:val="en-US"/>
          </w:rPr>
          <w:t>Auto-Update-Check</w:t>
        </w:r>
        <w:r>
          <w:rPr>
            <w:noProof/>
            <w:webHidden/>
          </w:rPr>
          <w:tab/>
        </w:r>
        <w:r>
          <w:rPr>
            <w:noProof/>
            <w:webHidden/>
          </w:rPr>
          <w:fldChar w:fldCharType="begin"/>
        </w:r>
        <w:r>
          <w:rPr>
            <w:noProof/>
            <w:webHidden/>
          </w:rPr>
          <w:instrText xml:space="preserve"> PAGEREF _Toc231985712 \h </w:instrText>
        </w:r>
        <w:r>
          <w:rPr>
            <w:noProof/>
            <w:webHidden/>
          </w:rPr>
        </w:r>
        <w:r>
          <w:rPr>
            <w:noProof/>
            <w:webHidden/>
          </w:rPr>
          <w:fldChar w:fldCharType="separate"/>
        </w:r>
        <w:r>
          <w:rPr>
            <w:noProof/>
            <w:webHidden/>
          </w:rPr>
          <w:t>8</w:t>
        </w:r>
        <w:r>
          <w:rPr>
            <w:noProof/>
            <w:webHidden/>
          </w:rPr>
          <w:fldChar w:fldCharType="end"/>
        </w:r>
      </w:hyperlink>
    </w:p>
    <w:p w:rsidR="001C0755" w:rsidRDefault="001C0755">
      <w:pPr>
        <w:pStyle w:val="Verzeichnis2"/>
        <w:tabs>
          <w:tab w:val="right" w:leader="dot" w:pos="9062"/>
        </w:tabs>
        <w:rPr>
          <w:rFonts w:eastAsiaTheme="minorEastAsia"/>
          <w:noProof/>
          <w:lang w:eastAsia="de-DE"/>
        </w:rPr>
      </w:pPr>
      <w:hyperlink w:anchor="_Toc231985713" w:history="1">
        <w:r w:rsidRPr="00D27F4B">
          <w:rPr>
            <w:rStyle w:val="Hyperlink"/>
            <w:noProof/>
            <w:lang w:val="en-US"/>
          </w:rPr>
          <w:t>Planned things</w:t>
        </w:r>
        <w:r>
          <w:rPr>
            <w:noProof/>
            <w:webHidden/>
          </w:rPr>
          <w:tab/>
        </w:r>
        <w:r>
          <w:rPr>
            <w:noProof/>
            <w:webHidden/>
          </w:rPr>
          <w:fldChar w:fldCharType="begin"/>
        </w:r>
        <w:r>
          <w:rPr>
            <w:noProof/>
            <w:webHidden/>
          </w:rPr>
          <w:instrText xml:space="preserve"> PAGEREF _Toc231985713 \h </w:instrText>
        </w:r>
        <w:r>
          <w:rPr>
            <w:noProof/>
            <w:webHidden/>
          </w:rPr>
        </w:r>
        <w:r>
          <w:rPr>
            <w:noProof/>
            <w:webHidden/>
          </w:rPr>
          <w:fldChar w:fldCharType="separate"/>
        </w:r>
        <w:r>
          <w:rPr>
            <w:noProof/>
            <w:webHidden/>
          </w:rPr>
          <w:t>8</w:t>
        </w:r>
        <w:r>
          <w:rPr>
            <w:noProof/>
            <w:webHidden/>
          </w:rPr>
          <w:fldChar w:fldCharType="end"/>
        </w:r>
      </w:hyperlink>
    </w:p>
    <w:p w:rsidR="001C0755" w:rsidRDefault="001C0755">
      <w:pPr>
        <w:pStyle w:val="Verzeichnis2"/>
        <w:tabs>
          <w:tab w:val="right" w:leader="dot" w:pos="9062"/>
        </w:tabs>
        <w:rPr>
          <w:rFonts w:eastAsiaTheme="minorEastAsia"/>
          <w:noProof/>
          <w:lang w:eastAsia="de-DE"/>
        </w:rPr>
      </w:pPr>
      <w:hyperlink w:anchor="_Toc231985714" w:history="1">
        <w:r w:rsidRPr="00D27F4B">
          <w:rPr>
            <w:rStyle w:val="Hyperlink"/>
            <w:noProof/>
            <w:lang w:val="en-US"/>
          </w:rPr>
          <w:t>FAQ</w:t>
        </w:r>
        <w:r>
          <w:rPr>
            <w:noProof/>
            <w:webHidden/>
          </w:rPr>
          <w:tab/>
        </w:r>
        <w:r>
          <w:rPr>
            <w:noProof/>
            <w:webHidden/>
          </w:rPr>
          <w:fldChar w:fldCharType="begin"/>
        </w:r>
        <w:r>
          <w:rPr>
            <w:noProof/>
            <w:webHidden/>
          </w:rPr>
          <w:instrText xml:space="preserve"> PAGEREF _Toc231985714 \h </w:instrText>
        </w:r>
        <w:r>
          <w:rPr>
            <w:noProof/>
            <w:webHidden/>
          </w:rPr>
        </w:r>
        <w:r>
          <w:rPr>
            <w:noProof/>
            <w:webHidden/>
          </w:rPr>
          <w:fldChar w:fldCharType="separate"/>
        </w:r>
        <w:r>
          <w:rPr>
            <w:noProof/>
            <w:webHidden/>
          </w:rPr>
          <w:t>8</w:t>
        </w:r>
        <w:r>
          <w:rPr>
            <w:noProof/>
            <w:webHidden/>
          </w:rPr>
          <w:fldChar w:fldCharType="end"/>
        </w:r>
      </w:hyperlink>
    </w:p>
    <w:p w:rsidR="001C0755" w:rsidRDefault="001C0755">
      <w:pPr>
        <w:jc w:val="left"/>
        <w:rPr>
          <w:rFonts w:asciiTheme="majorHAnsi" w:eastAsiaTheme="majorEastAsia" w:hAnsiTheme="majorHAnsi" w:cstheme="majorBidi"/>
          <w:b/>
          <w:bCs/>
          <w:color w:val="365F91" w:themeColor="accent1" w:themeShade="BF"/>
          <w:sz w:val="28"/>
          <w:szCs w:val="28"/>
          <w:lang w:val="en-US"/>
        </w:rPr>
      </w:pPr>
      <w:r>
        <w:rPr>
          <w:lang w:val="en-US"/>
        </w:rPr>
        <w:fldChar w:fldCharType="end"/>
      </w:r>
      <w:r>
        <w:rPr>
          <w:lang w:val="en-US"/>
        </w:rPr>
        <w:br w:type="page"/>
      </w:r>
    </w:p>
    <w:p w:rsidR="00AF54D5" w:rsidRDefault="00255239" w:rsidP="004F1615">
      <w:pPr>
        <w:pStyle w:val="berschrift1"/>
        <w:rPr>
          <w:lang w:val="en-US"/>
        </w:rPr>
      </w:pPr>
      <w:bookmarkStart w:id="0" w:name="_Toc231985690"/>
      <w:r w:rsidRPr="00255239">
        <w:rPr>
          <w:lang w:val="en-US"/>
        </w:rPr>
        <w:lastRenderedPageBreak/>
        <w:t>Sem</w:t>
      </w:r>
      <w:r w:rsidR="006E652B">
        <w:rPr>
          <w:lang w:val="en-US"/>
        </w:rPr>
        <w:t>.</w:t>
      </w:r>
      <w:r w:rsidRPr="00255239">
        <w:rPr>
          <w:lang w:val="en-US"/>
        </w:rPr>
        <w:t>Sync</w:t>
      </w:r>
      <w:bookmarkEnd w:id="0"/>
    </w:p>
    <w:p w:rsidR="00A12D39" w:rsidRDefault="00A12D39" w:rsidP="00A12D39">
      <w:pPr>
        <w:rPr>
          <w:lang w:val="en-US"/>
        </w:rPr>
      </w:pPr>
      <w:r>
        <w:rPr>
          <w:lang w:val="en-US"/>
        </w:rPr>
        <w:t>The reason for me to start and continue this project is not to build up a super user friendly end user product, but more to have some playground to experiment with.</w:t>
      </w:r>
      <w:r w:rsidR="00637EC2">
        <w:rPr>
          <w:lang w:val="en-US"/>
        </w:rPr>
        <w:t xml:space="preserve"> You will also find some things even I’m not so sure that they are good practice: This project will make use of the </w:t>
      </w:r>
      <w:r w:rsidR="00637EC2">
        <w:rPr>
          <w:noProof/>
          <w:lang w:val="en-US"/>
        </w:rPr>
        <w:t>“var”</w:t>
      </w:r>
      <w:r w:rsidR="00637EC2">
        <w:rPr>
          <w:lang w:val="en-US"/>
        </w:rPr>
        <w:t xml:space="preserve"> keyword, just to see, if it will do harm to the readability of the code.</w:t>
      </w:r>
    </w:p>
    <w:p w:rsidR="00637EC2" w:rsidRPr="00A12D39" w:rsidRDefault="00637EC2" w:rsidP="00637EC2">
      <w:pPr>
        <w:pStyle w:val="berschrift2"/>
        <w:rPr>
          <w:lang w:val="en-US"/>
        </w:rPr>
      </w:pPr>
      <w:bookmarkStart w:id="1" w:name="_Toc231985691"/>
      <w:r>
        <w:rPr>
          <w:lang w:val="en-US"/>
        </w:rPr>
        <w:t>What’s the goal?</w:t>
      </w:r>
      <w:bookmarkEnd w:id="1"/>
    </w:p>
    <w:p w:rsidR="001D2CEF" w:rsidRDefault="00255239" w:rsidP="00255239">
      <w:pPr>
        <w:rPr>
          <w:lang w:val="en-US"/>
        </w:rPr>
      </w:pPr>
      <w:r w:rsidRPr="00255239">
        <w:rPr>
          <w:lang w:val="en-US"/>
        </w:rPr>
        <w:t>Sem</w:t>
      </w:r>
      <w:r w:rsidR="006E652B">
        <w:rPr>
          <w:lang w:val="en-US"/>
        </w:rPr>
        <w:t>.</w:t>
      </w:r>
      <w:r w:rsidRPr="00255239">
        <w:rPr>
          <w:lang w:val="en-US"/>
        </w:rPr>
        <w:t xml:space="preserve">Sync is a project </w:t>
      </w:r>
      <w:r>
        <w:rPr>
          <w:lang w:val="en-US"/>
        </w:rPr>
        <w:t xml:space="preserve">for synchronizing entities between different object stores. </w:t>
      </w:r>
      <w:r w:rsidR="00087497">
        <w:rPr>
          <w:lang w:val="en-US"/>
        </w:rPr>
        <w:t xml:space="preserve">Currently this is a </w:t>
      </w:r>
      <w:r w:rsidR="00087497" w:rsidRPr="00087497">
        <w:rPr>
          <w:b/>
          <w:i/>
          <w:lang w:val="en-US"/>
        </w:rPr>
        <w:t>project</w:t>
      </w:r>
      <w:r w:rsidR="00087497">
        <w:rPr>
          <w:lang w:val="en-US"/>
        </w:rPr>
        <w:t>, not a product. If you trust in my capabilities to write nice programs and want to try synchronizing without installing Visual Studio, then download the file “</w:t>
      </w:r>
      <w:r w:rsidR="00087497" w:rsidRPr="00087497">
        <w:rPr>
          <w:b/>
          <w:lang w:val="en-US"/>
        </w:rPr>
        <w:t xml:space="preserve">Sync Outlook </w:t>
      </w:r>
      <w:r w:rsidR="00087497">
        <w:rPr>
          <w:b/>
          <w:lang w:val="en-US"/>
        </w:rPr>
        <w:t>w</w:t>
      </w:r>
      <w:r w:rsidR="00087497" w:rsidRPr="00087497">
        <w:rPr>
          <w:b/>
          <w:lang w:val="en-US"/>
        </w:rPr>
        <w:t>ith Xing</w:t>
      </w:r>
      <w:r w:rsidR="00087497">
        <w:rPr>
          <w:lang w:val="en-US"/>
        </w:rPr>
        <w:t xml:space="preserve">” – this is a compiled version with a very simple user interface. </w:t>
      </w:r>
      <w:r>
        <w:rPr>
          <w:lang w:val="en-US"/>
        </w:rPr>
        <w:t xml:space="preserve">The current implementation is </w:t>
      </w:r>
      <w:r w:rsidR="001D2CEF">
        <w:rPr>
          <w:lang w:val="en-US"/>
        </w:rPr>
        <w:t xml:space="preserve">done for synchronizing contact entities and comes with “Connectors” to </w:t>
      </w:r>
    </w:p>
    <w:p w:rsidR="00255239" w:rsidRDefault="001D2CEF" w:rsidP="001D2CEF">
      <w:pPr>
        <w:pStyle w:val="Listenabsatz"/>
        <w:numPr>
          <w:ilvl w:val="0"/>
          <w:numId w:val="1"/>
        </w:numPr>
        <w:rPr>
          <w:lang w:val="en-US"/>
        </w:rPr>
      </w:pPr>
      <w:r w:rsidRPr="001D2CEF">
        <w:rPr>
          <w:lang w:val="en-US"/>
        </w:rPr>
        <w:t>the file system (as one big or many small xml files, plus one implementation using vCards)</w:t>
      </w:r>
    </w:p>
    <w:p w:rsidR="001D2CEF" w:rsidRDefault="001D2CEF" w:rsidP="001D2CEF">
      <w:pPr>
        <w:pStyle w:val="Listenabsatz"/>
        <w:numPr>
          <w:ilvl w:val="0"/>
          <w:numId w:val="1"/>
        </w:numPr>
        <w:rPr>
          <w:lang w:val="en-US"/>
        </w:rPr>
      </w:pPr>
      <w:r>
        <w:rPr>
          <w:lang w:val="en-US"/>
        </w:rPr>
        <w:t>Microsoft Outlook 2007</w:t>
      </w:r>
    </w:p>
    <w:p w:rsidR="001D2CEF" w:rsidRDefault="001D2CEF" w:rsidP="001D2CEF">
      <w:pPr>
        <w:pStyle w:val="Listenabsatz"/>
        <w:numPr>
          <w:ilvl w:val="0"/>
          <w:numId w:val="1"/>
        </w:numPr>
        <w:rPr>
          <w:lang w:val="en-US"/>
        </w:rPr>
      </w:pPr>
      <w:r>
        <w:rPr>
          <w:lang w:val="en-US"/>
        </w:rPr>
        <w:t>Microsoft Outlook 2003</w:t>
      </w:r>
      <w:r w:rsidR="00694A95">
        <w:rPr>
          <w:lang w:val="en-US"/>
        </w:rPr>
        <w:t xml:space="preserve"> (also compatible with Outlook 2007)</w:t>
      </w:r>
    </w:p>
    <w:p w:rsidR="001D2CEF" w:rsidRDefault="001D2CEF" w:rsidP="001D2CEF">
      <w:pPr>
        <w:pStyle w:val="Listenabsatz"/>
        <w:numPr>
          <w:ilvl w:val="0"/>
          <w:numId w:val="1"/>
        </w:numPr>
        <w:rPr>
          <w:lang w:val="en-US"/>
        </w:rPr>
      </w:pPr>
      <w:r>
        <w:rPr>
          <w:lang w:val="en-US"/>
        </w:rPr>
        <w:t xml:space="preserve">Xing contacts using web </w:t>
      </w:r>
      <w:r w:rsidR="00694A95">
        <w:rPr>
          <w:lang w:val="en-US"/>
        </w:rPr>
        <w:t>scraping</w:t>
      </w:r>
      <w:r>
        <w:rPr>
          <w:lang w:val="en-US"/>
        </w:rPr>
        <w:t xml:space="preserve"> technology</w:t>
      </w:r>
    </w:p>
    <w:p w:rsidR="001D2CEF" w:rsidRDefault="001D2CEF" w:rsidP="001D2CEF">
      <w:pPr>
        <w:pStyle w:val="Listenabsatz"/>
        <w:numPr>
          <w:ilvl w:val="0"/>
          <w:numId w:val="1"/>
        </w:numPr>
        <w:rPr>
          <w:lang w:val="en-US"/>
        </w:rPr>
      </w:pPr>
      <w:r>
        <w:rPr>
          <w:lang w:val="en-US"/>
        </w:rPr>
        <w:t>A simple WCF online store</w:t>
      </w:r>
    </w:p>
    <w:p w:rsidR="003A02D5" w:rsidRPr="003A02D5" w:rsidRDefault="003A02D5" w:rsidP="003A02D5">
      <w:pPr>
        <w:jc w:val="center"/>
        <w:rPr>
          <w:b/>
          <w:i/>
          <w:smallCaps/>
          <w:color w:val="FF0000"/>
          <w:lang w:val="en-US"/>
        </w:rPr>
      </w:pPr>
      <w:r w:rsidRPr="003A02D5">
        <w:rPr>
          <w:b/>
          <w:i/>
          <w:smallCaps/>
          <w:color w:val="FF0000"/>
          <w:lang w:val="en-US"/>
        </w:rPr>
        <w:t xml:space="preserve">Please read this document carefully, </w:t>
      </w:r>
      <w:r w:rsidR="007B532A">
        <w:rPr>
          <w:b/>
          <w:i/>
          <w:smallCaps/>
          <w:color w:val="FF0000"/>
          <w:lang w:val="en-US"/>
        </w:rPr>
        <w:br/>
      </w:r>
      <w:r w:rsidRPr="003A02D5">
        <w:rPr>
          <w:b/>
          <w:i/>
          <w:smallCaps/>
          <w:color w:val="FF0000"/>
          <w:lang w:val="en-US"/>
        </w:rPr>
        <w:t>because this project may alter your native data under unexpected conditions!</w:t>
      </w:r>
    </w:p>
    <w:p w:rsidR="002D1662" w:rsidRDefault="002D1662" w:rsidP="004F1615">
      <w:pPr>
        <w:pStyle w:val="berschrift2"/>
        <w:rPr>
          <w:lang w:val="en-US"/>
        </w:rPr>
      </w:pPr>
      <w:bookmarkStart w:id="2" w:name="_Toc231985692"/>
      <w:r>
        <w:rPr>
          <w:lang w:val="en-US"/>
        </w:rPr>
        <w:t>What’s in the package</w:t>
      </w:r>
      <w:r w:rsidR="00637EC2">
        <w:rPr>
          <w:lang w:val="en-US"/>
        </w:rPr>
        <w:t>?</w:t>
      </w:r>
      <w:bookmarkEnd w:id="2"/>
    </w:p>
    <w:p w:rsidR="002D1662" w:rsidRPr="002D1662" w:rsidRDefault="002D1662" w:rsidP="002D1662">
      <w:pPr>
        <w:rPr>
          <w:lang w:val="en-US"/>
        </w:rPr>
      </w:pPr>
      <w:r>
        <w:rPr>
          <w:lang w:val="en-US"/>
        </w:rPr>
        <w:t>The project consists of a base library which contains the entity, helper classes and the execution engine. The engine will execute command which contain parameters and up to three “connectors” (source, target and baseline). You can think of a command as processing data streaming from one connector (source) to another (target). Some commands also involve a third data stream (baseline), like the merge command which can detect changes of a source and a target stream by comparing both to the baseline.</w:t>
      </w:r>
    </w:p>
    <w:p w:rsidR="002D1662" w:rsidRDefault="001D2CEF" w:rsidP="001D2CEF">
      <w:pPr>
        <w:rPr>
          <w:lang w:val="en-US"/>
        </w:rPr>
      </w:pPr>
      <w:r>
        <w:rPr>
          <w:lang w:val="en-US"/>
        </w:rPr>
        <w:t>The internal data representation is a proprieta</w:t>
      </w:r>
      <w:r w:rsidR="002D1662">
        <w:rPr>
          <w:lang w:val="en-US"/>
        </w:rPr>
        <w:t>ry class that is serializable. The class might change (because the current implementation does not follow xNL/xAL) in the future, but currently there are more attractive goals for working with this project.</w:t>
      </w:r>
    </w:p>
    <w:p w:rsidR="00AB09E0" w:rsidRDefault="00AB09E0" w:rsidP="004F1615">
      <w:pPr>
        <w:pStyle w:val="berschrift2"/>
        <w:rPr>
          <w:lang w:val="en-US"/>
        </w:rPr>
      </w:pPr>
      <w:bookmarkStart w:id="3" w:name="_Toc231985693"/>
      <w:r>
        <w:rPr>
          <w:lang w:val="en-US"/>
        </w:rPr>
        <w:t>Architecture thoughts</w:t>
      </w:r>
      <w:bookmarkEnd w:id="3"/>
    </w:p>
    <w:p w:rsidR="00AB09E0" w:rsidRDefault="00AB09E0" w:rsidP="00AB09E0">
      <w:pPr>
        <w:rPr>
          <w:lang w:val="en-US"/>
        </w:rPr>
      </w:pPr>
      <w:r>
        <w:rPr>
          <w:lang w:val="en-US"/>
        </w:rPr>
        <w:t xml:space="preserve">First: the libraries are NOT intended to be used on servers or high volume environments – although I will do everything that they could. </w:t>
      </w:r>
    </w:p>
    <w:p w:rsidR="00AB09E0" w:rsidRDefault="00AB09E0" w:rsidP="00AB09E0">
      <w:pPr>
        <w:rPr>
          <w:lang w:val="en-US"/>
        </w:rPr>
      </w:pPr>
      <w:r>
        <w:rPr>
          <w:lang w:val="en-US"/>
        </w:rPr>
        <w:t xml:space="preserve">The assembly </w:t>
      </w:r>
      <w:r w:rsidRPr="00AB09E0">
        <w:rPr>
          <w:lang w:val="en-US"/>
        </w:rPr>
        <w:t>Sem.Sync.SyncBase</w:t>
      </w:r>
      <w:r>
        <w:rPr>
          <w:lang w:val="en-US"/>
        </w:rPr>
        <w:t xml:space="preserve"> should not contain any UI interaction – this is delegated to other assemblies. There’s currently one exception: </w:t>
      </w:r>
      <w:r w:rsidRPr="00442B9A">
        <w:rPr>
          <w:rFonts w:ascii="Courier New" w:hAnsi="Courier New" w:cs="Courier New"/>
          <w:noProof/>
          <w:color w:val="2B91AF"/>
          <w:sz w:val="20"/>
          <w:szCs w:val="20"/>
          <w:lang w:val="en-US"/>
        </w:rPr>
        <w:t>SyncCommand</w:t>
      </w:r>
      <w:r w:rsidRPr="00442B9A">
        <w:rPr>
          <w:rFonts w:ascii="Courier New" w:hAnsi="Courier New" w:cs="Courier New"/>
          <w:noProof/>
          <w:sz w:val="20"/>
          <w:szCs w:val="20"/>
          <w:lang w:val="en-US"/>
        </w:rPr>
        <w:t>.AskForContinue</w:t>
      </w:r>
      <w:r>
        <w:rPr>
          <w:lang w:val="en-US"/>
        </w:rPr>
        <w:t xml:space="preserve"> does </w:t>
      </w:r>
      <w:r w:rsidR="00630A0C">
        <w:rPr>
          <w:lang w:val="en-US"/>
        </w:rPr>
        <w:t xml:space="preserve">make a call to </w:t>
      </w:r>
      <w:r w:rsidR="00630A0C" w:rsidRPr="00442B9A">
        <w:rPr>
          <w:rFonts w:ascii="Courier New" w:hAnsi="Courier New" w:cs="Courier New"/>
          <w:noProof/>
          <w:color w:val="2B91AF"/>
          <w:sz w:val="20"/>
          <w:szCs w:val="20"/>
          <w:lang w:val="en-US"/>
        </w:rPr>
        <w:t>MessageBox</w:t>
      </w:r>
      <w:r w:rsidR="00630A0C" w:rsidRPr="00442B9A">
        <w:rPr>
          <w:rFonts w:ascii="Courier New" w:hAnsi="Courier New" w:cs="Courier New"/>
          <w:noProof/>
          <w:sz w:val="20"/>
          <w:szCs w:val="20"/>
          <w:lang w:val="en-US"/>
        </w:rPr>
        <w:t>.Show</w:t>
      </w:r>
      <w:r w:rsidR="00630A0C">
        <w:rPr>
          <w:lang w:val="en-US"/>
        </w:rPr>
        <w:t>, which will be funny in a server- or service-environment</w:t>
      </w:r>
      <w:r w:rsidR="006E652B">
        <w:rPr>
          <w:lang w:val="en-US"/>
        </w:rPr>
        <w:t xml:space="preserve"> (I will correct that in the future)</w:t>
      </w:r>
      <w:r w:rsidR="00630A0C">
        <w:rPr>
          <w:lang w:val="en-US"/>
        </w:rPr>
        <w:t xml:space="preserve">. So DO NOT USE </w:t>
      </w:r>
      <w:r w:rsidR="00630A0C" w:rsidRPr="00442B9A">
        <w:rPr>
          <w:rFonts w:ascii="Courier New" w:hAnsi="Courier New" w:cs="Courier New"/>
          <w:noProof/>
          <w:color w:val="2B91AF"/>
          <w:sz w:val="20"/>
          <w:szCs w:val="20"/>
          <w:lang w:val="en-US"/>
        </w:rPr>
        <w:t>SyncCommand</w:t>
      </w:r>
      <w:r w:rsidR="00630A0C" w:rsidRPr="00442B9A">
        <w:rPr>
          <w:rFonts w:ascii="Courier New" w:hAnsi="Courier New" w:cs="Courier New"/>
          <w:noProof/>
          <w:sz w:val="20"/>
          <w:szCs w:val="20"/>
          <w:lang w:val="en-US"/>
        </w:rPr>
        <w:t>.AskForContinue</w:t>
      </w:r>
      <w:r w:rsidR="00630A0C">
        <w:rPr>
          <w:lang w:val="en-US"/>
        </w:rPr>
        <w:t xml:space="preserve"> in an unattended environment – but that should be clear anyway.</w:t>
      </w:r>
    </w:p>
    <w:p w:rsidR="00630A0C" w:rsidRDefault="00E90EFF" w:rsidP="00AB09E0">
      <w:pPr>
        <w:rPr>
          <w:lang w:val="en-US"/>
        </w:rPr>
      </w:pPr>
      <w:r>
        <w:rPr>
          <w:lang w:val="en-US"/>
        </w:rPr>
        <w:t>The factory is in the project to be able to generate objects from class names read from xml. The factory is a very simple one that is not tuned in any way (but that makes it easy to understand).</w:t>
      </w:r>
    </w:p>
    <w:p w:rsidR="00E90EFF" w:rsidRDefault="00E90EFF" w:rsidP="00AB09E0">
      <w:pPr>
        <w:rPr>
          <w:lang w:val="en-US"/>
        </w:rPr>
      </w:pPr>
      <w:r>
        <w:rPr>
          <w:lang w:val="en-US"/>
        </w:rPr>
        <w:lastRenderedPageBreak/>
        <w:t>Currently I use project references between the UI projects and the connectors. There is no technical reason for that, but I want Visual Studio to copy the build artifacts of the connectors to the output paths of the UI projects, and a refer</w:t>
      </w:r>
      <w:r w:rsidR="000A320D">
        <w:rPr>
          <w:lang w:val="en-US"/>
        </w:rPr>
        <w:t>ence is a simple way to do that – this will be removed for the first release version.</w:t>
      </w:r>
    </w:p>
    <w:p w:rsidR="000A320D" w:rsidRDefault="000A320D" w:rsidP="00AB09E0">
      <w:pPr>
        <w:rPr>
          <w:lang w:val="en-US"/>
        </w:rPr>
      </w:pPr>
      <w:r>
        <w:rPr>
          <w:lang w:val="en-US"/>
        </w:rPr>
        <w:t>The project is split in many assemblies just for keeping the code responsible for one thing away from code that’s responsible for another thing. We have:</w:t>
      </w:r>
    </w:p>
    <w:p w:rsidR="000A320D" w:rsidRDefault="000A320D" w:rsidP="000A320D">
      <w:pPr>
        <w:tabs>
          <w:tab w:val="left" w:pos="2835"/>
        </w:tabs>
        <w:ind w:left="2835" w:hanging="2835"/>
        <w:rPr>
          <w:lang w:val="en-US"/>
        </w:rPr>
      </w:pPr>
      <w:r w:rsidRPr="000A320D">
        <w:rPr>
          <w:lang w:val="en-US"/>
        </w:rPr>
        <w:t>Sem.Sync.SyncBase</w:t>
      </w:r>
      <w:r>
        <w:rPr>
          <w:lang w:val="en-US"/>
        </w:rPr>
        <w:tab/>
        <w:t>This is the library that contains the basis of the engine together with all the utilities. This assembly does not include anything that might interact directly with the user interface.</w:t>
      </w:r>
    </w:p>
    <w:p w:rsidR="000A320D" w:rsidRDefault="000A320D" w:rsidP="000A320D">
      <w:pPr>
        <w:tabs>
          <w:tab w:val="left" w:pos="2835"/>
        </w:tabs>
        <w:ind w:left="2835" w:hanging="2835"/>
        <w:rPr>
          <w:lang w:val="en-US"/>
        </w:rPr>
      </w:pPr>
      <w:r w:rsidRPr="000A320D">
        <w:rPr>
          <w:noProof/>
          <w:lang w:val="en-US"/>
        </w:rPr>
        <w:t>Sem.Sync.SharedUI.WinForms</w:t>
      </w:r>
      <w:r>
        <w:rPr>
          <w:noProof/>
          <w:lang w:val="en-US"/>
        </w:rPr>
        <w:tab/>
      </w:r>
      <w:r>
        <w:rPr>
          <w:lang w:val="en-US"/>
        </w:rPr>
        <w:t xml:space="preserve">This is the user interface for the basis functionality. This includes log on </w:t>
      </w:r>
      <w:r w:rsidR="004C1FE6">
        <w:rPr>
          <w:lang w:val="en-US"/>
        </w:rPr>
        <w:t>dialogs as well as dialogs for merging and a generic disclaimer.</w:t>
      </w:r>
    </w:p>
    <w:p w:rsidR="004C1FE6" w:rsidRDefault="004C1FE6" w:rsidP="000A320D">
      <w:pPr>
        <w:tabs>
          <w:tab w:val="left" w:pos="2835"/>
        </w:tabs>
        <w:ind w:left="2835" w:hanging="2835"/>
        <w:rPr>
          <w:lang w:val="en-US"/>
        </w:rPr>
      </w:pPr>
      <w:r w:rsidRPr="004C1FE6">
        <w:rPr>
          <w:noProof/>
          <w:lang w:val="en-US"/>
        </w:rPr>
        <w:t>Sem.Sync</w:t>
      </w:r>
      <w:r>
        <w:rPr>
          <w:noProof/>
          <w:lang w:val="en-US"/>
        </w:rPr>
        <w:t>.</w:t>
      </w:r>
      <w:r w:rsidRPr="004C1FE6">
        <w:rPr>
          <w:i/>
          <w:noProof/>
          <w:sz w:val="16"/>
          <w:szCs w:val="16"/>
          <w:lang w:val="en-US"/>
        </w:rPr>
        <w:t>something</w:t>
      </w:r>
      <w:r w:rsidRPr="004C1FE6">
        <w:rPr>
          <w:noProof/>
          <w:lang w:val="en-US"/>
        </w:rPr>
        <w:t>Connector</w:t>
      </w:r>
      <w:r>
        <w:rPr>
          <w:noProof/>
          <w:lang w:val="en-US"/>
        </w:rPr>
        <w:tab/>
      </w:r>
      <w:r>
        <w:rPr>
          <w:lang w:val="en-US"/>
        </w:rPr>
        <w:t>These assemblies do implement storage dependent logic. E.g. here you can find the code that interacts with outlook, Active Directory, Xing, Facebook or other storage.</w:t>
      </w:r>
    </w:p>
    <w:p w:rsidR="004C1FE6" w:rsidRDefault="004C1FE6" w:rsidP="000A320D">
      <w:pPr>
        <w:tabs>
          <w:tab w:val="left" w:pos="2835"/>
        </w:tabs>
        <w:ind w:left="2835" w:hanging="2835"/>
        <w:rPr>
          <w:lang w:val="en-US"/>
        </w:rPr>
      </w:pPr>
      <w:r w:rsidRPr="004C1FE6">
        <w:rPr>
          <w:noProof/>
          <w:lang w:val="en-US"/>
        </w:rPr>
        <w:t>ContactViewer</w:t>
      </w:r>
      <w:r>
        <w:rPr>
          <w:noProof/>
          <w:lang w:val="en-US"/>
        </w:rPr>
        <w:tab/>
      </w:r>
      <w:r>
        <w:rPr>
          <w:lang w:val="en-US"/>
        </w:rPr>
        <w:t>This will become a Silverlight application to display contacts provided by the WCF service that is also part of this Solution. This may be the reason for a “Project type not supported” message while opening the solution. You can simply remove the project from the solution if you don’t want to deal with Silverlight.</w:t>
      </w:r>
    </w:p>
    <w:p w:rsidR="004C1FE6" w:rsidRDefault="004C1FE6" w:rsidP="000A320D">
      <w:pPr>
        <w:tabs>
          <w:tab w:val="left" w:pos="2835"/>
        </w:tabs>
        <w:ind w:left="2835" w:hanging="2835"/>
        <w:rPr>
          <w:lang w:val="en-US"/>
        </w:rPr>
      </w:pPr>
      <w:r w:rsidRPr="004C1FE6">
        <w:rPr>
          <w:noProof/>
          <w:lang w:val="en-US"/>
        </w:rPr>
        <w:t>Sem.Sync.OnlineStorage</w:t>
      </w:r>
      <w:r>
        <w:rPr>
          <w:noProof/>
          <w:lang w:val="en-US"/>
        </w:rPr>
        <w:tab/>
      </w:r>
      <w:r>
        <w:rPr>
          <w:lang w:val="en-US"/>
        </w:rPr>
        <w:t>This is a web project to host the WCF sample service. Just remove it from the solution, if you don’t want to deal with WCF.</w:t>
      </w:r>
    </w:p>
    <w:p w:rsidR="004C1FE6" w:rsidRPr="00AB09E0" w:rsidRDefault="004C1FE6" w:rsidP="000A320D">
      <w:pPr>
        <w:tabs>
          <w:tab w:val="left" w:pos="2835"/>
        </w:tabs>
        <w:ind w:left="2835" w:hanging="2835"/>
        <w:rPr>
          <w:lang w:val="en-US"/>
        </w:rPr>
      </w:pPr>
      <w:r w:rsidRPr="004C1FE6">
        <w:rPr>
          <w:noProof/>
          <w:lang w:val="en-US"/>
        </w:rPr>
        <w:t>SemSyncOutlookWithXing</w:t>
      </w:r>
      <w:r>
        <w:rPr>
          <w:lang w:val="en-US"/>
        </w:rPr>
        <w:tab/>
        <w:t>This is a sample application that I do frequently use for synchronizing the contacts from my Xing account into my Microsoft Outlook address book.</w:t>
      </w:r>
    </w:p>
    <w:p w:rsidR="001C0755" w:rsidRDefault="001C0755" w:rsidP="004F1615">
      <w:pPr>
        <w:pStyle w:val="berschrift2"/>
        <w:rPr>
          <w:lang w:val="en-US"/>
        </w:rPr>
      </w:pPr>
      <w:bookmarkStart w:id="4" w:name="_Toc231985694"/>
      <w:r>
        <w:rPr>
          <w:lang w:val="en-US"/>
        </w:rPr>
        <w:t>The engine</w:t>
      </w:r>
      <w:bookmarkEnd w:id="4"/>
    </w:p>
    <w:p w:rsidR="001C0755" w:rsidRPr="001C0755" w:rsidRDefault="00B51C1C" w:rsidP="001C0755">
      <w:pPr>
        <w:rPr>
          <w:lang w:val="en-US"/>
        </w:rPr>
      </w:pPr>
      <w:r>
        <w:rPr>
          <w:lang w:val="en-US"/>
        </w:rPr>
        <w:t xml:space="preserve">The sync engine does provide the ability to execute instances of the class </w:t>
      </w:r>
      <w:r>
        <w:rPr>
          <w:rFonts w:ascii="Courier New" w:hAnsi="Courier New" w:cs="Courier New"/>
          <w:noProof/>
          <w:color w:val="2B91AF"/>
          <w:sz w:val="20"/>
          <w:szCs w:val="20"/>
        </w:rPr>
        <w:t>SyncDescription</w:t>
      </w:r>
      <w:r>
        <w:rPr>
          <w:lang w:val="en-US"/>
        </w:rPr>
        <w:t xml:space="preserve"> or </w:t>
      </w:r>
      <w:r>
        <w:rPr>
          <w:rFonts w:ascii="Courier New" w:hAnsi="Courier New" w:cs="Courier New"/>
          <w:noProof/>
          <w:color w:val="2B91AF"/>
          <w:sz w:val="20"/>
          <w:szCs w:val="20"/>
        </w:rPr>
        <w:t>SyncCollection</w:t>
      </w:r>
      <w:r>
        <w:rPr>
          <w:lang w:val="en-US"/>
        </w:rPr>
        <w:t xml:space="preserve"> which does inherit from </w:t>
      </w:r>
      <w:r>
        <w:rPr>
          <w:rFonts w:ascii="Courier New" w:hAnsi="Courier New" w:cs="Courier New"/>
          <w:noProof/>
          <w:color w:val="2B91AF"/>
          <w:sz w:val="20"/>
          <w:szCs w:val="20"/>
        </w:rPr>
        <w:t>BindingList</w:t>
      </w:r>
      <w:r>
        <w:rPr>
          <w:rFonts w:ascii="Courier New" w:hAnsi="Courier New" w:cs="Courier New"/>
          <w:noProof/>
          <w:sz w:val="20"/>
          <w:szCs w:val="20"/>
        </w:rPr>
        <w:t>&lt;</w:t>
      </w:r>
      <w:r>
        <w:rPr>
          <w:rFonts w:ascii="Courier New" w:hAnsi="Courier New" w:cs="Courier New"/>
          <w:noProof/>
          <w:color w:val="2B91AF"/>
          <w:sz w:val="20"/>
          <w:szCs w:val="20"/>
        </w:rPr>
        <w:t>SyncDescription</w:t>
      </w:r>
      <w:r>
        <w:rPr>
          <w:rFonts w:ascii="Courier New" w:hAnsi="Courier New" w:cs="Courier New"/>
          <w:noProof/>
          <w:sz w:val="20"/>
          <w:szCs w:val="20"/>
        </w:rPr>
        <w:t>&gt;</w:t>
      </w:r>
      <w:r>
        <w:rPr>
          <w:lang w:val="en-US"/>
        </w:rPr>
        <w:t xml:space="preserve"> to support two way data binding.</w:t>
      </w:r>
    </w:p>
    <w:p w:rsidR="002D1662" w:rsidRDefault="002D1662" w:rsidP="004F1615">
      <w:pPr>
        <w:pStyle w:val="berschrift2"/>
        <w:rPr>
          <w:lang w:val="en-US"/>
        </w:rPr>
      </w:pPr>
      <w:bookmarkStart w:id="5" w:name="_Toc231985695"/>
      <w:r>
        <w:rPr>
          <w:lang w:val="en-US"/>
        </w:rPr>
        <w:t xml:space="preserve">The </w:t>
      </w:r>
      <w:r w:rsidR="002B6532">
        <w:rPr>
          <w:lang w:val="en-US"/>
        </w:rPr>
        <w:t>c</w:t>
      </w:r>
      <w:r>
        <w:rPr>
          <w:lang w:val="en-US"/>
        </w:rPr>
        <w:t>onnectors</w:t>
      </w:r>
      <w:bookmarkEnd w:id="5"/>
    </w:p>
    <w:p w:rsidR="002D1662" w:rsidRDefault="002D1662" w:rsidP="002D1662">
      <w:pPr>
        <w:rPr>
          <w:lang w:val="en-US"/>
        </w:rPr>
      </w:pPr>
      <w:r>
        <w:rPr>
          <w:lang w:val="en-US"/>
        </w:rPr>
        <w:t>Connectors do read/write from/to data sources like file system, online storage and processes like Microsoft Outlook.</w:t>
      </w:r>
      <w:r w:rsidR="00A12D39">
        <w:rPr>
          <w:lang w:val="en-US"/>
        </w:rPr>
        <w:t xml:space="preserve"> If a connector is useful for you depends strongly on your expectations: some connectors do only read from a source, because that source is does not accept writing (like most social networking sites) – some sources do provide only very few information. The source “Facebook” does not support reading much data, but you might be able to extract useful pictures from there.</w:t>
      </w:r>
    </w:p>
    <w:p w:rsidR="002B6532" w:rsidRPr="002D1662" w:rsidRDefault="002B6532" w:rsidP="004F1615">
      <w:pPr>
        <w:pStyle w:val="berschrift3"/>
        <w:rPr>
          <w:lang w:val="en-US"/>
        </w:rPr>
      </w:pPr>
      <w:bookmarkStart w:id="6" w:name="_Toc231985696"/>
      <w:r>
        <w:rPr>
          <w:lang w:val="en-US"/>
        </w:rPr>
        <w:t>The File System connectors</w:t>
      </w:r>
      <w:bookmarkEnd w:id="6"/>
    </w:p>
    <w:p w:rsidR="001D2CEF" w:rsidRDefault="001D2CEF" w:rsidP="001D2CEF">
      <w:pPr>
        <w:rPr>
          <w:lang w:val="en-US"/>
        </w:rPr>
      </w:pPr>
      <w:r>
        <w:rPr>
          <w:lang w:val="en-US"/>
        </w:rPr>
        <w:t xml:space="preserve">The file system connectors (with the exception of the vCard implementation) do serialize </w:t>
      </w:r>
      <w:r w:rsidR="002B6532">
        <w:rPr>
          <w:lang w:val="en-US"/>
        </w:rPr>
        <w:t xml:space="preserve">the internal objects </w:t>
      </w:r>
      <w:r>
        <w:rPr>
          <w:lang w:val="en-US"/>
        </w:rPr>
        <w:t xml:space="preserve">or a list of these objects to the file system. The vCard implementation of the file system connector does currently not support all properties of the </w:t>
      </w:r>
      <w:r w:rsidR="00844E08">
        <w:rPr>
          <w:lang w:val="en-US"/>
        </w:rPr>
        <w:t xml:space="preserve">internal </w:t>
      </w:r>
      <w:r>
        <w:rPr>
          <w:lang w:val="en-US"/>
        </w:rPr>
        <w:t>Contact class.</w:t>
      </w:r>
    </w:p>
    <w:p w:rsidR="009A08E9" w:rsidRDefault="009A08E9" w:rsidP="001D2CEF">
      <w:pPr>
        <w:rPr>
          <w:lang w:val="en-US"/>
        </w:rPr>
      </w:pPr>
      <w:r>
        <w:rPr>
          <w:lang w:val="en-US"/>
        </w:rPr>
        <w:lastRenderedPageBreak/>
        <w:t>The vCard implementation does have a configuration value in the Config file to save the pictures externally:</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9A08E9" w:rsidRDefault="009A08E9" w:rsidP="009A08E9">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FileSystem-Contact-Connector-vCard-Save-Pictures-External</w:t>
      </w:r>
      <w:r>
        <w:rPr>
          <w:rFonts w:ascii="Courier New" w:hAnsi="Courier New" w:cs="Courier New"/>
          <w:noProof/>
          <w:sz w:val="20"/>
          <w:szCs w:val="20"/>
        </w:rPr>
        <w:t>"</w:t>
      </w:r>
    </w:p>
    <w:p w:rsidR="009A08E9" w:rsidRPr="009A08E9" w:rsidRDefault="009A08E9" w:rsidP="009A08E9">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true</w:t>
      </w:r>
      <w:r>
        <w:rPr>
          <w:rFonts w:ascii="Courier New" w:hAnsi="Courier New" w:cs="Courier New"/>
          <w:noProof/>
          <w:sz w:val="20"/>
          <w:szCs w:val="20"/>
        </w:rPr>
        <w:t>"</w:t>
      </w:r>
      <w:r>
        <w:rPr>
          <w:rFonts w:ascii="Courier New" w:hAnsi="Courier New" w:cs="Courier New"/>
          <w:noProof/>
          <w:color w:val="0000FF"/>
          <w:sz w:val="20"/>
          <w:szCs w:val="20"/>
        </w:rPr>
        <w:t>/&gt;</w:t>
      </w:r>
    </w:p>
    <w:p w:rsidR="009A08E9" w:rsidRDefault="009A08E9" w:rsidP="009E72E7">
      <w:pPr>
        <w:autoSpaceDE w:val="0"/>
        <w:autoSpaceDN w:val="0"/>
        <w:adjustRightInd w:val="0"/>
        <w:spacing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9A08E9" w:rsidRDefault="009E72E7" w:rsidP="001D2CEF">
      <w:pPr>
        <w:rPr>
          <w:lang w:val="en-US"/>
        </w:rPr>
      </w:pPr>
      <w:r>
        <w:rPr>
          <w:lang w:val="en-US"/>
        </w:rPr>
        <w:t xml:space="preserve">In addition to this configuration value a file name needs to be present in the </w:t>
      </w:r>
      <w:r>
        <w:rPr>
          <w:rFonts w:ascii="Courier New" w:hAnsi="Courier New" w:cs="Courier New"/>
          <w:noProof/>
          <w:color w:val="2B91AF"/>
          <w:sz w:val="20"/>
          <w:szCs w:val="20"/>
        </w:rPr>
        <w:t>StdContact</w:t>
      </w:r>
      <w:r>
        <w:rPr>
          <w:rFonts w:ascii="Courier New" w:hAnsi="Courier New" w:cs="Courier New"/>
          <w:noProof/>
          <w:sz w:val="20"/>
          <w:szCs w:val="20"/>
        </w:rPr>
        <w:t>.PictureName</w:t>
      </w:r>
      <w:r>
        <w:rPr>
          <w:lang w:val="en-US"/>
        </w:rPr>
        <w:t xml:space="preserve"> property. This external picture is additional and not processed while reading if there is an </w:t>
      </w:r>
      <w:r w:rsidR="00A11680">
        <w:rPr>
          <w:lang w:val="en-US"/>
        </w:rPr>
        <w:t>internal representation of a photo.</w:t>
      </w:r>
    </w:p>
    <w:p w:rsidR="00844E08" w:rsidRDefault="00844E08" w:rsidP="004F1615">
      <w:pPr>
        <w:pStyle w:val="berschrift3"/>
        <w:rPr>
          <w:lang w:val="en-US"/>
        </w:rPr>
      </w:pPr>
      <w:bookmarkStart w:id="7" w:name="_Toc231985697"/>
      <w:r>
        <w:rPr>
          <w:lang w:val="en-US"/>
        </w:rPr>
        <w:t>The Online Storage connector</w:t>
      </w:r>
      <w:bookmarkEnd w:id="7"/>
    </w:p>
    <w:p w:rsidR="00844E08" w:rsidRDefault="00844E08" w:rsidP="00844E08">
      <w:pPr>
        <w:rPr>
          <w:lang w:val="en-US"/>
        </w:rPr>
      </w:pPr>
      <w:r>
        <w:rPr>
          <w:lang w:val="en-US"/>
        </w:rPr>
        <w:t xml:space="preserve">This connector communicates with </w:t>
      </w:r>
      <w:r w:rsidR="008C2D46">
        <w:rPr>
          <w:lang w:val="en-US"/>
        </w:rPr>
        <w:t>a WCF service that is also part of the package. You will have to modify the service and the connector to match your needs (security, physical storage etc.).</w:t>
      </w:r>
    </w:p>
    <w:p w:rsidR="008C2D46" w:rsidRDefault="008C2D46" w:rsidP="004F1615">
      <w:pPr>
        <w:pStyle w:val="berschrift3"/>
        <w:rPr>
          <w:lang w:val="en-US"/>
        </w:rPr>
      </w:pPr>
      <w:bookmarkStart w:id="8" w:name="_Toc231985698"/>
      <w:r>
        <w:rPr>
          <w:lang w:val="en-US"/>
        </w:rPr>
        <w:t>The Xing connector</w:t>
      </w:r>
      <w:bookmarkEnd w:id="8"/>
    </w:p>
    <w:p w:rsidR="00931993" w:rsidRDefault="008C2D46" w:rsidP="00844E08">
      <w:pPr>
        <w:rPr>
          <w:lang w:val="en-US"/>
        </w:rPr>
      </w:pPr>
      <w:r>
        <w:rPr>
          <w:lang w:val="en-US"/>
        </w:rPr>
        <w:t xml:space="preserve">Xing is an online business community to handle contacts. </w:t>
      </w:r>
    </w:p>
    <w:p w:rsidR="00931993" w:rsidRDefault="008C2D46" w:rsidP="00844E08">
      <w:pPr>
        <w:rPr>
          <w:lang w:val="en-US"/>
        </w:rPr>
      </w:pPr>
      <w:r>
        <w:rPr>
          <w:lang w:val="en-US"/>
        </w:rPr>
        <w:t>You can configure the login credentials for this portal inside the app.config</w:t>
      </w:r>
      <w:r w:rsidR="00931993">
        <w:rPr>
          <w:lang w:val="en-US"/>
        </w:rPr>
        <w:t>. If there is no password configured, a login dialog will appear to ask for login credentials</w:t>
      </w:r>
      <w:r w:rsidR="00625328">
        <w:rPr>
          <w:lang w:val="en-US"/>
        </w:rPr>
        <w:t>. T</w:t>
      </w:r>
      <w:r w:rsidR="00040D4A">
        <w:rPr>
          <w:lang w:val="en-US"/>
        </w:rPr>
        <w:t>he user id can be preconfigured inside the app.config, even if you don’t want to store the password locally</w:t>
      </w:r>
      <w:r w:rsidR="00931993">
        <w:rPr>
          <w:lang w:val="en-US"/>
        </w:rPr>
        <w:t>.</w:t>
      </w:r>
      <w:r w:rsidR="00625328">
        <w:rPr>
          <w:lang w:val="en-US"/>
        </w:rPr>
        <w:t xml:space="preserve"> The user id does always have the focus, even if there is one configured.</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you might add your credentials here to not being asked </w:t>
      </w:r>
      <w:r>
        <w:rPr>
          <w:rFonts w:ascii="Courier New" w:hAnsi="Courier New" w:cs="Courier New"/>
          <w:noProof/>
          <w:color w:val="0000FF"/>
          <w:sz w:val="20"/>
          <w:szCs w:val="20"/>
        </w:rPr>
        <w:t>--&gt;</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Xing-Contact-Connector-LoginUserId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/&gt;</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Xing-Contact-Connector-LoginPassword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/&gt;</w:t>
      </w:r>
    </w:p>
    <w:p w:rsidR="009A08E9" w:rsidRDefault="009A08E9" w:rsidP="00B51C1C">
      <w:pPr>
        <w:autoSpaceDE w:val="0"/>
        <w:autoSpaceDN w:val="0"/>
        <w:adjustRightInd w:val="0"/>
        <w:spacing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8C2D46" w:rsidRDefault="008C2D46" w:rsidP="00B51C1C">
      <w:pPr>
        <w:rPr>
          <w:lang w:val="en-US"/>
        </w:rPr>
      </w:pPr>
      <w:r>
        <w:rPr>
          <w:lang w:val="en-US"/>
        </w:rPr>
        <w:t>The connector logs in, detects the contacts from the own contact list and downloads the vCards from the Xing portal. It then converts the vCards into the internal contact representation. You can combine the Xing connector and the file system connector to export the Xing contacts into the file system.</w:t>
      </w:r>
    </w:p>
    <w:p w:rsidR="00C92699" w:rsidRDefault="00C92699" w:rsidP="00844E08">
      <w:pPr>
        <w:rPr>
          <w:lang w:val="en-US"/>
        </w:rPr>
      </w:pPr>
      <w:r>
        <w:rPr>
          <w:lang w:val="en-US"/>
        </w:rPr>
        <w:t>There is a caching mode for Xing that will download the information and use that downloaded information in subsequent executions. This mode is for debugging purpose only and should not be activated by a normal user or to synchronize real data.</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bookmarkStart w:id="9" w:name="_Toc231985699"/>
      <w:r>
        <w:rPr>
          <w:rFonts w:ascii="Courier New" w:hAnsi="Courier New" w:cs="Courier New"/>
          <w:noProof/>
          <w:color w:val="0000FF"/>
          <w:sz w:val="20"/>
          <w:szCs w:val="20"/>
        </w:rPr>
        <w:t>&lt;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using the cache will use already downloaded data </w:t>
      </w:r>
      <w:r>
        <w:rPr>
          <w:rFonts w:ascii="Courier New" w:hAnsi="Courier New" w:cs="Courier New"/>
          <w:noProof/>
          <w:color w:val="0000FF"/>
          <w:sz w:val="20"/>
          <w:szCs w:val="20"/>
        </w:rPr>
        <w:t>--&gt;</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Xing-Contact-Connector-UseCache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9A08E9" w:rsidRDefault="009A08E9" w:rsidP="009A08E9">
      <w:pPr>
        <w:autoSpaceDE w:val="0"/>
        <w:autoSpaceDN w:val="0"/>
        <w:adjustRightInd w:val="0"/>
        <w:spacing w:after="0" w:line="240" w:lineRule="auto"/>
        <w:jc w:val="left"/>
        <w:rPr>
          <w:rFonts w:ascii="Courier New" w:hAnsi="Courier New" w:cs="Courier New"/>
          <w:noProof/>
          <w:color w:val="008000"/>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skipping non-cached entries will not download any data </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8000"/>
          <w:sz w:val="20"/>
          <w:szCs w:val="20"/>
        </w:rPr>
        <w:t xml:space="preserve">         not skipping means that we will download deleted files </w:t>
      </w:r>
      <w:r>
        <w:rPr>
          <w:rFonts w:ascii="Courier New" w:hAnsi="Courier New" w:cs="Courier New"/>
          <w:noProof/>
          <w:color w:val="0000FF"/>
          <w:sz w:val="20"/>
          <w:szCs w:val="20"/>
        </w:rPr>
        <w:t>--&gt;</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Xing-Contact-Connector-SkipNotCached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9A08E9" w:rsidRDefault="009A08E9" w:rsidP="009A08E9">
      <w:pPr>
        <w:autoSpaceDE w:val="0"/>
        <w:autoSpaceDN w:val="0"/>
        <w:adjustRightInd w:val="0"/>
        <w:spacing w:after="0" w:line="240" w:lineRule="auto"/>
        <w:jc w:val="left"/>
        <w:rPr>
          <w:rFonts w:ascii="Courier New" w:hAnsi="Courier New" w:cs="Courier New"/>
          <w:noProof/>
          <w:color w:val="008000"/>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using the ie cookies you may be able to skip the login</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8000"/>
          <w:sz w:val="20"/>
          <w:szCs w:val="20"/>
        </w:rPr>
        <w:t xml:space="preserve">         screen, because you are already authenticated by the cookie </w:t>
      </w:r>
      <w:r>
        <w:rPr>
          <w:rFonts w:ascii="Courier New" w:hAnsi="Courier New" w:cs="Courier New"/>
          <w:noProof/>
          <w:color w:val="0000FF"/>
          <w:sz w:val="20"/>
          <w:szCs w:val="20"/>
        </w:rPr>
        <w:t>--&gt;</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Xing-Contact-Connector-UseIeCookies</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9A08E9" w:rsidRDefault="009A08E9" w:rsidP="00B51C1C">
      <w:pPr>
        <w:autoSpaceDE w:val="0"/>
        <w:autoSpaceDN w:val="0"/>
        <w:adjustRightInd w:val="0"/>
        <w:spacing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FE13AB" w:rsidRDefault="00FE13AB" w:rsidP="00637EC2">
      <w:pPr>
        <w:pStyle w:val="berschrift3"/>
        <w:rPr>
          <w:lang w:val="en-US"/>
        </w:rPr>
      </w:pPr>
      <w:r>
        <w:rPr>
          <w:lang w:val="en-US"/>
        </w:rPr>
        <w:t>The Active Directory Connector</w:t>
      </w:r>
      <w:bookmarkEnd w:id="9"/>
    </w:p>
    <w:p w:rsidR="00442B9A" w:rsidRDefault="00FE13AB" w:rsidP="00FE13AB">
      <w:pPr>
        <w:rPr>
          <w:lang w:val="en-US"/>
        </w:rPr>
      </w:pPr>
      <w:r>
        <w:rPr>
          <w:lang w:val="en-US"/>
        </w:rPr>
        <w:t xml:space="preserve">The AD connector works via LDAP with an active directory. </w:t>
      </w:r>
      <w:r w:rsidR="005D64D6">
        <w:rPr>
          <w:lang w:val="en-US"/>
        </w:rPr>
        <w:t xml:space="preserve"> The connector does lookup the credentials from the registry (</w:t>
      </w:r>
      <w:r w:rsidR="00442B9A">
        <w:rPr>
          <w:lang w:val="en-US"/>
        </w:rPr>
        <w:t xml:space="preserve">key </w:t>
      </w:r>
      <w:r w:rsidR="005D64D6">
        <w:rPr>
          <w:lang w:val="en-US"/>
        </w:rPr>
        <w:t xml:space="preserve">current user – missing entries will be created). If there’s nothing inside the registry, it will </w:t>
      </w:r>
      <w:r w:rsidR="00442B9A">
        <w:rPr>
          <w:lang w:val="en-US"/>
        </w:rPr>
        <w:t>by default use the current user.</w:t>
      </w:r>
    </w:p>
    <w:p w:rsidR="00442B9A" w:rsidRDefault="00442B9A" w:rsidP="00FE13AB">
      <w:pPr>
        <w:rPr>
          <w:lang w:val="en-US"/>
        </w:rPr>
      </w:pPr>
      <w:r>
        <w:rPr>
          <w:lang w:val="en-US"/>
        </w:rPr>
        <w:lastRenderedPageBreak/>
        <w:t xml:space="preserve">If you want to authenticate to another domain, you need to modify the password value inside the registry to </w:t>
      </w:r>
      <w:r w:rsidRPr="00442B9A">
        <w:rPr>
          <w:rFonts w:ascii="Courier New" w:hAnsi="Courier New" w:cs="Courier New"/>
          <w:noProof/>
          <w:color w:val="A31515"/>
          <w:sz w:val="20"/>
          <w:szCs w:val="20"/>
          <w:lang w:val="en-US"/>
        </w:rPr>
        <w:t>{ask}</w:t>
      </w:r>
      <w:r>
        <w:rPr>
          <w:lang w:val="en-US"/>
        </w:rPr>
        <w:t>. If the user id contains a backslash, the first part of the user id will be treated as the LDAP server to query. If you don’t want to see that in the UI, you can specify this server (full qualified DNS server name) in the registry, too.</w:t>
      </w:r>
    </w:p>
    <w:p w:rsidR="005D64D6" w:rsidRDefault="00C16B18" w:rsidP="00FE13AB">
      <w:pPr>
        <w:rPr>
          <w:lang w:val="en-US"/>
        </w:rPr>
      </w:pPr>
      <w:r>
        <w:rPr>
          <w:lang w:val="en-US"/>
        </w:rPr>
        <w:t xml:space="preserve">The </w:t>
      </w:r>
      <w:r w:rsidR="00442B9A">
        <w:rPr>
          <w:lang w:val="en-US"/>
        </w:rPr>
        <w:t>command</w:t>
      </w:r>
      <w:r>
        <w:rPr>
          <w:lang w:val="en-US"/>
        </w:rPr>
        <w:t xml:space="preserve"> parameter </w:t>
      </w:r>
      <w:r w:rsidRPr="00442B9A">
        <w:rPr>
          <w:rFonts w:ascii="Courier New" w:hAnsi="Courier New" w:cs="Courier New"/>
          <w:noProof/>
          <w:color w:val="A31515"/>
          <w:sz w:val="20"/>
          <w:szCs w:val="20"/>
          <w:lang w:val="en-US"/>
        </w:rPr>
        <w:t>SourceStorePath</w:t>
      </w:r>
      <w:r>
        <w:rPr>
          <w:lang w:val="en-US"/>
        </w:rPr>
        <w:t xml:space="preserve"> is handled as a filter for the directory query. An example of a query filter is:</w:t>
      </w:r>
    </w:p>
    <w:p w:rsidR="00C16B18" w:rsidRDefault="00C16B18" w:rsidP="00FE13AB">
      <w:pPr>
        <w:rPr>
          <w:lang w:val="en-US"/>
        </w:rPr>
      </w:pPr>
      <w:r w:rsidRPr="00442B9A">
        <w:rPr>
          <w:rFonts w:ascii="Courier New" w:hAnsi="Courier New" w:cs="Courier New"/>
          <w:noProof/>
          <w:color w:val="0000FF"/>
          <w:sz w:val="20"/>
          <w:szCs w:val="20"/>
          <w:lang w:val="en-US"/>
        </w:rPr>
        <w:t>&lt;</w:t>
      </w:r>
      <w:r w:rsidRPr="00442B9A">
        <w:rPr>
          <w:rFonts w:ascii="Courier New" w:hAnsi="Courier New" w:cs="Courier New"/>
          <w:noProof/>
          <w:color w:val="A31515"/>
          <w:sz w:val="20"/>
          <w:szCs w:val="20"/>
          <w:lang w:val="en-US"/>
        </w:rPr>
        <w:t>SourceStorePath</w:t>
      </w:r>
      <w:r w:rsidRPr="00442B9A">
        <w:rPr>
          <w:rFonts w:ascii="Courier New" w:hAnsi="Courier New" w:cs="Courier New"/>
          <w:noProof/>
          <w:color w:val="0000FF"/>
          <w:sz w:val="20"/>
          <w:szCs w:val="20"/>
          <w:lang w:val="en-US"/>
        </w:rPr>
        <w:t>&gt;</w:t>
      </w:r>
      <w:r w:rsidRPr="00442B9A">
        <w:rPr>
          <w:rFonts w:ascii="Courier New" w:hAnsi="Courier New" w:cs="Courier New"/>
          <w:noProof/>
          <w:sz w:val="20"/>
          <w:szCs w:val="20"/>
          <w:lang w:val="en-US"/>
        </w:rPr>
        <w:t>(memberOf=CN=MyGroupName,OU=Security-Gruppen, DC=company,DC=de)</w:t>
      </w:r>
      <w:r w:rsidRPr="00442B9A">
        <w:rPr>
          <w:rFonts w:ascii="Courier New" w:hAnsi="Courier New" w:cs="Courier New"/>
          <w:noProof/>
          <w:color w:val="0000FF"/>
          <w:sz w:val="20"/>
          <w:szCs w:val="20"/>
          <w:lang w:val="en-US"/>
        </w:rPr>
        <w:t>&lt;/</w:t>
      </w:r>
      <w:r w:rsidRPr="00442B9A">
        <w:rPr>
          <w:rFonts w:ascii="Courier New" w:hAnsi="Courier New" w:cs="Courier New"/>
          <w:noProof/>
          <w:color w:val="A31515"/>
          <w:sz w:val="20"/>
          <w:szCs w:val="20"/>
          <w:lang w:val="en-US"/>
        </w:rPr>
        <w:t>SourceStorePath</w:t>
      </w:r>
      <w:r w:rsidRPr="00442B9A">
        <w:rPr>
          <w:rFonts w:ascii="Courier New" w:hAnsi="Courier New" w:cs="Courier New"/>
          <w:noProof/>
          <w:color w:val="0000FF"/>
          <w:sz w:val="20"/>
          <w:szCs w:val="20"/>
          <w:lang w:val="en-US"/>
        </w:rPr>
        <w:t>&gt;</w:t>
      </w:r>
    </w:p>
    <w:p w:rsidR="00C16B18" w:rsidRDefault="00C16B18" w:rsidP="00FE13AB">
      <w:pPr>
        <w:rPr>
          <w:lang w:val="en-US"/>
        </w:rPr>
      </w:pPr>
      <w:r>
        <w:rPr>
          <w:lang w:val="en-US"/>
        </w:rPr>
        <w:t>You might include more advanced filters – the string is not processed, so you have full power of LDAP queries here.</w:t>
      </w:r>
    </w:p>
    <w:p w:rsidR="00442B9A" w:rsidRDefault="00442B9A" w:rsidP="00FE13AB">
      <w:pPr>
        <w:rPr>
          <w:lang w:val="en-US"/>
        </w:rPr>
      </w:pPr>
      <w:r>
        <w:rPr>
          <w:lang w:val="en-US"/>
        </w:rPr>
        <w:t>Inside the app.config you can specify a logging path for the LDAP properties of the objects:</w:t>
      </w:r>
    </w:p>
    <w:p w:rsidR="00B6771E" w:rsidRDefault="00442B9A" w:rsidP="00A65B64">
      <w:pPr>
        <w:spacing w:after="0"/>
        <w:rPr>
          <w:rFonts w:ascii="Courier New" w:hAnsi="Courier New" w:cs="Courier New"/>
          <w:noProof/>
          <w:color w:val="0000FF"/>
          <w:sz w:val="20"/>
          <w:szCs w:val="20"/>
          <w:lang w:val="en-US"/>
        </w:rPr>
      </w:pPr>
      <w:r w:rsidRPr="00442B9A">
        <w:rPr>
          <w:rFonts w:ascii="Courier New" w:hAnsi="Courier New" w:cs="Courier New"/>
          <w:noProof/>
          <w:color w:val="0000FF"/>
          <w:sz w:val="20"/>
          <w:szCs w:val="20"/>
          <w:lang w:val="en-US"/>
        </w:rPr>
        <w:t>&lt;</w:t>
      </w:r>
      <w:r w:rsidRPr="00442B9A">
        <w:rPr>
          <w:rFonts w:ascii="Courier New" w:hAnsi="Courier New" w:cs="Courier New"/>
          <w:noProof/>
          <w:color w:val="A31515"/>
          <w:sz w:val="20"/>
          <w:szCs w:val="20"/>
          <w:lang w:val="en-US"/>
        </w:rPr>
        <w:t>add</w:t>
      </w:r>
      <w:r w:rsidRPr="00442B9A">
        <w:rPr>
          <w:rFonts w:ascii="Courier New" w:hAnsi="Courier New" w:cs="Courier New"/>
          <w:noProof/>
          <w:color w:val="0000FF"/>
          <w:sz w:val="20"/>
          <w:szCs w:val="20"/>
          <w:lang w:val="en-US"/>
        </w:rPr>
        <w:t xml:space="preserve"> </w:t>
      </w:r>
      <w:r w:rsidR="00B6771E">
        <w:rPr>
          <w:rFonts w:ascii="Courier New" w:hAnsi="Courier New" w:cs="Courier New"/>
          <w:noProof/>
          <w:color w:val="0000FF"/>
          <w:sz w:val="20"/>
          <w:szCs w:val="20"/>
          <w:lang w:val="en-US"/>
        </w:rPr>
        <w:tab/>
      </w:r>
      <w:r w:rsidRPr="00442B9A">
        <w:rPr>
          <w:rFonts w:ascii="Courier New" w:hAnsi="Courier New" w:cs="Courier New"/>
          <w:noProof/>
          <w:color w:val="FF0000"/>
          <w:sz w:val="20"/>
          <w:szCs w:val="20"/>
          <w:lang w:val="en-US"/>
        </w:rPr>
        <w:t>key</w:t>
      </w:r>
      <w:r w:rsidRPr="00442B9A">
        <w:rPr>
          <w:rFonts w:ascii="Courier New" w:hAnsi="Courier New" w:cs="Courier New"/>
          <w:noProof/>
          <w:color w:val="0000FF"/>
          <w:sz w:val="20"/>
          <w:szCs w:val="20"/>
          <w:lang w:val="en-US"/>
        </w:rPr>
        <w:t>=</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Active-Directory-Connector-DumpPath</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 xml:space="preserve">                       </w:t>
      </w:r>
    </w:p>
    <w:p w:rsidR="00442B9A" w:rsidRPr="00442B9A" w:rsidRDefault="00442B9A" w:rsidP="00B6771E">
      <w:pPr>
        <w:ind w:firstLine="708"/>
        <w:rPr>
          <w:lang w:val="en-US"/>
        </w:rPr>
      </w:pPr>
      <w:r w:rsidRPr="00442B9A">
        <w:rPr>
          <w:rFonts w:ascii="Courier New" w:hAnsi="Courier New" w:cs="Courier New"/>
          <w:noProof/>
          <w:color w:val="FF0000"/>
          <w:sz w:val="20"/>
          <w:szCs w:val="20"/>
          <w:lang w:val="en-US"/>
        </w:rPr>
        <w:t>value</w:t>
      </w:r>
      <w:r w:rsidRPr="00442B9A">
        <w:rPr>
          <w:rFonts w:ascii="Courier New" w:hAnsi="Courier New" w:cs="Courier New"/>
          <w:noProof/>
          <w:color w:val="0000FF"/>
          <w:sz w:val="20"/>
          <w:szCs w:val="20"/>
          <w:lang w:val="en-US"/>
        </w:rPr>
        <w:t>=</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C:\AD-Path</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/&gt;</w:t>
      </w:r>
    </w:p>
    <w:p w:rsidR="00FE13AB" w:rsidRPr="00FE13AB" w:rsidRDefault="00FE13AB" w:rsidP="00FE13AB">
      <w:pPr>
        <w:rPr>
          <w:lang w:val="en-US"/>
        </w:rPr>
      </w:pPr>
      <w:r>
        <w:rPr>
          <w:lang w:val="en-US"/>
        </w:rPr>
        <w:t xml:space="preserve">The connector is currently </w:t>
      </w:r>
      <w:r w:rsidR="009A61E9">
        <w:rPr>
          <w:lang w:val="en-US"/>
        </w:rPr>
        <w:t>“</w:t>
      </w:r>
      <w:r>
        <w:rPr>
          <w:lang w:val="en-US"/>
        </w:rPr>
        <w:t xml:space="preserve">Read </w:t>
      </w:r>
      <w:r w:rsidR="007F60A8">
        <w:rPr>
          <w:lang w:val="en-US"/>
        </w:rPr>
        <w:t>only</w:t>
      </w:r>
      <w:r w:rsidR="009A61E9">
        <w:rPr>
          <w:lang w:val="en-US"/>
        </w:rPr>
        <w:t>”</w:t>
      </w:r>
      <w:r w:rsidR="0041563E">
        <w:rPr>
          <w:lang w:val="en-US"/>
        </w:rPr>
        <w:t xml:space="preserve"> – writing is planned for one of the next releases</w:t>
      </w:r>
      <w:r>
        <w:rPr>
          <w:lang w:val="en-US"/>
        </w:rPr>
        <w:t>.</w:t>
      </w:r>
    </w:p>
    <w:p w:rsidR="00637EC2" w:rsidRDefault="00637EC2" w:rsidP="00637EC2">
      <w:pPr>
        <w:pStyle w:val="berschrift3"/>
        <w:rPr>
          <w:lang w:val="en-US"/>
        </w:rPr>
      </w:pPr>
      <w:bookmarkStart w:id="10" w:name="_Toc231985700"/>
      <w:r>
        <w:rPr>
          <w:lang w:val="en-US"/>
        </w:rPr>
        <w:t>The Facebook connector</w:t>
      </w:r>
      <w:bookmarkEnd w:id="10"/>
    </w:p>
    <w:p w:rsidR="00637EC2" w:rsidRPr="00637EC2" w:rsidRDefault="00637EC2" w:rsidP="00637EC2">
      <w:pPr>
        <w:rPr>
          <w:lang w:val="en-US"/>
        </w:rPr>
      </w:pPr>
      <w:r>
        <w:rPr>
          <w:lang w:val="en-US"/>
        </w:rPr>
        <w:t xml:space="preserve">The Facebook </w:t>
      </w:r>
      <w:r w:rsidR="007F60A8">
        <w:rPr>
          <w:lang w:val="en-US"/>
        </w:rPr>
        <w:t>API</w:t>
      </w:r>
      <w:r>
        <w:rPr>
          <w:lang w:val="en-US"/>
        </w:rPr>
        <w:t xml:space="preserve"> does not provide much information that can be handled in a contact-application. So this connector is more for completion and photo-extraction.</w:t>
      </w:r>
    </w:p>
    <w:p w:rsidR="001C0755" w:rsidRDefault="001C0755" w:rsidP="001C0755">
      <w:pPr>
        <w:pStyle w:val="berschrift2"/>
        <w:rPr>
          <w:lang w:val="en-US"/>
        </w:rPr>
      </w:pPr>
      <w:bookmarkStart w:id="11" w:name="_Toc231985701"/>
      <w:r>
        <w:rPr>
          <w:lang w:val="en-US"/>
        </w:rPr>
        <w:t>Authoring connectors</w:t>
      </w:r>
      <w:bookmarkEnd w:id="11"/>
    </w:p>
    <w:p w:rsidR="001C0755" w:rsidRDefault="001C0755" w:rsidP="001C0755">
      <w:pPr>
        <w:rPr>
          <w:lang w:val="en-US"/>
        </w:rPr>
      </w:pPr>
      <w:r>
        <w:rPr>
          <w:lang w:val="en-US"/>
        </w:rPr>
        <w:t xml:space="preserve">Writing a new connector is very simple: just inherit from </w:t>
      </w:r>
      <w:r w:rsidRPr="00F116EE">
        <w:rPr>
          <w:rFonts w:ascii="Courier New" w:hAnsi="Courier New" w:cs="Courier New"/>
          <w:noProof/>
          <w:sz w:val="20"/>
          <w:szCs w:val="20"/>
          <w:lang w:val="en-US"/>
        </w:rPr>
        <w:t>Sem.Sync.SyncBase</w:t>
      </w:r>
      <w:r>
        <w:rPr>
          <w:rFonts w:ascii="Courier New" w:hAnsi="Courier New" w:cs="Courier New"/>
          <w:noProof/>
          <w:color w:val="2B91AF"/>
          <w:sz w:val="20"/>
          <w:szCs w:val="20"/>
          <w:lang w:val="en-US"/>
        </w:rPr>
        <w:t>.</w:t>
      </w:r>
      <w:r w:rsidRPr="00F116EE">
        <w:rPr>
          <w:rFonts w:ascii="Courier New" w:hAnsi="Courier New" w:cs="Courier New"/>
          <w:noProof/>
          <w:color w:val="2B91AF"/>
          <w:sz w:val="20"/>
          <w:szCs w:val="20"/>
          <w:lang w:val="en-US"/>
        </w:rPr>
        <w:t>StdClient</w:t>
      </w:r>
      <w:r>
        <w:rPr>
          <w:lang w:val="en-US"/>
        </w:rPr>
        <w:t xml:space="preserve"> and override the two abstract methods. The complexity might come with implementing these two methods, because you will need to provide a conversion from your “native” data to the </w:t>
      </w:r>
      <w:r w:rsidRPr="00F116EE">
        <w:rPr>
          <w:rFonts w:ascii="Courier New" w:hAnsi="Courier New" w:cs="Courier New"/>
          <w:noProof/>
          <w:color w:val="2B91AF"/>
          <w:sz w:val="20"/>
          <w:szCs w:val="20"/>
          <w:lang w:val="en-US"/>
        </w:rPr>
        <w:t>StdContact</w:t>
      </w:r>
      <w:r>
        <w:rPr>
          <w:lang w:val="en-US"/>
        </w:rPr>
        <w:t xml:space="preserve"> class. Depending on the type of data you read/write this might be easy or complex.</w:t>
      </w:r>
    </w:p>
    <w:p w:rsidR="001C0755" w:rsidRDefault="001C0755" w:rsidP="001C0755">
      <w:pPr>
        <w:rPr>
          <w:lang w:val="en-US"/>
        </w:rPr>
      </w:pPr>
      <w:r>
        <w:rPr>
          <w:lang w:val="en-US"/>
        </w:rPr>
        <w:t>The connectors are instantiated by a class factory. In the scripts just use the full qualified class name (include the assembly name if that is different to the namespace) and the engine will do the rest.</w:t>
      </w:r>
      <w:r w:rsidR="00F67BA3">
        <w:rPr>
          <w:lang w:val="en-US"/>
        </w:rPr>
        <w:t xml:space="preserve"> You can even use generic classes as connectors:</w:t>
      </w:r>
    </w:p>
    <w:p w:rsidR="001C0755" w:rsidRDefault="001C0755" w:rsidP="001C0755">
      <w:pPr>
        <w:pStyle w:val="berschrift2"/>
        <w:rPr>
          <w:lang w:val="en-US"/>
        </w:rPr>
      </w:pPr>
      <w:bookmarkStart w:id="12" w:name="_Toc231985702"/>
      <w:bookmarkStart w:id="13" w:name="_Toc231985712"/>
      <w:r>
        <w:rPr>
          <w:lang w:val="en-US"/>
        </w:rPr>
        <w:t>Auto-Update-Check</w:t>
      </w:r>
      <w:bookmarkEnd w:id="13"/>
    </w:p>
    <w:p w:rsidR="001C0755" w:rsidRDefault="001C0755" w:rsidP="001C0755">
      <w:pPr>
        <w:rPr>
          <w:lang w:val="en-US"/>
        </w:rPr>
      </w:pPr>
      <w:r>
        <w:rPr>
          <w:lang w:val="en-US"/>
        </w:rPr>
        <w:t>The library does contain an update check and will inform you by a log entry if there’s a new version of the library available. This check does download a file from my server (</w:t>
      </w:r>
      <w:r w:rsidR="00693AD4" w:rsidRPr="00693AD4">
        <w:rPr>
          <w:lang w:val="en-US"/>
        </w:rPr>
        <w:t>http://svenerikmatzen.info/Content/Portals/0/sem.sync.version.xml</w:t>
      </w:r>
      <w:r>
        <w:rPr>
          <w:lang w:val="en-US"/>
        </w:rPr>
        <w:t>). If you don’t want the app to “phone home”, you can simply add a Config value to the app.config:</w:t>
      </w:r>
    </w:p>
    <w:p w:rsidR="001C0755" w:rsidRDefault="001C0755" w:rsidP="001C0755">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1C0755" w:rsidRDefault="001C0755" w:rsidP="001C0755">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Sem.Sync.SyncBase-VersionCheck</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/&gt;</w:t>
      </w:r>
    </w:p>
    <w:p w:rsidR="001C0755" w:rsidRDefault="001C0755" w:rsidP="00B51C1C">
      <w:pPr>
        <w:autoSpaceDE w:val="0"/>
        <w:autoSpaceDN w:val="0"/>
        <w:adjustRightInd w:val="0"/>
        <w:spacing w:line="240" w:lineRule="auto"/>
        <w:jc w:val="left"/>
        <w:rPr>
          <w:lang w:val="en-US"/>
        </w:rPr>
      </w:pPr>
      <w:r>
        <w:rPr>
          <w:rFonts w:ascii="Courier New" w:hAnsi="Courier New" w:cs="Courier New"/>
          <w:noProof/>
          <w:color w:val="0000FF"/>
          <w:sz w:val="20"/>
          <w:szCs w:val="20"/>
        </w:rPr>
        <w:t>&lt;/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r>
        <w:rPr>
          <w:rFonts w:ascii="Courier New" w:hAnsi="Courier New" w:cs="Courier New"/>
          <w:noProof/>
          <w:color w:val="0000FF"/>
          <w:sz w:val="20"/>
          <w:szCs w:val="20"/>
        </w:rPr>
        <w:tab/>
      </w:r>
    </w:p>
    <w:p w:rsidR="001C0755" w:rsidRDefault="009A08E9" w:rsidP="001C0755">
      <w:pPr>
        <w:rPr>
          <w:lang w:val="en-US"/>
        </w:rPr>
      </w:pPr>
      <w:r>
        <w:rPr>
          <w:lang w:val="en-US"/>
        </w:rPr>
        <w:t>The only information sent to my server is the request itself – it’s just a file download.</w:t>
      </w:r>
    </w:p>
    <w:p w:rsidR="008C2D46" w:rsidRDefault="008C2D46" w:rsidP="004F1615">
      <w:pPr>
        <w:pStyle w:val="berschrift2"/>
        <w:rPr>
          <w:lang w:val="en-US"/>
        </w:rPr>
      </w:pPr>
      <w:r>
        <w:rPr>
          <w:lang w:val="en-US"/>
        </w:rPr>
        <w:t>Working with contacts</w:t>
      </w:r>
      <w:bookmarkEnd w:id="12"/>
    </w:p>
    <w:p w:rsidR="00CB5449" w:rsidRDefault="008C2D46" w:rsidP="008C2D46">
      <w:pPr>
        <w:rPr>
          <w:lang w:val="en-US"/>
        </w:rPr>
      </w:pPr>
      <w:r>
        <w:rPr>
          <w:lang w:val="en-US"/>
        </w:rPr>
        <w:t>The internal contact class does have an Id to identify the contact. This Id is a Guid and will be generated when creating an instance of the class.</w:t>
      </w:r>
      <w:r w:rsidR="001C4D92">
        <w:rPr>
          <w:lang w:val="en-US"/>
        </w:rPr>
        <w:t xml:space="preserve"> The engine is capable to match the contacts using this Id. If you do export contacts from different sources, you can also match the contacts using the </w:t>
      </w:r>
      <w:r w:rsidR="001C4D92">
        <w:rPr>
          <w:lang w:val="en-US"/>
        </w:rPr>
        <w:lastRenderedPageBreak/>
        <w:t>name and replace the Id in the target (the target connector will read the contacts, the Ids will be overwritten and the target connecto</w:t>
      </w:r>
      <w:r w:rsidR="00CB5449">
        <w:rPr>
          <w:lang w:val="en-US"/>
        </w:rPr>
        <w:t>r will then save the contacts).</w:t>
      </w:r>
    </w:p>
    <w:p w:rsidR="008C2D46" w:rsidRDefault="001C4D92" w:rsidP="008C2D46">
      <w:pPr>
        <w:rPr>
          <w:lang w:val="en-US"/>
        </w:rPr>
      </w:pPr>
      <w:r>
        <w:rPr>
          <w:lang w:val="en-US"/>
        </w:rPr>
        <w:t xml:space="preserve">Some connectors cannot write contacts (like Xing, because Xing does not allow </w:t>
      </w:r>
      <w:r w:rsidR="00CB5449">
        <w:rPr>
          <w:lang w:val="en-US"/>
        </w:rPr>
        <w:t>altering</w:t>
      </w:r>
      <w:r>
        <w:rPr>
          <w:lang w:val="en-US"/>
        </w:rPr>
        <w:t xml:space="preserve"> the contact information) – other connectors </w:t>
      </w:r>
      <w:r w:rsidRPr="00AF262C">
        <w:rPr>
          <w:b/>
          <w:color w:val="FF0000"/>
          <w:lang w:val="en-US"/>
        </w:rPr>
        <w:t xml:space="preserve">may change the </w:t>
      </w:r>
      <w:r w:rsidR="003A02D5" w:rsidRPr="00AF262C">
        <w:rPr>
          <w:b/>
          <w:color w:val="FF0000"/>
          <w:lang w:val="en-US"/>
        </w:rPr>
        <w:t>external data even when only reading</w:t>
      </w:r>
      <w:r w:rsidR="00CB5449">
        <w:rPr>
          <w:lang w:val="en-US"/>
        </w:rPr>
        <w:t xml:space="preserve">: </w:t>
      </w:r>
      <w:r w:rsidR="003A02D5">
        <w:rPr>
          <w:lang w:val="en-US"/>
        </w:rPr>
        <w:t xml:space="preserve">the Outlook connector writes back the Id into Outlook as a </w:t>
      </w:r>
      <w:r w:rsidR="003A02D5" w:rsidRPr="00CB5449">
        <w:rPr>
          <w:i/>
          <w:lang w:val="en-US"/>
        </w:rPr>
        <w:t>user defined property</w:t>
      </w:r>
      <w:r w:rsidR="003A02D5">
        <w:rPr>
          <w:lang w:val="en-US"/>
        </w:rPr>
        <w:t xml:space="preserve"> to have always the </w:t>
      </w:r>
      <w:r w:rsidR="00CB5449">
        <w:rPr>
          <w:lang w:val="en-US"/>
        </w:rPr>
        <w:t>same Id for an exported contact</w:t>
      </w:r>
      <w:r w:rsidR="003A02D5">
        <w:rPr>
          <w:lang w:val="en-US"/>
        </w:rPr>
        <w:t>.</w:t>
      </w:r>
    </w:p>
    <w:p w:rsidR="00CB5449" w:rsidRDefault="00CB5449" w:rsidP="00CB5449">
      <w:pPr>
        <w:pStyle w:val="berschrift2"/>
        <w:rPr>
          <w:lang w:val="en-US"/>
        </w:rPr>
      </w:pPr>
      <w:bookmarkStart w:id="14" w:name="_Toc231985703"/>
      <w:r>
        <w:rPr>
          <w:lang w:val="en-US"/>
        </w:rPr>
        <w:t>Importing data</w:t>
      </w:r>
      <w:bookmarkEnd w:id="14"/>
    </w:p>
    <w:p w:rsidR="00CB5449" w:rsidRDefault="00CB5449" w:rsidP="00CB5449">
      <w:pPr>
        <w:rPr>
          <w:lang w:val="en-US"/>
        </w:rPr>
      </w:pPr>
      <w:r>
        <w:rPr>
          <w:lang w:val="en-US"/>
        </w:rPr>
        <w:t>I’m currently using the following sequence to import and synchronize contacts from Xing to Microsoft Outlook:</w:t>
      </w:r>
    </w:p>
    <w:p w:rsidR="00CB5449" w:rsidRDefault="00CB5449" w:rsidP="00CB5449">
      <w:pPr>
        <w:pStyle w:val="Listenabsatz"/>
        <w:numPr>
          <w:ilvl w:val="0"/>
          <w:numId w:val="3"/>
        </w:numPr>
        <w:rPr>
          <w:lang w:val="en-US"/>
        </w:rPr>
      </w:pPr>
      <w:r w:rsidRPr="00CB5449">
        <w:rPr>
          <w:lang w:val="en-US"/>
        </w:rPr>
        <w:t>Delete previous export/work files</w:t>
      </w:r>
    </w:p>
    <w:p w:rsidR="00CB5449" w:rsidRDefault="00CB5449" w:rsidP="00CB5449">
      <w:pPr>
        <w:pStyle w:val="Listenabsatz"/>
        <w:numPr>
          <w:ilvl w:val="1"/>
          <w:numId w:val="3"/>
        </w:numPr>
        <w:rPr>
          <w:lang w:val="en-US"/>
        </w:rPr>
      </w:pPr>
      <w:r>
        <w:rPr>
          <w:lang w:val="en-US"/>
        </w:rPr>
        <w:t>Otherwise the contacts exported last time will stay in place while adding the current contacts from Xing</w:t>
      </w:r>
    </w:p>
    <w:p w:rsidR="00CB5449" w:rsidRDefault="00CB5449" w:rsidP="00CB5449">
      <w:pPr>
        <w:pStyle w:val="Listenabsatz"/>
        <w:numPr>
          <w:ilvl w:val="0"/>
          <w:numId w:val="3"/>
        </w:numPr>
        <w:rPr>
          <w:lang w:val="en-US"/>
        </w:rPr>
      </w:pPr>
      <w:r w:rsidRPr="00CB5449">
        <w:rPr>
          <w:lang w:val="en-US"/>
        </w:rPr>
        <w:t>Export from Outlook to file system</w:t>
      </w:r>
    </w:p>
    <w:p w:rsidR="00CB5449" w:rsidRDefault="00CB5449" w:rsidP="00CB5449">
      <w:pPr>
        <w:pStyle w:val="Listenabsatz"/>
        <w:numPr>
          <w:ilvl w:val="1"/>
          <w:numId w:val="3"/>
        </w:numPr>
        <w:rPr>
          <w:lang w:val="en-US"/>
        </w:rPr>
      </w:pPr>
      <w:r>
        <w:rPr>
          <w:lang w:val="en-US"/>
        </w:rPr>
        <w:t>This will create a file system representation of the Outlook contacts. Using the file system representation is much better to handle for the connectors.</w:t>
      </w:r>
    </w:p>
    <w:p w:rsidR="00CB5449" w:rsidRDefault="00CB5449" w:rsidP="00CB5449">
      <w:pPr>
        <w:pStyle w:val="Listenabsatz"/>
        <w:numPr>
          <w:ilvl w:val="0"/>
          <w:numId w:val="3"/>
        </w:numPr>
        <w:rPr>
          <w:lang w:val="en-US"/>
        </w:rPr>
      </w:pPr>
      <w:r w:rsidRPr="00CB5449">
        <w:rPr>
          <w:lang w:val="en-US"/>
        </w:rPr>
        <w:t>Export from Xing to file system</w:t>
      </w:r>
    </w:p>
    <w:p w:rsidR="00CB5449" w:rsidRDefault="00CB5449" w:rsidP="00CB5449">
      <w:pPr>
        <w:pStyle w:val="Listenabsatz"/>
        <w:numPr>
          <w:ilvl w:val="1"/>
          <w:numId w:val="3"/>
        </w:numPr>
        <w:rPr>
          <w:lang w:val="en-US"/>
        </w:rPr>
      </w:pPr>
      <w:r>
        <w:rPr>
          <w:lang w:val="en-US"/>
        </w:rPr>
        <w:t xml:space="preserve">This will download the contacts from Xing. You might configure the credentials in the app.config file to bypass the login screen. You also might use the IE cookies if you did save the login while using the IE. The download will be done using the normal Html UI of Xing – this may </w:t>
      </w:r>
      <w:r w:rsidR="00501EE6">
        <w:rPr>
          <w:lang w:val="en-US"/>
        </w:rPr>
        <w:t>be a problem when Xing does change the GUI.</w:t>
      </w:r>
    </w:p>
    <w:p w:rsidR="00CB5449" w:rsidRDefault="00CB5449" w:rsidP="00CB5449">
      <w:pPr>
        <w:pStyle w:val="Listenabsatz"/>
        <w:numPr>
          <w:ilvl w:val="0"/>
          <w:numId w:val="3"/>
        </w:numPr>
        <w:rPr>
          <w:lang w:val="en-US"/>
        </w:rPr>
      </w:pPr>
      <w:r w:rsidRPr="00CB5449">
        <w:rPr>
          <w:lang w:val="en-US"/>
        </w:rPr>
        <w:t>Normalize Xing</w:t>
      </w:r>
      <w:r w:rsidR="007F60A8">
        <w:rPr>
          <w:lang w:val="en-US"/>
        </w:rPr>
        <w:t xml:space="preserve"> </w:t>
      </w:r>
      <w:r w:rsidRPr="00CB5449">
        <w:rPr>
          <w:lang w:val="en-US"/>
        </w:rPr>
        <w:t>(</w:t>
      </w:r>
      <w:r w:rsidR="007F60A8">
        <w:rPr>
          <w:lang w:val="en-US"/>
        </w:rPr>
        <w:t>file system</w:t>
      </w:r>
      <w:r w:rsidRPr="00CB5449">
        <w:rPr>
          <w:lang w:val="en-US"/>
        </w:rPr>
        <w:t>)</w:t>
      </w:r>
    </w:p>
    <w:p w:rsidR="00501EE6" w:rsidRDefault="00501EE6" w:rsidP="00501EE6">
      <w:pPr>
        <w:pStyle w:val="Listenabsatz"/>
        <w:numPr>
          <w:ilvl w:val="1"/>
          <w:numId w:val="3"/>
        </w:numPr>
        <w:rPr>
          <w:lang w:val="en-US"/>
        </w:rPr>
      </w:pPr>
      <w:r>
        <w:rPr>
          <w:lang w:val="en-US"/>
        </w:rPr>
        <w:t>Some people do use other spellings of the company name than others (while working for the same company). Normalizing does allow you to specify replacements for strings, so that all contacts do use the same “wording”.</w:t>
      </w:r>
    </w:p>
    <w:p w:rsidR="00CB5449" w:rsidRDefault="00CB5449" w:rsidP="00CB5449">
      <w:pPr>
        <w:pStyle w:val="Listenabsatz"/>
        <w:numPr>
          <w:ilvl w:val="0"/>
          <w:numId w:val="3"/>
        </w:numPr>
        <w:rPr>
          <w:lang w:val="en-US"/>
        </w:rPr>
      </w:pPr>
      <w:r w:rsidRPr="00CB5449">
        <w:rPr>
          <w:lang w:val="en-US"/>
        </w:rPr>
        <w:t>Normalize Outlook</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Same as the one before – just for the outlook contacts.</w:t>
      </w:r>
    </w:p>
    <w:p w:rsidR="00CB5449" w:rsidRDefault="00CB5449" w:rsidP="00CB5449">
      <w:pPr>
        <w:pStyle w:val="Listenabsatz"/>
        <w:numPr>
          <w:ilvl w:val="0"/>
          <w:numId w:val="3"/>
        </w:numPr>
        <w:rPr>
          <w:lang w:val="en-US"/>
        </w:rPr>
      </w:pPr>
      <w:r w:rsidRPr="00CB5449">
        <w:rPr>
          <w:lang w:val="en-US"/>
        </w:rPr>
        <w:t>Match Outlook to Xing by name</w:t>
      </w:r>
    </w:p>
    <w:p w:rsidR="00501EE6" w:rsidRDefault="00501EE6" w:rsidP="00501EE6">
      <w:pPr>
        <w:pStyle w:val="Listenabsatz"/>
        <w:numPr>
          <w:ilvl w:val="1"/>
          <w:numId w:val="3"/>
        </w:numPr>
        <w:rPr>
          <w:lang w:val="en-US"/>
        </w:rPr>
      </w:pPr>
      <w:r>
        <w:rPr>
          <w:lang w:val="en-US"/>
        </w:rPr>
        <w:t>This will do lookups for the Xing contacts inside the Outlook contacts. We need something like this, because Xing is not capable to write back the Sync-Id.</w:t>
      </w:r>
    </w:p>
    <w:p w:rsidR="00CB5449" w:rsidRDefault="00CB5449" w:rsidP="00CB5449">
      <w:pPr>
        <w:pStyle w:val="Listenabsatz"/>
        <w:numPr>
          <w:ilvl w:val="0"/>
          <w:numId w:val="3"/>
        </w:numPr>
        <w:rPr>
          <w:lang w:val="en-US"/>
        </w:rPr>
      </w:pPr>
      <w:r w:rsidRPr="00CB5449">
        <w:rPr>
          <w:lang w:val="en-US"/>
        </w:rPr>
        <w:t>Add missing from Outlook to Xing</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For comparison in third party tools it’s much easier if we have no missing contacts.</w:t>
      </w:r>
    </w:p>
    <w:p w:rsidR="00CB5449" w:rsidRDefault="00CB5449" w:rsidP="00CB5449">
      <w:pPr>
        <w:pStyle w:val="Listenabsatz"/>
        <w:numPr>
          <w:ilvl w:val="0"/>
          <w:numId w:val="3"/>
        </w:numPr>
        <w:rPr>
          <w:lang w:val="en-US"/>
        </w:rPr>
      </w:pPr>
      <w:r w:rsidRPr="00CB5449">
        <w:rPr>
          <w:lang w:val="en-US"/>
        </w:rPr>
        <w:t>Add missing from Xing to Outlook</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For comparison in third party tools it’s much easier if we have no missing contacts.</w:t>
      </w:r>
    </w:p>
    <w:p w:rsidR="00CB5449" w:rsidRDefault="00CB5449" w:rsidP="00CB5449">
      <w:pPr>
        <w:pStyle w:val="Listenabsatz"/>
        <w:numPr>
          <w:ilvl w:val="0"/>
          <w:numId w:val="3"/>
        </w:numPr>
        <w:rPr>
          <w:lang w:val="en-US"/>
        </w:rPr>
      </w:pPr>
      <w:r w:rsidRPr="00CB5449">
        <w:rPr>
          <w:lang w:val="en-US"/>
        </w:rPr>
        <w:t>M</w:t>
      </w:r>
      <w:r w:rsidR="007F60A8">
        <w:rPr>
          <w:lang w:val="en-US"/>
        </w:rPr>
        <w:t>erge high evidence from Xing</w:t>
      </w:r>
      <w:r w:rsidRPr="00CB5449">
        <w:rPr>
          <w:lang w:val="en-US"/>
        </w:rPr>
        <w:t xml:space="preserve"> to Outlook</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Some of the information can be overwritten without user intervention. E.g. if the information is only available on one side or the other side is out of scope (date of birth &gt; 01.01.2020)</w:t>
      </w:r>
    </w:p>
    <w:p w:rsidR="00CB5449" w:rsidRDefault="00CB5449" w:rsidP="00CB5449">
      <w:pPr>
        <w:pStyle w:val="Listenabsatz"/>
        <w:numPr>
          <w:ilvl w:val="0"/>
          <w:numId w:val="3"/>
        </w:numPr>
        <w:rPr>
          <w:lang w:val="en-US"/>
        </w:rPr>
      </w:pPr>
      <w:r w:rsidRPr="00CB5449">
        <w:rPr>
          <w:lang w:val="en-US"/>
        </w:rPr>
        <w:t>Merge high evidence from Outlook to Xing</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Same as above but other direction.</w:t>
      </w:r>
    </w:p>
    <w:p w:rsidR="00CB5449" w:rsidRDefault="00CB5449" w:rsidP="00CB5449">
      <w:pPr>
        <w:pStyle w:val="Listenabsatz"/>
        <w:numPr>
          <w:ilvl w:val="0"/>
          <w:numId w:val="3"/>
        </w:numPr>
        <w:rPr>
          <w:lang w:val="en-US"/>
        </w:rPr>
      </w:pPr>
      <w:r w:rsidRPr="00CB5449">
        <w:rPr>
          <w:lang w:val="en-US"/>
        </w:rPr>
        <w:t>Detect</w:t>
      </w:r>
      <w:r w:rsidR="00501EE6">
        <w:rPr>
          <w:lang w:val="en-US"/>
        </w:rPr>
        <w:t xml:space="preserve"> </w:t>
      </w:r>
      <w:r w:rsidRPr="00CB5449">
        <w:rPr>
          <w:lang w:val="en-US"/>
        </w:rPr>
        <w:t>Conflicts</w:t>
      </w:r>
    </w:p>
    <w:p w:rsidR="00501EE6" w:rsidRDefault="00501EE6" w:rsidP="00501EE6">
      <w:pPr>
        <w:pStyle w:val="Listenabsatz"/>
        <w:numPr>
          <w:ilvl w:val="1"/>
          <w:numId w:val="3"/>
        </w:numPr>
        <w:rPr>
          <w:lang w:val="en-US"/>
        </w:rPr>
      </w:pPr>
      <w:r>
        <w:rPr>
          <w:lang w:val="en-US"/>
        </w:rPr>
        <w:t>This will include the user by presenting a dialog to “merge” the conflicting information. The user should select the correct information (color it green).</w:t>
      </w:r>
    </w:p>
    <w:p w:rsidR="00CB5449" w:rsidRDefault="00CB5449" w:rsidP="00CB5449">
      <w:pPr>
        <w:pStyle w:val="Listenabsatz"/>
        <w:numPr>
          <w:ilvl w:val="0"/>
          <w:numId w:val="3"/>
        </w:numPr>
        <w:rPr>
          <w:lang w:val="en-US"/>
        </w:rPr>
      </w:pPr>
      <w:r w:rsidRPr="00CB5449">
        <w:rPr>
          <w:lang w:val="en-US"/>
        </w:rPr>
        <w:t>Merge Xing to Outlook via BeyondCompare</w:t>
      </w:r>
    </w:p>
    <w:p w:rsidR="00501EE6" w:rsidRDefault="00501EE6" w:rsidP="00501EE6">
      <w:pPr>
        <w:pStyle w:val="Listenabsatz"/>
        <w:numPr>
          <w:ilvl w:val="1"/>
          <w:numId w:val="3"/>
        </w:numPr>
        <w:rPr>
          <w:lang w:val="en-US"/>
        </w:rPr>
      </w:pPr>
      <w:r>
        <w:rPr>
          <w:lang w:val="en-US"/>
        </w:rPr>
        <w:lastRenderedPageBreak/>
        <w:t>This will open a third party tool (BeyondCompare</w:t>
      </w:r>
      <w:r w:rsidR="007F60A8">
        <w:rPr>
          <w:rStyle w:val="Funotenzeichen"/>
          <w:lang w:val="en-US"/>
        </w:rPr>
        <w:footnoteReference w:id="1"/>
      </w:r>
      <w:r>
        <w:rPr>
          <w:lang w:val="en-US"/>
        </w:rPr>
        <w:t>) to show still not matching information.</w:t>
      </w:r>
    </w:p>
    <w:p w:rsidR="00CB5449" w:rsidRDefault="00CB5449" w:rsidP="00CB5449">
      <w:pPr>
        <w:pStyle w:val="Listenabsatz"/>
        <w:numPr>
          <w:ilvl w:val="0"/>
          <w:numId w:val="3"/>
        </w:numPr>
        <w:rPr>
          <w:lang w:val="en-US"/>
        </w:rPr>
      </w:pPr>
      <w:r w:rsidRPr="00CB5449">
        <w:rPr>
          <w:lang w:val="en-US"/>
        </w:rPr>
        <w:t>Ask if we want to overwrite Outlook</w:t>
      </w:r>
    </w:p>
    <w:p w:rsidR="00501EE6" w:rsidRDefault="00501EE6" w:rsidP="00501EE6">
      <w:pPr>
        <w:pStyle w:val="Listenabsatz"/>
        <w:numPr>
          <w:ilvl w:val="1"/>
          <w:numId w:val="3"/>
        </w:numPr>
        <w:rPr>
          <w:lang w:val="en-US"/>
        </w:rPr>
      </w:pPr>
      <w:r>
        <w:rPr>
          <w:lang w:val="en-US"/>
        </w:rPr>
        <w:t>Before writing to Outlook we will ask the user if she is really sure … ;-)</w:t>
      </w:r>
    </w:p>
    <w:p w:rsidR="00CB5449" w:rsidRDefault="00CB5449" w:rsidP="00CB5449">
      <w:pPr>
        <w:pStyle w:val="Listenabsatz"/>
        <w:numPr>
          <w:ilvl w:val="0"/>
          <w:numId w:val="3"/>
        </w:numPr>
        <w:rPr>
          <w:lang w:val="en-US"/>
        </w:rPr>
      </w:pPr>
      <w:r w:rsidRPr="00CB5449">
        <w:rPr>
          <w:lang w:val="en-US"/>
        </w:rPr>
        <w:t>Import all from file system to Outlook</w:t>
      </w:r>
    </w:p>
    <w:p w:rsidR="00501EE6" w:rsidRDefault="00501EE6" w:rsidP="00501EE6">
      <w:pPr>
        <w:pStyle w:val="Listenabsatz"/>
        <w:numPr>
          <w:ilvl w:val="1"/>
          <w:numId w:val="3"/>
        </w:numPr>
        <w:rPr>
          <w:lang w:val="en-US"/>
        </w:rPr>
      </w:pPr>
      <w:r>
        <w:rPr>
          <w:lang w:val="en-US"/>
        </w:rPr>
        <w:t>Now we write all the data from the manipulated Outlook file system representation to the Outlook store.</w:t>
      </w:r>
    </w:p>
    <w:p w:rsidR="00501EE6" w:rsidRPr="00501EE6" w:rsidRDefault="00501EE6" w:rsidP="00501EE6">
      <w:pPr>
        <w:rPr>
          <w:lang w:val="en-US"/>
        </w:rPr>
      </w:pPr>
      <w:r>
        <w:rPr>
          <w:lang w:val="en-US"/>
        </w:rPr>
        <w:t>After this sequence Outlook “should” contain all new and updated information. If that’s not the case you might file a bug and provide enough information to let me reproduce the problem in detail and on my person PC while debugging the program.</w:t>
      </w:r>
    </w:p>
    <w:p w:rsidR="00C3392C" w:rsidRDefault="00C3392C" w:rsidP="00C3392C">
      <w:pPr>
        <w:pStyle w:val="berschrift1"/>
        <w:rPr>
          <w:lang w:val="en-US"/>
        </w:rPr>
      </w:pPr>
      <w:bookmarkStart w:id="15" w:name="_Toc231985704"/>
      <w:r w:rsidRPr="00C3392C">
        <w:rPr>
          <w:lang w:val="en-US"/>
        </w:rPr>
        <w:t>Sem.Sync.LocalSyncManager</w:t>
      </w:r>
      <w:bookmarkEnd w:id="15"/>
    </w:p>
    <w:p w:rsidR="00C3392C" w:rsidRDefault="00C3392C" w:rsidP="00C3392C">
      <w:pPr>
        <w:rPr>
          <w:lang w:val="en-US"/>
        </w:rPr>
      </w:pPr>
      <w:r>
        <w:rPr>
          <w:lang w:val="en-US"/>
        </w:rPr>
        <w:t>This application takes all “</w:t>
      </w:r>
      <w:r w:rsidRPr="00C3392C">
        <w:rPr>
          <w:lang w:val="en-US"/>
        </w:rPr>
        <w:t>.SyncList</w:t>
      </w:r>
      <w:r>
        <w:rPr>
          <w:lang w:val="en-US"/>
        </w:rPr>
        <w:t>”-files from its working folder and provides a list of them in a combo box. You can choose one of them and execute the whole script of even a single command while watching the progress in a list of log entries.</w:t>
      </w:r>
    </w:p>
    <w:p w:rsidR="001C0755" w:rsidRDefault="001C0755" w:rsidP="001C0755">
      <w:pPr>
        <w:pStyle w:val="berschrift2"/>
        <w:rPr>
          <w:lang w:val="en-US"/>
        </w:rPr>
      </w:pPr>
      <w:bookmarkStart w:id="16" w:name="_Toc231985705"/>
      <w:r>
        <w:rPr>
          <w:lang w:val="en-US"/>
        </w:rPr>
        <w:t>Configuration</w:t>
      </w:r>
      <w:bookmarkEnd w:id="16"/>
    </w:p>
    <w:p w:rsidR="001C0755" w:rsidRPr="001C0755" w:rsidRDefault="001C0755" w:rsidP="001C0755">
      <w:pPr>
        <w:pStyle w:val="berschrift3"/>
        <w:rPr>
          <w:lang w:val="en-US"/>
        </w:rPr>
      </w:pPr>
      <w:bookmarkStart w:id="17" w:name="_Toc231985706"/>
      <w:r>
        <w:rPr>
          <w:lang w:val="en-US"/>
        </w:rPr>
        <w:t>Working folder</w:t>
      </w:r>
      <w:bookmarkEnd w:id="17"/>
    </w:p>
    <w:p w:rsidR="00C3392C" w:rsidRDefault="00C3392C" w:rsidP="00C3392C">
      <w:pPr>
        <w:rPr>
          <w:lang w:val="en-US"/>
        </w:rPr>
      </w:pPr>
      <w:r>
        <w:rPr>
          <w:lang w:val="en-US"/>
        </w:rPr>
        <w:t>The working folder is configured inside the Config-file of this application:</w:t>
      </w:r>
    </w:p>
    <w:p w:rsidR="00C3392C" w:rsidRDefault="00C3392C" w:rsidP="00C3392C">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configuration</w:t>
      </w:r>
      <w:r>
        <w:rPr>
          <w:rFonts w:ascii="Courier New" w:hAnsi="Courier New" w:cs="Courier New"/>
          <w:noProof/>
          <w:color w:val="0000FF"/>
          <w:sz w:val="20"/>
          <w:szCs w:val="20"/>
        </w:rPr>
        <w:t>&gt;</w:t>
      </w:r>
    </w:p>
    <w:p w:rsidR="00C3392C" w:rsidRDefault="00C3392C" w:rsidP="00C3392C">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ab/>
        <w:t>&lt;</w:t>
      </w:r>
      <w:r>
        <w:rPr>
          <w:rFonts w:ascii="Courier New" w:hAnsi="Courier New" w:cs="Courier New"/>
          <w:noProof/>
          <w:color w:val="A31515"/>
          <w:sz w:val="20"/>
          <w:szCs w:val="20"/>
        </w:rPr>
        <w:t>userSettings</w:t>
      </w:r>
      <w:r>
        <w:rPr>
          <w:rFonts w:ascii="Courier New" w:hAnsi="Courier New" w:cs="Courier New"/>
          <w:noProof/>
          <w:color w:val="0000FF"/>
          <w:sz w:val="20"/>
          <w:szCs w:val="20"/>
        </w:rPr>
        <w:t>&gt;</w:t>
      </w:r>
    </w:p>
    <w:p w:rsidR="00C3392C" w:rsidRDefault="00C3392C" w:rsidP="00C3392C">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t>&lt;</w:t>
      </w:r>
      <w:r>
        <w:rPr>
          <w:rFonts w:ascii="Courier New" w:hAnsi="Courier New" w:cs="Courier New"/>
          <w:noProof/>
          <w:color w:val="A31515"/>
          <w:sz w:val="20"/>
          <w:szCs w:val="20"/>
        </w:rPr>
        <w:t>LocalSyncManager.Properties.Settings</w:t>
      </w:r>
      <w:r>
        <w:rPr>
          <w:rFonts w:ascii="Courier New" w:hAnsi="Courier New" w:cs="Courier New"/>
          <w:noProof/>
          <w:color w:val="0000FF"/>
          <w:sz w:val="20"/>
          <w:szCs w:val="20"/>
        </w:rPr>
        <w:t>&gt;</w:t>
      </w:r>
    </w:p>
    <w:p w:rsidR="00C3392C" w:rsidRDefault="00C3392C" w:rsidP="00C3392C">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t>&lt;</w:t>
      </w:r>
      <w:r>
        <w:rPr>
          <w:rFonts w:ascii="Courier New" w:hAnsi="Courier New" w:cs="Courier New"/>
          <w:noProof/>
          <w:color w:val="A31515"/>
          <w:sz w:val="20"/>
          <w:szCs w:val="20"/>
        </w:rPr>
        <w:t>setting</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WorkingFolder</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serializeAs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w:t>
      </w:r>
      <w:r>
        <w:rPr>
          <w:rFonts w:ascii="Courier New" w:hAnsi="Courier New" w:cs="Courier New"/>
          <w:noProof/>
          <w:color w:val="0000FF"/>
          <w:sz w:val="20"/>
          <w:szCs w:val="20"/>
        </w:rPr>
        <w:t>&gt;</w:t>
      </w:r>
    </w:p>
    <w:p w:rsidR="00C3392C" w:rsidRDefault="00C3392C" w:rsidP="00C3392C">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t>&lt;</w:t>
      </w:r>
      <w:r>
        <w:rPr>
          <w:rFonts w:ascii="Courier New" w:hAnsi="Courier New" w:cs="Courier New"/>
          <w:noProof/>
          <w:color w:val="A31515"/>
          <w:sz w:val="20"/>
          <w:szCs w:val="20"/>
        </w:rPr>
        <w:t>value</w:t>
      </w:r>
      <w:r>
        <w:rPr>
          <w:rFonts w:ascii="Courier New" w:hAnsi="Courier New" w:cs="Courier New"/>
          <w:noProof/>
          <w:color w:val="0000FF"/>
          <w:sz w:val="20"/>
          <w:szCs w:val="20"/>
        </w:rPr>
        <w:t xml:space="preserve"> /&gt;</w:t>
      </w:r>
    </w:p>
    <w:p w:rsidR="00C3392C" w:rsidRDefault="00C3392C" w:rsidP="00C3392C">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t>&lt;/</w:t>
      </w:r>
      <w:r>
        <w:rPr>
          <w:rFonts w:ascii="Courier New" w:hAnsi="Courier New" w:cs="Courier New"/>
          <w:noProof/>
          <w:color w:val="A31515"/>
          <w:sz w:val="20"/>
          <w:szCs w:val="20"/>
        </w:rPr>
        <w:t>setting</w:t>
      </w:r>
      <w:r>
        <w:rPr>
          <w:rFonts w:ascii="Courier New" w:hAnsi="Courier New" w:cs="Courier New"/>
          <w:noProof/>
          <w:color w:val="0000FF"/>
          <w:sz w:val="20"/>
          <w:szCs w:val="20"/>
        </w:rPr>
        <w:t>&gt;</w:t>
      </w:r>
    </w:p>
    <w:p w:rsidR="00C3392C" w:rsidRDefault="00C3392C" w:rsidP="00C3392C">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t>&lt;/</w:t>
      </w:r>
      <w:r>
        <w:rPr>
          <w:rFonts w:ascii="Courier New" w:hAnsi="Courier New" w:cs="Courier New"/>
          <w:noProof/>
          <w:color w:val="A31515"/>
          <w:sz w:val="20"/>
          <w:szCs w:val="20"/>
        </w:rPr>
        <w:t>LocalSyncManager.Properties.Settings</w:t>
      </w:r>
      <w:r>
        <w:rPr>
          <w:rFonts w:ascii="Courier New" w:hAnsi="Courier New" w:cs="Courier New"/>
          <w:noProof/>
          <w:color w:val="0000FF"/>
          <w:sz w:val="20"/>
          <w:szCs w:val="20"/>
        </w:rPr>
        <w:t>&gt;</w:t>
      </w:r>
    </w:p>
    <w:p w:rsidR="00C3392C" w:rsidRDefault="00C3392C" w:rsidP="00C3392C">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ab/>
        <w:t>&lt;/</w:t>
      </w:r>
      <w:r>
        <w:rPr>
          <w:rFonts w:ascii="Courier New" w:hAnsi="Courier New" w:cs="Courier New"/>
          <w:noProof/>
          <w:color w:val="A31515"/>
          <w:sz w:val="20"/>
          <w:szCs w:val="20"/>
        </w:rPr>
        <w:t>userSettings</w:t>
      </w:r>
      <w:r>
        <w:rPr>
          <w:rFonts w:ascii="Courier New" w:hAnsi="Courier New" w:cs="Courier New"/>
          <w:noProof/>
          <w:color w:val="0000FF"/>
          <w:sz w:val="20"/>
          <w:szCs w:val="20"/>
        </w:rPr>
        <w:t>&gt;</w:t>
      </w:r>
    </w:p>
    <w:p w:rsidR="00C3392C" w:rsidRDefault="00C3392C" w:rsidP="00C3392C">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configuration</w:t>
      </w:r>
      <w:r>
        <w:rPr>
          <w:rFonts w:ascii="Courier New" w:hAnsi="Courier New" w:cs="Courier New"/>
          <w:noProof/>
          <w:color w:val="0000FF"/>
          <w:sz w:val="20"/>
          <w:szCs w:val="20"/>
        </w:rPr>
        <w:t>&gt;</w:t>
      </w:r>
    </w:p>
    <w:p w:rsidR="00C3392C" w:rsidRPr="00C3392C" w:rsidRDefault="00C3392C" w:rsidP="00C3392C">
      <w:pPr>
        <w:rPr>
          <w:lang w:val="en-US"/>
        </w:rPr>
      </w:pPr>
      <w:r>
        <w:rPr>
          <w:lang w:val="en-US"/>
        </w:rPr>
        <w:t xml:space="preserve">If no value is defined in the Config file, the application will use a subfolder named </w:t>
      </w:r>
      <w:r w:rsidR="005A518D" w:rsidRPr="005A518D">
        <w:rPr>
          <w:rFonts w:ascii="Courier New" w:hAnsi="Courier New" w:cs="Courier New"/>
          <w:lang w:val="en-US"/>
        </w:rPr>
        <w:t>\</w:t>
      </w:r>
      <w:r w:rsidRPr="005A518D">
        <w:rPr>
          <w:rFonts w:ascii="Courier New" w:hAnsi="Courier New" w:cs="Courier New"/>
          <w:lang w:val="en-US"/>
        </w:rPr>
        <w:t>SemSyncManager\Work</w:t>
      </w:r>
      <w:r>
        <w:rPr>
          <w:lang w:val="en-US"/>
        </w:rPr>
        <w:t xml:space="preserve"> in the</w:t>
      </w:r>
      <w:r w:rsidR="005A518D">
        <w:rPr>
          <w:lang w:val="en-US"/>
        </w:rPr>
        <w:t xml:space="preserve"> folder</w:t>
      </w:r>
      <w:r>
        <w:rPr>
          <w:lang w:val="en-US"/>
        </w:rPr>
        <w:t xml:space="preserve"> </w:t>
      </w:r>
      <w:r>
        <w:rPr>
          <w:rFonts w:ascii="Courier New" w:hAnsi="Courier New" w:cs="Courier New"/>
          <w:noProof/>
          <w:color w:val="2B91AF"/>
          <w:sz w:val="20"/>
          <w:szCs w:val="20"/>
        </w:rPr>
        <w:t>Environment</w:t>
      </w:r>
      <w:r>
        <w:rPr>
          <w:rFonts w:ascii="Courier New" w:hAnsi="Courier New" w:cs="Courier New"/>
          <w:noProof/>
          <w:sz w:val="20"/>
          <w:szCs w:val="20"/>
        </w:rPr>
        <w:t>.</w:t>
      </w:r>
      <w:r>
        <w:rPr>
          <w:rFonts w:ascii="Courier New" w:hAnsi="Courier New" w:cs="Courier New"/>
          <w:noProof/>
          <w:color w:val="2B91AF"/>
          <w:sz w:val="20"/>
          <w:szCs w:val="20"/>
        </w:rPr>
        <w:t>SpecialFolder</w:t>
      </w:r>
      <w:r>
        <w:rPr>
          <w:rFonts w:ascii="Courier New" w:hAnsi="Courier New" w:cs="Courier New"/>
          <w:noProof/>
          <w:sz w:val="20"/>
          <w:szCs w:val="20"/>
        </w:rPr>
        <w:t xml:space="preserve">.ApplicationData </w:t>
      </w:r>
      <w:r>
        <w:rPr>
          <w:lang w:val="en-US"/>
        </w:rPr>
        <w:t xml:space="preserve">as a default (that’s </w:t>
      </w:r>
      <w:r w:rsidRPr="00C3392C">
        <w:rPr>
          <w:lang w:val="en-US"/>
        </w:rPr>
        <w:t>C:\Users\</w:t>
      </w:r>
      <w:r w:rsidRPr="00C3392C">
        <w:rPr>
          <w:i/>
          <w:lang w:val="en-US"/>
        </w:rPr>
        <w:t>[user name]</w:t>
      </w:r>
      <w:r w:rsidRPr="00C3392C">
        <w:rPr>
          <w:lang w:val="en-US"/>
        </w:rPr>
        <w:t>\AppData\Roaming\SemSyncManager\Work</w:t>
      </w:r>
      <w:r>
        <w:rPr>
          <w:lang w:val="en-US"/>
        </w:rPr>
        <w:t xml:space="preserve"> on a Windows 7 machine).</w:t>
      </w:r>
    </w:p>
    <w:p w:rsidR="004F1615" w:rsidRDefault="004F1615" w:rsidP="004F1615">
      <w:pPr>
        <w:pStyle w:val="berschrift2"/>
        <w:rPr>
          <w:lang w:val="en-US"/>
        </w:rPr>
      </w:pPr>
      <w:bookmarkStart w:id="18" w:name="_Toc231985707"/>
      <w:r>
        <w:rPr>
          <w:lang w:val="en-US"/>
        </w:rPr>
        <w:t>Sample scripts</w:t>
      </w:r>
      <w:bookmarkEnd w:id="18"/>
    </w:p>
    <w:p w:rsidR="004F1615" w:rsidRDefault="004F1615" w:rsidP="004F1615">
      <w:pPr>
        <w:pStyle w:val="berschrift3"/>
        <w:rPr>
          <w:lang w:val="en-US"/>
        </w:rPr>
      </w:pPr>
      <w:bookmarkStart w:id="19" w:name="_Toc231985708"/>
      <w:r w:rsidRPr="004F1615">
        <w:rPr>
          <w:lang w:val="en-US"/>
        </w:rPr>
        <w:t>Sync with Xing</w:t>
      </w:r>
      <w:bookmarkEnd w:id="19"/>
    </w:p>
    <w:p w:rsidR="004F1615" w:rsidRDefault="004F1615" w:rsidP="004F1615">
      <w:pPr>
        <w:rPr>
          <w:lang w:val="en-US"/>
        </w:rPr>
      </w:pPr>
      <w:r>
        <w:rPr>
          <w:lang w:val="en-US"/>
        </w:rPr>
        <w:t>This script does include commands to sync contacts from Xing to Outlook.</w:t>
      </w:r>
      <w:r w:rsidR="00DF6B47">
        <w:rPr>
          <w:lang w:val="en-US"/>
        </w:rPr>
        <w:t xml:space="preserve"> This script does use an external tool (BeyondCompare) to solve merge conflicts. You will need to download the tool if you want to use this script. Actions:</w:t>
      </w:r>
    </w:p>
    <w:p w:rsidR="00DF6B47" w:rsidRDefault="00DF6B47" w:rsidP="00CB5449">
      <w:pPr>
        <w:pStyle w:val="Listenabsatz"/>
        <w:numPr>
          <w:ilvl w:val="0"/>
          <w:numId w:val="2"/>
        </w:numPr>
        <w:rPr>
          <w:lang w:val="en-US"/>
        </w:rPr>
      </w:pPr>
      <w:r>
        <w:rPr>
          <w:lang w:val="en-US"/>
        </w:rPr>
        <w:t>Cleanup working folder</w:t>
      </w:r>
    </w:p>
    <w:p w:rsidR="00DF6B47" w:rsidRDefault="00DF6B47" w:rsidP="00CB5449">
      <w:pPr>
        <w:pStyle w:val="Listenabsatz"/>
        <w:numPr>
          <w:ilvl w:val="0"/>
          <w:numId w:val="2"/>
        </w:numPr>
        <w:rPr>
          <w:lang w:val="en-US"/>
        </w:rPr>
      </w:pPr>
      <w:r>
        <w:rPr>
          <w:lang w:val="en-US"/>
        </w:rPr>
        <w:t>Export Outlook contacts</w:t>
      </w:r>
    </w:p>
    <w:p w:rsidR="00DF6B47" w:rsidRDefault="00DF6B47" w:rsidP="00CB5449">
      <w:pPr>
        <w:pStyle w:val="Listenabsatz"/>
        <w:numPr>
          <w:ilvl w:val="0"/>
          <w:numId w:val="2"/>
        </w:numPr>
        <w:rPr>
          <w:lang w:val="en-US"/>
        </w:rPr>
      </w:pPr>
      <w:r>
        <w:rPr>
          <w:lang w:val="en-US"/>
        </w:rPr>
        <w:t>Export Xing contacts</w:t>
      </w:r>
    </w:p>
    <w:p w:rsidR="00DF6B47" w:rsidRDefault="00DF6B47" w:rsidP="00CB5449">
      <w:pPr>
        <w:pStyle w:val="Listenabsatz"/>
        <w:numPr>
          <w:ilvl w:val="0"/>
          <w:numId w:val="2"/>
        </w:numPr>
        <w:rPr>
          <w:lang w:val="en-US"/>
        </w:rPr>
      </w:pPr>
      <w:r>
        <w:rPr>
          <w:lang w:val="en-US"/>
        </w:rPr>
        <w:t>Merge automatically missing entries in both files</w:t>
      </w:r>
    </w:p>
    <w:p w:rsidR="00DF6B47" w:rsidRDefault="00DF6B47" w:rsidP="00CB5449">
      <w:pPr>
        <w:pStyle w:val="Listenabsatz"/>
        <w:numPr>
          <w:ilvl w:val="0"/>
          <w:numId w:val="2"/>
        </w:numPr>
        <w:rPr>
          <w:lang w:val="en-US"/>
        </w:rPr>
      </w:pPr>
      <w:r>
        <w:rPr>
          <w:lang w:val="en-US"/>
        </w:rPr>
        <w:lastRenderedPageBreak/>
        <w:t>Open external tool to perform manual merge fixing</w:t>
      </w:r>
    </w:p>
    <w:p w:rsidR="00DF6B47" w:rsidRDefault="00DF6B47" w:rsidP="00CB5449">
      <w:pPr>
        <w:pStyle w:val="Listenabsatz"/>
        <w:numPr>
          <w:ilvl w:val="0"/>
          <w:numId w:val="2"/>
        </w:numPr>
        <w:rPr>
          <w:lang w:val="en-US"/>
        </w:rPr>
      </w:pPr>
      <w:r>
        <w:rPr>
          <w:lang w:val="en-US"/>
        </w:rPr>
        <w:t>Import into Outlook</w:t>
      </w:r>
    </w:p>
    <w:p w:rsidR="00DF6B47" w:rsidRDefault="00DF6B47" w:rsidP="00CB5449">
      <w:pPr>
        <w:pStyle w:val="Listenabsatz"/>
        <w:numPr>
          <w:ilvl w:val="0"/>
          <w:numId w:val="2"/>
        </w:numPr>
        <w:rPr>
          <w:lang w:val="en-US"/>
        </w:rPr>
      </w:pPr>
      <w:r>
        <w:rPr>
          <w:lang w:val="en-US"/>
        </w:rPr>
        <w:t>Remove duplicate calendar entries from Outlook (excluded in sample script)</w:t>
      </w:r>
    </w:p>
    <w:p w:rsidR="00DF6B47" w:rsidRDefault="00DF6B47" w:rsidP="00DF6B47">
      <w:pPr>
        <w:rPr>
          <w:lang w:val="en-US"/>
        </w:rPr>
      </w:pPr>
      <w:r>
        <w:rPr>
          <w:lang w:val="en-US"/>
        </w:rPr>
        <w:t xml:space="preserve">You might </w:t>
      </w:r>
      <w:r w:rsidR="001400D8">
        <w:rPr>
          <w:lang w:val="en-US"/>
        </w:rPr>
        <w:t>in</w:t>
      </w:r>
      <w:r>
        <w:rPr>
          <w:lang w:val="en-US"/>
        </w:rPr>
        <w:t xml:space="preserve">clude the last entry of the script. I’ve tested that process many times with my own appointments, but I cannot guarantee that it will not remove </w:t>
      </w:r>
      <w:r w:rsidR="001400D8">
        <w:rPr>
          <w:lang w:val="en-US"/>
        </w:rPr>
        <w:t>non-duplicate entries, so I’ve commented it out. The reason to include this is that Outlook automatically adds calendar entries for contact birthdays – so when importing from many sources, you might blow up your calendar.</w:t>
      </w:r>
    </w:p>
    <w:p w:rsidR="00F116EE" w:rsidRDefault="00F116EE" w:rsidP="00F116EE">
      <w:pPr>
        <w:pStyle w:val="berschrift3"/>
        <w:rPr>
          <w:lang w:val="en-US"/>
        </w:rPr>
      </w:pPr>
      <w:bookmarkStart w:id="20" w:name="_Toc231985709"/>
      <w:r w:rsidRPr="00F116EE">
        <w:rPr>
          <w:lang w:val="en-US"/>
        </w:rPr>
        <w:t>Sync with WCF (Simple)</w:t>
      </w:r>
      <w:bookmarkEnd w:id="20"/>
    </w:p>
    <w:p w:rsidR="00F116EE" w:rsidRDefault="00F116EE" w:rsidP="00F116EE">
      <w:pPr>
        <w:rPr>
          <w:lang w:val="en-US"/>
        </w:rPr>
      </w:pPr>
      <w:r>
        <w:rPr>
          <w:lang w:val="en-US"/>
        </w:rPr>
        <w:t>This is very similar to “Sync with Xing” with the exception that it will also upload the synchronized list to the Online Storage WCF service (in contrast to Xing, that one is capable to update data).</w:t>
      </w:r>
    </w:p>
    <w:p w:rsidR="00F116EE" w:rsidRDefault="00F116EE" w:rsidP="00F116EE">
      <w:pPr>
        <w:pStyle w:val="berschrift3"/>
        <w:rPr>
          <w:lang w:val="en-US"/>
        </w:rPr>
      </w:pPr>
      <w:bookmarkStart w:id="21" w:name="_Toc231985710"/>
      <w:r>
        <w:rPr>
          <w:lang w:val="en-US"/>
        </w:rPr>
        <w:t>Sync TESTS</w:t>
      </w:r>
      <w:bookmarkEnd w:id="21"/>
    </w:p>
    <w:p w:rsidR="00F116EE" w:rsidRPr="00F116EE" w:rsidRDefault="00F116EE" w:rsidP="00F116EE">
      <w:pPr>
        <w:rPr>
          <w:b/>
          <w:color w:val="FF0000"/>
          <w:lang w:val="en-US"/>
        </w:rPr>
      </w:pPr>
      <w:r w:rsidRPr="00F116EE">
        <w:rPr>
          <w:b/>
          <w:color w:val="FF0000"/>
          <w:lang w:val="en-US"/>
        </w:rPr>
        <w:t>This is my experimental script and will include changing commands. Review it carefully before executing.</w:t>
      </w:r>
    </w:p>
    <w:p w:rsidR="00087497" w:rsidRDefault="00087497" w:rsidP="001C0755">
      <w:pPr>
        <w:pStyle w:val="berschrift1"/>
        <w:rPr>
          <w:lang w:val="en-US"/>
        </w:rPr>
      </w:pPr>
      <w:bookmarkStart w:id="22" w:name="_Toc231985711"/>
      <w:r w:rsidRPr="00087497">
        <w:rPr>
          <w:lang w:val="en-US"/>
        </w:rPr>
        <w:t>Sync Outlook with Xing</w:t>
      </w:r>
      <w:bookmarkEnd w:id="22"/>
    </w:p>
    <w:p w:rsidR="00087497" w:rsidRDefault="00087497" w:rsidP="00087497">
      <w:pPr>
        <w:rPr>
          <w:lang w:val="en-US"/>
        </w:rPr>
      </w:pPr>
      <w:r>
        <w:rPr>
          <w:lang w:val="en-US"/>
        </w:rPr>
        <w:t xml:space="preserve">This zip file includes a very simple user interface to download contacts from Xing and synchronize with Microsoft Outlook. Unfortunately I didn’t </w:t>
      </w:r>
      <w:r w:rsidR="00A32F7D">
        <w:rPr>
          <w:lang w:val="en-US"/>
        </w:rPr>
        <w:t>finish</w:t>
      </w:r>
      <w:r>
        <w:rPr>
          <w:lang w:val="en-US"/>
        </w:rPr>
        <w:t xml:space="preserve"> the user interface to compare and merge the contacts, so you need a third party tool: BeyondCompare</w:t>
      </w:r>
      <w:r w:rsidR="00A32F7D">
        <w:rPr>
          <w:lang w:val="en-US"/>
        </w:rPr>
        <w:t>.</w:t>
      </w:r>
    </w:p>
    <w:p w:rsidR="00F87AA9" w:rsidRDefault="00F87AA9" w:rsidP="00087497">
      <w:pPr>
        <w:rPr>
          <w:lang w:val="en-US"/>
        </w:rPr>
      </w:pPr>
      <w:r>
        <w:rPr>
          <w:lang w:val="en-US"/>
        </w:rPr>
        <w:t>When starting the executable in that zip, you will be presented a disclaimer that will tell you that I will not be responsible for any damage this software will do to your PC and that you understand that you are responsible for performing a backup of your data, not me. I don’t want to get angry emails of people who download software for free that I have written in hours of work and that lost a space in a street name (or even the whole address book), so back</w:t>
      </w:r>
      <w:r w:rsidR="00193760">
        <w:rPr>
          <w:lang w:val="en-US"/>
        </w:rPr>
        <w:t xml:space="preserve">up your data before executing </w:t>
      </w:r>
      <w:r>
        <w:rPr>
          <w:lang w:val="en-US"/>
        </w:rPr>
        <w:t>software that is designed to alter your data.</w:t>
      </w:r>
    </w:p>
    <w:p w:rsidR="00F87AA9" w:rsidRDefault="00F87AA9" w:rsidP="00087497">
      <w:pPr>
        <w:rPr>
          <w:lang w:val="en-US"/>
        </w:rPr>
      </w:pPr>
      <w:r>
        <w:rPr>
          <w:lang w:val="en-US"/>
        </w:rPr>
        <w:t xml:space="preserve">If you </w:t>
      </w:r>
      <w:r w:rsidR="00193760">
        <w:rPr>
          <w:lang w:val="en-US"/>
        </w:rPr>
        <w:t xml:space="preserve">tell the software that you do understand the terms, you will be presented a very spartanic user interface with exactly one button. After downloading the Xing-contacts (you will need to enter your credentials) and exporting the Microsoft Outlook contacts, the program will </w:t>
      </w:r>
      <w:r w:rsidR="006162DA">
        <w:rPr>
          <w:lang w:val="en-US"/>
        </w:rPr>
        <w:t xml:space="preserve">use its own UI </w:t>
      </w:r>
      <w:r w:rsidR="00193760">
        <w:rPr>
          <w:lang w:val="en-US"/>
        </w:rPr>
        <w:t>to let you merge conflicts and then ask if you want to import the result.</w:t>
      </w:r>
      <w:r w:rsidR="006162DA">
        <w:rPr>
          <w:lang w:val="en-US"/>
        </w:rPr>
        <w:t xml:space="preserve"> Solving conflicts does not include adding new contacts (because a new contact is not a conflict – it can just be added).</w:t>
      </w:r>
    </w:p>
    <w:p w:rsidR="00A32F7D" w:rsidRDefault="00A32F7D" w:rsidP="00A32F7D">
      <w:pPr>
        <w:pStyle w:val="berschrift2"/>
        <w:rPr>
          <w:lang w:val="en-US"/>
        </w:rPr>
      </w:pPr>
      <w:bookmarkStart w:id="23" w:name="_Toc231985713"/>
      <w:r>
        <w:rPr>
          <w:lang w:val="en-US"/>
        </w:rPr>
        <w:t>Planned things</w:t>
      </w:r>
      <w:bookmarkEnd w:id="23"/>
    </w:p>
    <w:p w:rsidR="00A32F7D" w:rsidRDefault="00A32F7D" w:rsidP="00A32F7D">
      <w:pPr>
        <w:rPr>
          <w:lang w:val="en-US"/>
        </w:rPr>
      </w:pPr>
      <w:r>
        <w:rPr>
          <w:lang w:val="en-US"/>
        </w:rPr>
        <w:t>The items listed here are planned, but not promised. Also I don’t have a fixed order in which I will do the planned items.</w:t>
      </w:r>
    </w:p>
    <w:p w:rsidR="00A32F7D" w:rsidRDefault="00A32F7D" w:rsidP="00CB5449">
      <w:pPr>
        <w:pStyle w:val="Listenabsatz"/>
        <w:numPr>
          <w:ilvl w:val="0"/>
          <w:numId w:val="2"/>
        </w:numPr>
        <w:rPr>
          <w:lang w:val="en-US"/>
        </w:rPr>
      </w:pPr>
      <w:r>
        <w:rPr>
          <w:lang w:val="en-US"/>
        </w:rPr>
        <w:t>Authenticating proxy support for Xing-Connector … I have a few locations where I cannot use my http-library, because there is a proxy that needs authentication.</w:t>
      </w:r>
    </w:p>
    <w:p w:rsidR="00A32F7D" w:rsidRDefault="00A32F7D" w:rsidP="00CB5449">
      <w:pPr>
        <w:pStyle w:val="Listenabsatz"/>
        <w:numPr>
          <w:ilvl w:val="0"/>
          <w:numId w:val="2"/>
        </w:numPr>
        <w:rPr>
          <w:lang w:val="en-US"/>
        </w:rPr>
      </w:pPr>
      <w:r>
        <w:rPr>
          <w:lang w:val="en-US"/>
        </w:rPr>
        <w:t>Authentication and authorization for the web service … I hope to be able to host the web service on my site – some day.</w:t>
      </w:r>
    </w:p>
    <w:p w:rsidR="00A32F7D" w:rsidRDefault="00A32F7D" w:rsidP="00CB5449">
      <w:pPr>
        <w:pStyle w:val="Listenabsatz"/>
        <w:numPr>
          <w:ilvl w:val="0"/>
          <w:numId w:val="2"/>
        </w:numPr>
        <w:rPr>
          <w:lang w:val="en-US"/>
        </w:rPr>
      </w:pPr>
      <w:r>
        <w:rPr>
          <w:lang w:val="en-US"/>
        </w:rPr>
        <w:t>Better code … there are some things in the current code that have been implemented to quickly go forward – I will clean up that code and also plan to document all code.</w:t>
      </w:r>
    </w:p>
    <w:p w:rsidR="00A32F7D" w:rsidRDefault="00A32F7D" w:rsidP="00CB5449">
      <w:pPr>
        <w:pStyle w:val="Listenabsatz"/>
        <w:numPr>
          <w:ilvl w:val="0"/>
          <w:numId w:val="2"/>
        </w:numPr>
        <w:rPr>
          <w:lang w:val="en-US"/>
        </w:rPr>
      </w:pPr>
      <w:r>
        <w:rPr>
          <w:lang w:val="en-US"/>
        </w:rPr>
        <w:t>More connectors … I will write connecto</w:t>
      </w:r>
      <w:r w:rsidR="006162DA">
        <w:rPr>
          <w:lang w:val="en-US"/>
        </w:rPr>
        <w:t>rs for Active Directory, Web.de</w:t>
      </w:r>
      <w:r>
        <w:rPr>
          <w:lang w:val="en-US"/>
        </w:rPr>
        <w:t xml:space="preserve"> and other social network sites. You have the code, you might be able to implement some by yourself – please send me the code if you write some implementations so that I can use that </w:t>
      </w:r>
      <w:r w:rsidR="00A16F0D">
        <w:rPr>
          <w:lang w:val="en-US"/>
        </w:rPr>
        <w:t xml:space="preserve">code </w:t>
      </w:r>
      <w:r>
        <w:rPr>
          <w:lang w:val="en-US"/>
        </w:rPr>
        <w:t xml:space="preserve">in this </w:t>
      </w:r>
      <w:r>
        <w:rPr>
          <w:lang w:val="en-US"/>
        </w:rPr>
        <w:lastRenderedPageBreak/>
        <w:t>project and publish it</w:t>
      </w:r>
      <w:r w:rsidR="00A16F0D">
        <w:rPr>
          <w:lang w:val="en-US"/>
        </w:rPr>
        <w:t>. If you send code to me and I publish it, I will add comments that will clearly state that you did submit the code. But if you send code to me that I already have (implemented by myself or sent by another person) you will not be mentioned. If you don’t like this rule: don’t send me code.</w:t>
      </w:r>
    </w:p>
    <w:p w:rsidR="00ED7B30" w:rsidRDefault="00ED7B30" w:rsidP="00ED7B30">
      <w:pPr>
        <w:pStyle w:val="berschrift2"/>
        <w:rPr>
          <w:lang w:val="en-US"/>
        </w:rPr>
      </w:pPr>
      <w:bookmarkStart w:id="24" w:name="_Toc231985714"/>
      <w:r>
        <w:rPr>
          <w:lang w:val="en-US"/>
        </w:rPr>
        <w:t>FAQ</w:t>
      </w:r>
      <w:bookmarkEnd w:id="24"/>
    </w:p>
    <w:p w:rsidR="00ED7B30" w:rsidRDefault="00ED7B30" w:rsidP="00ED7B30">
      <w:pPr>
        <w:tabs>
          <w:tab w:val="left" w:pos="1134"/>
        </w:tabs>
        <w:ind w:left="1134" w:hanging="1134"/>
        <w:rPr>
          <w:lang w:val="en-US"/>
        </w:rPr>
      </w:pPr>
      <w:r>
        <w:rPr>
          <w:lang w:val="en-US"/>
        </w:rPr>
        <w:t xml:space="preserve">Question: </w:t>
      </w:r>
      <w:r>
        <w:rPr>
          <w:lang w:val="en-US"/>
        </w:rPr>
        <w:tab/>
        <w:t xml:space="preserve">Why </w:t>
      </w:r>
      <w:r w:rsidR="000A320D">
        <w:rPr>
          <w:lang w:val="en-US"/>
        </w:rPr>
        <w:t>does “</w:t>
      </w:r>
      <w:r>
        <w:rPr>
          <w:lang w:val="en-US"/>
        </w:rPr>
        <w:t>sync</w:t>
      </w:r>
      <w:r w:rsidR="0076674E">
        <w:rPr>
          <w:lang w:val="en-US"/>
        </w:rPr>
        <w:t>”</w:t>
      </w:r>
      <w:r>
        <w:rPr>
          <w:lang w:val="en-US"/>
        </w:rPr>
        <w:t xml:space="preserve"> update so many contacts in Outlook every time?</w:t>
      </w:r>
    </w:p>
    <w:p w:rsidR="00ED7B30" w:rsidRDefault="00ED7B30" w:rsidP="00ED7B30">
      <w:pPr>
        <w:tabs>
          <w:tab w:val="left" w:pos="1134"/>
        </w:tabs>
        <w:ind w:left="1134" w:hanging="1134"/>
        <w:rPr>
          <w:lang w:val="en-US"/>
        </w:rPr>
      </w:pPr>
      <w:r>
        <w:rPr>
          <w:lang w:val="en-US"/>
        </w:rPr>
        <w:t>Answer 1:</w:t>
      </w:r>
      <w:r>
        <w:rPr>
          <w:lang w:val="en-US"/>
        </w:rPr>
        <w:tab/>
        <w:t>I currently do not have a good picture comparison, so if there is a picture in the source, it will always override the one in the target.</w:t>
      </w:r>
    </w:p>
    <w:p w:rsidR="00ED7B30" w:rsidRDefault="00ED7B30" w:rsidP="00ED7B30">
      <w:pPr>
        <w:tabs>
          <w:tab w:val="left" w:pos="1134"/>
        </w:tabs>
        <w:ind w:left="1134" w:hanging="1134"/>
        <w:rPr>
          <w:lang w:val="en-US"/>
        </w:rPr>
      </w:pPr>
      <w:r>
        <w:rPr>
          <w:lang w:val="en-US"/>
        </w:rPr>
        <w:t>Answer 2:</w:t>
      </w:r>
      <w:r>
        <w:rPr>
          <w:lang w:val="en-US"/>
        </w:rPr>
        <w:tab/>
        <w:t xml:space="preserve">Outlook does not accept the picture binary, but converts the specified picture before </w:t>
      </w:r>
      <w:r w:rsidR="000033D7">
        <w:rPr>
          <w:lang w:val="en-US"/>
        </w:rPr>
        <w:t>saving it to it</w:t>
      </w:r>
      <w:r w:rsidR="0076674E">
        <w:rPr>
          <w:lang w:val="en-US"/>
        </w:rPr>
        <w:t>s internal storage, so extracted pictures from Outlook are different to the source images that have been imported.</w:t>
      </w:r>
    </w:p>
    <w:p w:rsidR="00AB09E0" w:rsidRDefault="00AB09E0" w:rsidP="00ED7B30">
      <w:pPr>
        <w:tabs>
          <w:tab w:val="left" w:pos="1134"/>
        </w:tabs>
        <w:ind w:left="1134" w:hanging="1134"/>
        <w:rPr>
          <w:lang w:val="en-US"/>
        </w:rPr>
      </w:pPr>
      <w:r>
        <w:rPr>
          <w:lang w:val="en-US"/>
        </w:rPr>
        <w:t>Question:</w:t>
      </w:r>
      <w:r>
        <w:rPr>
          <w:lang w:val="en-US"/>
        </w:rPr>
        <w:tab/>
        <w:t>If you want me/us to use your library, you need to support…</w:t>
      </w:r>
    </w:p>
    <w:p w:rsidR="00AB09E0" w:rsidRDefault="00AB09E0" w:rsidP="00ED7B30">
      <w:pPr>
        <w:tabs>
          <w:tab w:val="left" w:pos="1134"/>
        </w:tabs>
        <w:ind w:left="1134" w:hanging="1134"/>
        <w:rPr>
          <w:lang w:val="en-US"/>
        </w:rPr>
      </w:pPr>
      <w:r>
        <w:rPr>
          <w:lang w:val="en-US"/>
        </w:rPr>
        <w:t>Answer:</w:t>
      </w:r>
      <w:r>
        <w:rPr>
          <w:lang w:val="en-US"/>
        </w:rPr>
        <w:tab/>
        <w:t>I’m sorry, but I don’t want anyone to use this project – I work on it to get my personal synchronization between Outlook and Xing … and to have fun. If you need to support feature X, feel free to implement it ;-)</w:t>
      </w:r>
    </w:p>
    <w:p w:rsidR="00AB09E0" w:rsidRDefault="00AB09E0" w:rsidP="00ED7B30">
      <w:pPr>
        <w:tabs>
          <w:tab w:val="left" w:pos="1134"/>
        </w:tabs>
        <w:ind w:left="1134" w:hanging="1134"/>
        <w:rPr>
          <w:lang w:val="en-US"/>
        </w:rPr>
      </w:pPr>
      <w:r>
        <w:rPr>
          <w:lang w:val="en-US"/>
        </w:rPr>
        <w:t>Question:</w:t>
      </w:r>
      <w:r>
        <w:rPr>
          <w:lang w:val="en-US"/>
        </w:rPr>
        <w:tab/>
        <w:t>Why do I have to deal with so many assemblies?</w:t>
      </w:r>
    </w:p>
    <w:p w:rsidR="00AB09E0" w:rsidRPr="00ED7B30" w:rsidRDefault="00AB09E0" w:rsidP="00ED7B30">
      <w:pPr>
        <w:tabs>
          <w:tab w:val="left" w:pos="1134"/>
        </w:tabs>
        <w:ind w:left="1134" w:hanging="1134"/>
        <w:rPr>
          <w:lang w:val="en-US"/>
        </w:rPr>
      </w:pPr>
      <w:r>
        <w:rPr>
          <w:lang w:val="en-US"/>
        </w:rPr>
        <w:t>Answer:</w:t>
      </w:r>
      <w:r>
        <w:rPr>
          <w:lang w:val="en-US"/>
        </w:rPr>
        <w:tab/>
        <w:t>See “Architecture thoughts”</w:t>
      </w:r>
    </w:p>
    <w:sectPr w:rsidR="00AB09E0" w:rsidRPr="00ED7B30" w:rsidSect="00BF05A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0CAF" w:rsidRDefault="00CA0CAF" w:rsidP="007F60A8">
      <w:pPr>
        <w:spacing w:after="0" w:line="240" w:lineRule="auto"/>
      </w:pPr>
      <w:r>
        <w:separator/>
      </w:r>
    </w:p>
  </w:endnote>
  <w:endnote w:type="continuationSeparator" w:id="0">
    <w:p w:rsidR="00CA0CAF" w:rsidRDefault="00CA0CAF" w:rsidP="007F60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0CAF" w:rsidRDefault="00CA0CAF" w:rsidP="007F60A8">
      <w:pPr>
        <w:spacing w:after="0" w:line="240" w:lineRule="auto"/>
      </w:pPr>
      <w:r>
        <w:separator/>
      </w:r>
    </w:p>
  </w:footnote>
  <w:footnote w:type="continuationSeparator" w:id="0">
    <w:p w:rsidR="00CA0CAF" w:rsidRDefault="00CA0CAF" w:rsidP="007F60A8">
      <w:pPr>
        <w:spacing w:after="0" w:line="240" w:lineRule="auto"/>
      </w:pPr>
      <w:r>
        <w:continuationSeparator/>
      </w:r>
    </w:p>
  </w:footnote>
  <w:footnote w:id="1">
    <w:p w:rsidR="007F60A8" w:rsidRPr="007F60A8" w:rsidRDefault="007F60A8">
      <w:pPr>
        <w:pStyle w:val="Funotentext"/>
        <w:rPr>
          <w:lang w:val="en-US"/>
        </w:rPr>
      </w:pPr>
      <w:r>
        <w:rPr>
          <w:rStyle w:val="Funotenzeichen"/>
        </w:rPr>
        <w:footnoteRef/>
      </w:r>
      <w:r w:rsidRPr="007F60A8">
        <w:rPr>
          <w:lang w:val="en-US"/>
        </w:rPr>
        <w:t xml:space="preserve"> You can get this commercial tool from </w:t>
      </w:r>
      <w:hyperlink r:id="rId1" w:history="1">
        <w:r w:rsidRPr="00B07688">
          <w:rPr>
            <w:rStyle w:val="Hyperlink"/>
            <w:lang w:val="en-US"/>
          </w:rPr>
          <w:t>http://www.scootersoftware.com/</w:t>
        </w:r>
      </w:hyperlink>
      <w:r w:rsidRPr="007F60A8">
        <w:rPr>
          <w:lang w:val="en-US"/>
        </w:rPr>
        <w:t>.</w:t>
      </w:r>
      <w:r>
        <w:rPr>
          <w:lang w:val="en-US"/>
        </w:rPr>
        <w:t xml:space="preserve"> I’m not related in any way to this company and I will also not get any money from them.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E218C0"/>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70FB1C44"/>
    <w:multiLevelType w:val="hybridMultilevel"/>
    <w:tmpl w:val="41129A4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73A36D9"/>
    <w:multiLevelType w:val="hybridMultilevel"/>
    <w:tmpl w:val="20189824"/>
    <w:lvl w:ilvl="0" w:tplc="8A741682">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AF54D5"/>
    <w:rsid w:val="000033D7"/>
    <w:rsid w:val="00004C79"/>
    <w:rsid w:val="00040D4A"/>
    <w:rsid w:val="00087497"/>
    <w:rsid w:val="000A320D"/>
    <w:rsid w:val="000F0CF8"/>
    <w:rsid w:val="001400D8"/>
    <w:rsid w:val="001721EC"/>
    <w:rsid w:val="00186484"/>
    <w:rsid w:val="00193760"/>
    <w:rsid w:val="001C0755"/>
    <w:rsid w:val="001C4D92"/>
    <w:rsid w:val="001D2CEF"/>
    <w:rsid w:val="00255239"/>
    <w:rsid w:val="00263A37"/>
    <w:rsid w:val="002900C6"/>
    <w:rsid w:val="002B6532"/>
    <w:rsid w:val="002D1662"/>
    <w:rsid w:val="003455A2"/>
    <w:rsid w:val="00360142"/>
    <w:rsid w:val="003A02D5"/>
    <w:rsid w:val="003D3646"/>
    <w:rsid w:val="0041563E"/>
    <w:rsid w:val="00442B9A"/>
    <w:rsid w:val="004C1FE6"/>
    <w:rsid w:val="004C7809"/>
    <w:rsid w:val="004F1615"/>
    <w:rsid w:val="00501EE6"/>
    <w:rsid w:val="00506B81"/>
    <w:rsid w:val="005A518D"/>
    <w:rsid w:val="005D64D6"/>
    <w:rsid w:val="005F5CEF"/>
    <w:rsid w:val="006141C2"/>
    <w:rsid w:val="006162DA"/>
    <w:rsid w:val="00625328"/>
    <w:rsid w:val="00630A0C"/>
    <w:rsid w:val="00637EC2"/>
    <w:rsid w:val="00693AD4"/>
    <w:rsid w:val="00694A95"/>
    <w:rsid w:val="006E652B"/>
    <w:rsid w:val="00737391"/>
    <w:rsid w:val="0076674E"/>
    <w:rsid w:val="007B532A"/>
    <w:rsid w:val="007F60A8"/>
    <w:rsid w:val="00844E08"/>
    <w:rsid w:val="008C2D46"/>
    <w:rsid w:val="00931993"/>
    <w:rsid w:val="009A08E9"/>
    <w:rsid w:val="009A61E9"/>
    <w:rsid w:val="009E72E7"/>
    <w:rsid w:val="00A11680"/>
    <w:rsid w:val="00A12D39"/>
    <w:rsid w:val="00A16F0D"/>
    <w:rsid w:val="00A32F7D"/>
    <w:rsid w:val="00A35166"/>
    <w:rsid w:val="00A63557"/>
    <w:rsid w:val="00A65B64"/>
    <w:rsid w:val="00A77CE1"/>
    <w:rsid w:val="00AB09E0"/>
    <w:rsid w:val="00AF262C"/>
    <w:rsid w:val="00AF54D5"/>
    <w:rsid w:val="00B51C1C"/>
    <w:rsid w:val="00B6771E"/>
    <w:rsid w:val="00B816B0"/>
    <w:rsid w:val="00BA5E4A"/>
    <w:rsid w:val="00BF05A9"/>
    <w:rsid w:val="00C16B18"/>
    <w:rsid w:val="00C3392C"/>
    <w:rsid w:val="00C72DCD"/>
    <w:rsid w:val="00C92699"/>
    <w:rsid w:val="00CA0CAF"/>
    <w:rsid w:val="00CB5449"/>
    <w:rsid w:val="00DF6B47"/>
    <w:rsid w:val="00E37A54"/>
    <w:rsid w:val="00E65A39"/>
    <w:rsid w:val="00E80F33"/>
    <w:rsid w:val="00E90EFF"/>
    <w:rsid w:val="00ED7B30"/>
    <w:rsid w:val="00F116EE"/>
    <w:rsid w:val="00F67BA3"/>
    <w:rsid w:val="00F87AA9"/>
    <w:rsid w:val="00FE13AB"/>
    <w:rsid w:val="00FF75BF"/>
    <w:rsid w:val="00FF7DB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B6532"/>
    <w:pPr>
      <w:jc w:val="both"/>
    </w:pPr>
  </w:style>
  <w:style w:type="paragraph" w:styleId="berschrift1">
    <w:name w:val="heading 1"/>
    <w:basedOn w:val="Standard"/>
    <w:next w:val="Standard"/>
    <w:link w:val="berschrift1Zchn"/>
    <w:uiPriority w:val="9"/>
    <w:qFormat/>
    <w:rsid w:val="004F16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552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2D166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B6532"/>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ED7B3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D7B3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D7B3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55239"/>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D2CEF"/>
    <w:pPr>
      <w:ind w:left="720"/>
      <w:contextualSpacing/>
    </w:pPr>
  </w:style>
  <w:style w:type="character" w:customStyle="1" w:styleId="berschrift3Zchn">
    <w:name w:val="Überschrift 3 Zchn"/>
    <w:basedOn w:val="Absatz-Standardschriftart"/>
    <w:link w:val="berschrift3"/>
    <w:uiPriority w:val="9"/>
    <w:semiHidden/>
    <w:rsid w:val="002D166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B6532"/>
    <w:rPr>
      <w:rFonts w:asciiTheme="majorHAnsi" w:eastAsiaTheme="majorEastAsia" w:hAnsiTheme="majorHAnsi" w:cstheme="majorBidi"/>
      <w:b/>
      <w:bCs/>
      <w:i/>
      <w:iCs/>
      <w:color w:val="4F81BD" w:themeColor="accent1"/>
    </w:rPr>
  </w:style>
  <w:style w:type="character" w:customStyle="1" w:styleId="berschrift1Zchn">
    <w:name w:val="Überschrift 1 Zchn"/>
    <w:basedOn w:val="Absatz-Standardschriftart"/>
    <w:link w:val="berschrift1"/>
    <w:uiPriority w:val="9"/>
    <w:rsid w:val="004F1615"/>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ED7B3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ED7B3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D7B30"/>
    <w:rPr>
      <w:rFonts w:asciiTheme="majorHAnsi" w:eastAsiaTheme="majorEastAsia" w:hAnsiTheme="majorHAnsi" w:cstheme="majorBidi"/>
      <w:i/>
      <w:iCs/>
      <w:color w:val="404040" w:themeColor="text1" w:themeTint="BF"/>
    </w:rPr>
  </w:style>
  <w:style w:type="paragraph" w:styleId="Funotentext">
    <w:name w:val="footnote text"/>
    <w:basedOn w:val="Standard"/>
    <w:link w:val="FunotentextZchn"/>
    <w:uiPriority w:val="99"/>
    <w:semiHidden/>
    <w:unhideWhenUsed/>
    <w:rsid w:val="007F60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60A8"/>
    <w:rPr>
      <w:sz w:val="20"/>
      <w:szCs w:val="20"/>
    </w:rPr>
  </w:style>
  <w:style w:type="character" w:styleId="Funotenzeichen">
    <w:name w:val="footnote reference"/>
    <w:basedOn w:val="Absatz-Standardschriftart"/>
    <w:uiPriority w:val="99"/>
    <w:semiHidden/>
    <w:unhideWhenUsed/>
    <w:rsid w:val="007F60A8"/>
    <w:rPr>
      <w:vertAlign w:val="superscript"/>
    </w:rPr>
  </w:style>
  <w:style w:type="character" w:styleId="Hyperlink">
    <w:name w:val="Hyperlink"/>
    <w:basedOn w:val="Absatz-Standardschriftart"/>
    <w:uiPriority w:val="99"/>
    <w:unhideWhenUsed/>
    <w:rsid w:val="007F60A8"/>
    <w:rPr>
      <w:color w:val="0000FF" w:themeColor="hyperlink"/>
      <w:u w:val="single"/>
    </w:rPr>
  </w:style>
  <w:style w:type="paragraph" w:styleId="Verzeichnis2">
    <w:name w:val="toc 2"/>
    <w:basedOn w:val="Standard"/>
    <w:next w:val="Standard"/>
    <w:autoRedefine/>
    <w:uiPriority w:val="39"/>
    <w:unhideWhenUsed/>
    <w:rsid w:val="001C0755"/>
    <w:pPr>
      <w:spacing w:after="100"/>
      <w:ind w:left="220"/>
    </w:pPr>
  </w:style>
  <w:style w:type="paragraph" w:styleId="Verzeichnis1">
    <w:name w:val="toc 1"/>
    <w:basedOn w:val="Standard"/>
    <w:next w:val="Standard"/>
    <w:autoRedefine/>
    <w:uiPriority w:val="39"/>
    <w:unhideWhenUsed/>
    <w:rsid w:val="001C0755"/>
    <w:pPr>
      <w:spacing w:after="100"/>
    </w:pPr>
  </w:style>
  <w:style w:type="paragraph" w:styleId="Verzeichnis3">
    <w:name w:val="toc 3"/>
    <w:basedOn w:val="Standard"/>
    <w:next w:val="Standard"/>
    <w:autoRedefine/>
    <w:uiPriority w:val="39"/>
    <w:unhideWhenUsed/>
    <w:rsid w:val="001C0755"/>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scootersoftware.co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AF23C2-9379-4ED1-B6FD-27E3307EE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2960</Words>
  <Characters>18648</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Erik</dc:creator>
  <cp:keywords/>
  <dc:description/>
  <cp:lastModifiedBy>Sven Erik Matzen</cp:lastModifiedBy>
  <cp:revision>50</cp:revision>
  <dcterms:created xsi:type="dcterms:W3CDTF">2009-05-10T08:29:00Z</dcterms:created>
  <dcterms:modified xsi:type="dcterms:W3CDTF">2009-06-05T18:39:00Z</dcterms:modified>
</cp:coreProperties>
</file>