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570" w:rsidRPr="000F1FD4" w:rsidRDefault="00197570" w:rsidP="00947AF8">
      <w:pPr>
        <w:tabs>
          <w:tab w:val="left" w:pos="4962"/>
        </w:tabs>
        <w:spacing w:before="1320"/>
        <w:jc w:val="center"/>
        <w:rPr>
          <w:noProof/>
          <w:sz w:val="44"/>
          <w:szCs w:val="44"/>
          <w:lang w:val="en-US"/>
        </w:rPr>
      </w:pPr>
      <w:r w:rsidRPr="000F1FD4">
        <w:rPr>
          <w:noProof/>
          <w:sz w:val="44"/>
          <w:szCs w:val="44"/>
          <w:lang w:val="en-US"/>
        </w:rPr>
        <w:t>Sem.Sync.</w:t>
      </w:r>
    </w:p>
    <w:p w:rsidR="00BE7370" w:rsidRDefault="00197570" w:rsidP="00947AF8">
      <w:pPr>
        <w:tabs>
          <w:tab w:val="left" w:pos="4962"/>
        </w:tabs>
        <w:jc w:val="center"/>
        <w:rPr>
          <w:sz w:val="44"/>
          <w:szCs w:val="44"/>
          <w:lang w:val="en-US"/>
        </w:rPr>
      </w:pPr>
      <w:bookmarkStart w:id="0" w:name="OLE_LINK1"/>
      <w:bookmarkStart w:id="1" w:name="OLE_LINK2"/>
      <w:r w:rsidRPr="000F1FD4">
        <w:rPr>
          <w:sz w:val="44"/>
          <w:szCs w:val="44"/>
          <w:lang w:val="en-US"/>
        </w:rPr>
        <w:t>Synchronization Library</w:t>
      </w:r>
      <w:bookmarkEnd w:id="0"/>
      <w:bookmarkEnd w:id="1"/>
    </w:p>
    <w:p w:rsidR="00BE7370" w:rsidRDefault="00816CA1" w:rsidP="00947AF8">
      <w:pPr>
        <w:tabs>
          <w:tab w:val="left" w:pos="4962"/>
        </w:tabs>
        <w:spacing w:before="3000"/>
        <w:jc w:val="center"/>
        <w:rPr>
          <w:sz w:val="44"/>
          <w:szCs w:val="44"/>
          <w:lang w:val="en-US"/>
        </w:rPr>
      </w:pPr>
      <w:r w:rsidRPr="00816CA1">
        <w:rPr>
          <w:noProof/>
          <w:sz w:val="44"/>
          <w:szCs w:val="44"/>
          <w:lang w:eastAsia="de-DE"/>
        </w:rPr>
        <w:drawing>
          <wp:inline distT="0" distB="0" distL="0" distR="0">
            <wp:extent cx="5760720" cy="3194548"/>
            <wp:effectExtent l="19050" t="0" r="0"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58180" cy="4357718"/>
                      <a:chOff x="714348" y="1214422"/>
                      <a:chExt cx="7858180" cy="4357718"/>
                    </a:xfrm>
                  </a:grpSpPr>
                  <a:sp>
                    <a:nvSpPr>
                      <a:cNvPr id="4" name="Abgerundetes Rechteck 3"/>
                      <a:cNvSpPr/>
                    </a:nvSpPr>
                    <a:spPr>
                      <a:xfrm>
                        <a:off x="714348" y="275748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Outlook</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5" name="Abgerundetes Rechteck 4"/>
                      <a:cNvSpPr/>
                    </a:nvSpPr>
                    <a:spPr>
                      <a:xfrm>
                        <a:off x="714348" y="352901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CSV</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6" name="Abgerundetes Rechteck 5"/>
                      <a:cNvSpPr/>
                    </a:nvSpPr>
                    <a:spPr>
                      <a:xfrm>
                        <a:off x="1000100" y="430054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MS Access</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7" name="Abgerundetes Rechteck 6"/>
                      <a:cNvSpPr/>
                    </a:nvSpPr>
                    <a:spPr>
                      <a:xfrm>
                        <a:off x="6715140" y="121442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Xing</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8" name="Abgerundetes Rechteck 7"/>
                      <a:cNvSpPr/>
                    </a:nvSpPr>
                    <a:spPr>
                      <a:xfrm>
                        <a:off x="6929454" y="2000240"/>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StudiVZ</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9" name="Abgerundetes Rechteck 8"/>
                      <a:cNvSpPr/>
                    </a:nvSpPr>
                    <a:spPr>
                      <a:xfrm>
                        <a:off x="7072330" y="3500438"/>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WkW</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0" name="Abgerundetes Rechteck 9"/>
                      <a:cNvSpPr/>
                    </a:nvSpPr>
                    <a:spPr>
                      <a:xfrm>
                        <a:off x="6929454" y="4286256"/>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MeinVZ</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1" name="Abgerundetes Rechteck 10"/>
                      <a:cNvSpPr/>
                    </a:nvSpPr>
                    <a:spPr>
                      <a:xfrm>
                        <a:off x="6715140" y="5072074"/>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Active</a:t>
                          </a:r>
                          <a:r>
                            <a:rPr lang="de-DE" dirty="0" smtClean="0"/>
                            <a:t> Directory</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2" name="Abgerundetes Rechteck 11"/>
                      <a:cNvSpPr/>
                    </a:nvSpPr>
                    <a:spPr>
                      <a:xfrm>
                        <a:off x="1000100" y="198595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Google Mail</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3" name="Abgerundetes Rechteck 12"/>
                      <a:cNvSpPr/>
                    </a:nvSpPr>
                    <a:spPr>
                      <a:xfrm>
                        <a:off x="7072330" y="2714620"/>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StayFriends</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4" name="Pfeil nach links und rechts 13"/>
                      <a:cNvSpPr/>
                    </a:nvSpPr>
                    <a:spPr>
                      <a:xfrm rot="1779340">
                        <a:off x="2501302" y="2281356"/>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16" name="Sechseck 15"/>
                      <a:cNvSpPr/>
                    </a:nvSpPr>
                    <a:spPr>
                      <a:xfrm>
                        <a:off x="3428992" y="2714620"/>
                        <a:ext cx="2286016" cy="1285884"/>
                      </a:xfrm>
                      <a:prstGeom prst="hexagon">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3200" dirty="0" smtClean="0"/>
                            <a:t>SemSync</a:t>
                          </a:r>
                          <a:endParaRPr lang="de-DE" sz="3200" dirty="0"/>
                        </a:p>
                      </a:txBody>
                      <a:useSpRect/>
                    </a:txSp>
                    <a:style>
                      <a:lnRef idx="0">
                        <a:schemeClr val="accent5"/>
                      </a:lnRef>
                      <a:fillRef idx="3">
                        <a:schemeClr val="accent5"/>
                      </a:fillRef>
                      <a:effectRef idx="3">
                        <a:schemeClr val="accent5"/>
                      </a:effectRef>
                      <a:fontRef idx="minor">
                        <a:schemeClr val="lt1"/>
                      </a:fontRef>
                    </a:style>
                  </a:sp>
                  <a:sp>
                    <a:nvSpPr>
                      <a:cNvPr id="17" name="Pfeil nach links und rechts 16"/>
                      <a:cNvSpPr/>
                    </a:nvSpPr>
                    <a:spPr>
                      <a:xfrm rot="21148639">
                        <a:off x="2309331" y="3427380"/>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18" name="Pfeil nach links und rechts 17"/>
                      <a:cNvSpPr/>
                    </a:nvSpPr>
                    <a:spPr>
                      <a:xfrm rot="19701588">
                        <a:off x="2517490" y="4008141"/>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20" name="Pfeil nach links 19"/>
                      <a:cNvSpPr/>
                    </a:nvSpPr>
                    <a:spPr>
                      <a:xfrm rot="19203155">
                        <a:off x="5244246" y="1924739"/>
                        <a:ext cx="1508982" cy="417197"/>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2" name="Pfeil nach links 21"/>
                      <a:cNvSpPr/>
                    </a:nvSpPr>
                    <a:spPr>
                      <a:xfrm rot="20143186">
                        <a:off x="5740304" y="2421564"/>
                        <a:ext cx="1083469" cy="356106"/>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3" name="Pfeil nach links 22"/>
                      <a:cNvSpPr/>
                    </a:nvSpPr>
                    <a:spPr>
                      <a:xfrm rot="21088254">
                        <a:off x="5878294" y="2928126"/>
                        <a:ext cx="978408" cy="348179"/>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7" name="Pfeil nach links und rechts 26"/>
                      <a:cNvSpPr/>
                    </a:nvSpPr>
                    <a:spPr>
                      <a:xfrm rot="475045">
                        <a:off x="2309936" y="2859414"/>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28" name="Pfeil nach links 27"/>
                      <a:cNvSpPr/>
                    </a:nvSpPr>
                    <a:spPr>
                      <a:xfrm rot="2396845" flipV="1">
                        <a:off x="5237227" y="4384137"/>
                        <a:ext cx="1569115" cy="417197"/>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9" name="Pfeil nach links 28"/>
                      <a:cNvSpPr/>
                    </a:nvSpPr>
                    <a:spPr>
                      <a:xfrm rot="1456814" flipV="1">
                        <a:off x="5740305" y="3921764"/>
                        <a:ext cx="1083469" cy="356106"/>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30" name="Pfeil nach links 29"/>
                      <a:cNvSpPr/>
                    </a:nvSpPr>
                    <a:spPr>
                      <a:xfrm rot="511746" flipV="1">
                        <a:off x="5878294" y="3428191"/>
                        <a:ext cx="978408" cy="348179"/>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31" name="Abgerundetes Rechteck 30"/>
                      <a:cNvSpPr/>
                    </a:nvSpPr>
                    <a:spPr>
                      <a:xfrm>
                        <a:off x="1500166" y="121442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XML</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32" name="Abgerundetes Rechteck 31"/>
                      <a:cNvSpPr/>
                    </a:nvSpPr>
                    <a:spPr>
                      <a:xfrm>
                        <a:off x="1500166" y="5072074"/>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vCard</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35" name="Pfeil nach links und rechts 34"/>
                      <a:cNvSpPr/>
                    </a:nvSpPr>
                    <a:spPr>
                      <a:xfrm rot="3117030">
                        <a:off x="2906116" y="1819139"/>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36" name="Pfeil nach links und rechts 35"/>
                      <a:cNvSpPr/>
                    </a:nvSpPr>
                    <a:spPr>
                      <a:xfrm rot="18482970" flipV="1">
                        <a:off x="2906739" y="4463629"/>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lc:lockedCanvas>
              </a:graphicData>
            </a:graphic>
          </wp:inline>
        </w:drawing>
      </w:r>
    </w:p>
    <w:p w:rsidR="00197570" w:rsidRPr="000F1FD4" w:rsidRDefault="00197570" w:rsidP="00947AF8">
      <w:pPr>
        <w:tabs>
          <w:tab w:val="left" w:pos="4962"/>
        </w:tabs>
        <w:jc w:val="center"/>
        <w:rPr>
          <w:sz w:val="44"/>
          <w:szCs w:val="44"/>
          <w:lang w:val="en-US"/>
        </w:rPr>
      </w:pPr>
      <w:r w:rsidRPr="000F1FD4">
        <w:rPr>
          <w:sz w:val="44"/>
          <w:szCs w:val="44"/>
          <w:lang w:val="en-US"/>
        </w:rPr>
        <w:br w:type="page"/>
      </w:r>
    </w:p>
    <w:p w:rsidR="00DA1B95" w:rsidRDefault="00680D6B">
      <w:pPr>
        <w:pStyle w:val="Verzeichnis1"/>
        <w:tabs>
          <w:tab w:val="right" w:leader="dot" w:pos="9062"/>
        </w:tabs>
        <w:rPr>
          <w:rFonts w:eastAsiaTheme="minorEastAsia"/>
          <w:noProof/>
          <w:lang w:eastAsia="de-DE"/>
        </w:rPr>
      </w:pPr>
      <w:r w:rsidRPr="000F1FD4">
        <w:rPr>
          <w:lang w:val="en-US"/>
        </w:rPr>
        <w:lastRenderedPageBreak/>
        <w:fldChar w:fldCharType="begin"/>
      </w:r>
      <w:r w:rsidR="001C0755" w:rsidRPr="000F1FD4">
        <w:rPr>
          <w:lang w:val="en-US"/>
        </w:rPr>
        <w:instrText xml:space="preserve"> TOC \o "1-3" \h \z \u </w:instrText>
      </w:r>
      <w:r w:rsidRPr="000F1FD4">
        <w:rPr>
          <w:lang w:val="en-US"/>
        </w:rPr>
        <w:fldChar w:fldCharType="separate"/>
      </w:r>
      <w:hyperlink w:anchor="_Toc243181943" w:history="1">
        <w:r w:rsidR="00DA1B95" w:rsidRPr="00287081">
          <w:rPr>
            <w:rStyle w:val="Hyperlink"/>
            <w:noProof/>
            <w:lang w:val="en-US"/>
          </w:rPr>
          <w:t>Sync Outlook with Xing</w:t>
        </w:r>
        <w:r w:rsidR="00DA1B95">
          <w:rPr>
            <w:noProof/>
            <w:webHidden/>
          </w:rPr>
          <w:tab/>
        </w:r>
        <w:r>
          <w:rPr>
            <w:noProof/>
            <w:webHidden/>
          </w:rPr>
          <w:fldChar w:fldCharType="begin"/>
        </w:r>
        <w:r w:rsidR="00DA1B95">
          <w:rPr>
            <w:noProof/>
            <w:webHidden/>
          </w:rPr>
          <w:instrText xml:space="preserve"> PAGEREF _Toc243181943 \h </w:instrText>
        </w:r>
        <w:r>
          <w:rPr>
            <w:noProof/>
            <w:webHidden/>
          </w:rPr>
        </w:r>
        <w:r>
          <w:rPr>
            <w:noProof/>
            <w:webHidden/>
          </w:rPr>
          <w:fldChar w:fldCharType="separate"/>
        </w:r>
        <w:r w:rsidR="00DA1B95">
          <w:rPr>
            <w:noProof/>
            <w:webHidden/>
          </w:rPr>
          <w:t>4</w:t>
        </w:r>
        <w:r>
          <w:rPr>
            <w:noProof/>
            <w:webHidden/>
          </w:rPr>
          <w:fldChar w:fldCharType="end"/>
        </w:r>
      </w:hyperlink>
    </w:p>
    <w:p w:rsidR="00DA1B95" w:rsidRDefault="00680D6B">
      <w:pPr>
        <w:pStyle w:val="Verzeichnis2"/>
        <w:rPr>
          <w:rFonts w:eastAsiaTheme="minorEastAsia"/>
          <w:noProof/>
          <w:lang w:eastAsia="de-DE"/>
        </w:rPr>
      </w:pPr>
      <w:hyperlink w:anchor="_Toc243181944" w:history="1">
        <w:r w:rsidR="00DA1B95" w:rsidRPr="00287081">
          <w:rPr>
            <w:rStyle w:val="Hyperlink"/>
            <w:noProof/>
            <w:lang w:val="en-US"/>
          </w:rPr>
          <w:t>Dialogs in the User Interface</w:t>
        </w:r>
        <w:r w:rsidR="00DA1B95">
          <w:rPr>
            <w:noProof/>
            <w:webHidden/>
          </w:rPr>
          <w:tab/>
        </w:r>
        <w:r>
          <w:rPr>
            <w:noProof/>
            <w:webHidden/>
          </w:rPr>
          <w:fldChar w:fldCharType="begin"/>
        </w:r>
        <w:r w:rsidR="00DA1B95">
          <w:rPr>
            <w:noProof/>
            <w:webHidden/>
          </w:rPr>
          <w:instrText xml:space="preserve"> PAGEREF _Toc243181944 \h </w:instrText>
        </w:r>
        <w:r>
          <w:rPr>
            <w:noProof/>
            <w:webHidden/>
          </w:rPr>
        </w:r>
        <w:r>
          <w:rPr>
            <w:noProof/>
            <w:webHidden/>
          </w:rPr>
          <w:fldChar w:fldCharType="separate"/>
        </w:r>
        <w:r w:rsidR="00DA1B95">
          <w:rPr>
            <w:noProof/>
            <w:webHidden/>
          </w:rPr>
          <w:t>4</w:t>
        </w:r>
        <w:r>
          <w:rPr>
            <w:noProof/>
            <w:webHidden/>
          </w:rPr>
          <w:fldChar w:fldCharType="end"/>
        </w:r>
      </w:hyperlink>
    </w:p>
    <w:p w:rsidR="00DA1B95" w:rsidRDefault="00680D6B">
      <w:pPr>
        <w:pStyle w:val="Verzeichnis2"/>
        <w:rPr>
          <w:rFonts w:eastAsiaTheme="minorEastAsia"/>
          <w:noProof/>
          <w:lang w:eastAsia="de-DE"/>
        </w:rPr>
      </w:pPr>
      <w:hyperlink w:anchor="_Toc243181945" w:history="1">
        <w:r w:rsidR="00DA1B95" w:rsidRPr="00287081">
          <w:rPr>
            <w:rStyle w:val="Hyperlink"/>
            <w:noProof/>
            <w:lang w:val="en-US"/>
          </w:rPr>
          <w:t>Configuration</w:t>
        </w:r>
        <w:r w:rsidR="00DA1B95">
          <w:rPr>
            <w:noProof/>
            <w:webHidden/>
          </w:rPr>
          <w:tab/>
        </w:r>
        <w:r>
          <w:rPr>
            <w:noProof/>
            <w:webHidden/>
          </w:rPr>
          <w:fldChar w:fldCharType="begin"/>
        </w:r>
        <w:r w:rsidR="00DA1B95">
          <w:rPr>
            <w:noProof/>
            <w:webHidden/>
          </w:rPr>
          <w:instrText xml:space="preserve"> PAGEREF _Toc243181945 \h </w:instrText>
        </w:r>
        <w:r>
          <w:rPr>
            <w:noProof/>
            <w:webHidden/>
          </w:rPr>
        </w:r>
        <w:r>
          <w:rPr>
            <w:noProof/>
            <w:webHidden/>
          </w:rPr>
          <w:fldChar w:fldCharType="separate"/>
        </w:r>
        <w:r w:rsidR="00DA1B95">
          <w:rPr>
            <w:noProof/>
            <w:webHidden/>
          </w:rPr>
          <w:t>4</w:t>
        </w:r>
        <w:r>
          <w:rPr>
            <w:noProof/>
            <w:webHidden/>
          </w:rPr>
          <w:fldChar w:fldCharType="end"/>
        </w:r>
      </w:hyperlink>
    </w:p>
    <w:p w:rsidR="00DA1B95" w:rsidRDefault="00680D6B">
      <w:pPr>
        <w:pStyle w:val="Verzeichnis1"/>
        <w:tabs>
          <w:tab w:val="right" w:leader="dot" w:pos="9062"/>
        </w:tabs>
        <w:rPr>
          <w:rFonts w:eastAsiaTheme="minorEastAsia"/>
          <w:noProof/>
          <w:lang w:eastAsia="de-DE"/>
        </w:rPr>
      </w:pPr>
      <w:hyperlink w:anchor="_Toc243181946" w:history="1">
        <w:r w:rsidR="00DA1B95" w:rsidRPr="00287081">
          <w:rPr>
            <w:rStyle w:val="Hyperlink"/>
            <w:noProof/>
            <w:lang w:val="en-US"/>
          </w:rPr>
          <w:t>Sem.Sync.LocalSyncManager</w:t>
        </w:r>
        <w:r w:rsidR="00DA1B95">
          <w:rPr>
            <w:noProof/>
            <w:webHidden/>
          </w:rPr>
          <w:tab/>
        </w:r>
        <w:r>
          <w:rPr>
            <w:noProof/>
            <w:webHidden/>
          </w:rPr>
          <w:fldChar w:fldCharType="begin"/>
        </w:r>
        <w:r w:rsidR="00DA1B95">
          <w:rPr>
            <w:noProof/>
            <w:webHidden/>
          </w:rPr>
          <w:instrText xml:space="preserve"> PAGEREF _Toc243181946 \h </w:instrText>
        </w:r>
        <w:r>
          <w:rPr>
            <w:noProof/>
            <w:webHidden/>
          </w:rPr>
        </w:r>
        <w:r>
          <w:rPr>
            <w:noProof/>
            <w:webHidden/>
          </w:rPr>
          <w:fldChar w:fldCharType="separate"/>
        </w:r>
        <w:r w:rsidR="00DA1B95">
          <w:rPr>
            <w:noProof/>
            <w:webHidden/>
          </w:rPr>
          <w:t>5</w:t>
        </w:r>
        <w:r>
          <w:rPr>
            <w:noProof/>
            <w:webHidden/>
          </w:rPr>
          <w:fldChar w:fldCharType="end"/>
        </w:r>
      </w:hyperlink>
    </w:p>
    <w:p w:rsidR="00DA1B95" w:rsidRDefault="00680D6B">
      <w:pPr>
        <w:pStyle w:val="Verzeichnis2"/>
        <w:rPr>
          <w:rFonts w:eastAsiaTheme="minorEastAsia"/>
          <w:noProof/>
          <w:lang w:eastAsia="de-DE"/>
        </w:rPr>
      </w:pPr>
      <w:hyperlink w:anchor="_Toc243181947" w:history="1">
        <w:r w:rsidR="00DA1B95" w:rsidRPr="00287081">
          <w:rPr>
            <w:rStyle w:val="Hyperlink"/>
            <w:noProof/>
            <w:lang w:val="en-US"/>
          </w:rPr>
          <w:t>Matching Contacts</w:t>
        </w:r>
        <w:r w:rsidR="00DA1B95">
          <w:rPr>
            <w:noProof/>
            <w:webHidden/>
          </w:rPr>
          <w:tab/>
        </w:r>
        <w:r>
          <w:rPr>
            <w:noProof/>
            <w:webHidden/>
          </w:rPr>
          <w:fldChar w:fldCharType="begin"/>
        </w:r>
        <w:r w:rsidR="00DA1B95">
          <w:rPr>
            <w:noProof/>
            <w:webHidden/>
          </w:rPr>
          <w:instrText xml:space="preserve"> PAGEREF _Toc243181947 \h </w:instrText>
        </w:r>
        <w:r>
          <w:rPr>
            <w:noProof/>
            <w:webHidden/>
          </w:rPr>
        </w:r>
        <w:r>
          <w:rPr>
            <w:noProof/>
            <w:webHidden/>
          </w:rPr>
          <w:fldChar w:fldCharType="separate"/>
        </w:r>
        <w:r w:rsidR="00DA1B95">
          <w:rPr>
            <w:noProof/>
            <w:webHidden/>
          </w:rPr>
          <w:t>6</w:t>
        </w:r>
        <w:r>
          <w:rPr>
            <w:noProof/>
            <w:webHidden/>
          </w:rPr>
          <w:fldChar w:fldCharType="end"/>
        </w:r>
      </w:hyperlink>
    </w:p>
    <w:p w:rsidR="00DA1B95" w:rsidRDefault="00680D6B">
      <w:pPr>
        <w:pStyle w:val="Verzeichnis2"/>
        <w:rPr>
          <w:rFonts w:eastAsiaTheme="minorEastAsia"/>
          <w:noProof/>
          <w:lang w:eastAsia="de-DE"/>
        </w:rPr>
      </w:pPr>
      <w:hyperlink w:anchor="_Toc243181948" w:history="1">
        <w:r w:rsidR="00DA1B95" w:rsidRPr="00287081">
          <w:rPr>
            <w:rStyle w:val="Hyperlink"/>
            <w:noProof/>
            <w:lang w:val="en-US"/>
          </w:rPr>
          <w:t>Merging Conflicting Data</w:t>
        </w:r>
        <w:r w:rsidR="00DA1B95">
          <w:rPr>
            <w:noProof/>
            <w:webHidden/>
          </w:rPr>
          <w:tab/>
        </w:r>
        <w:r>
          <w:rPr>
            <w:noProof/>
            <w:webHidden/>
          </w:rPr>
          <w:fldChar w:fldCharType="begin"/>
        </w:r>
        <w:r w:rsidR="00DA1B95">
          <w:rPr>
            <w:noProof/>
            <w:webHidden/>
          </w:rPr>
          <w:instrText xml:space="preserve"> PAGEREF _Toc243181948 \h </w:instrText>
        </w:r>
        <w:r>
          <w:rPr>
            <w:noProof/>
            <w:webHidden/>
          </w:rPr>
        </w:r>
        <w:r>
          <w:rPr>
            <w:noProof/>
            <w:webHidden/>
          </w:rPr>
          <w:fldChar w:fldCharType="separate"/>
        </w:r>
        <w:r w:rsidR="00DA1B95">
          <w:rPr>
            <w:noProof/>
            <w:webHidden/>
          </w:rPr>
          <w:t>7</w:t>
        </w:r>
        <w:r>
          <w:rPr>
            <w:noProof/>
            <w:webHidden/>
          </w:rPr>
          <w:fldChar w:fldCharType="end"/>
        </w:r>
      </w:hyperlink>
    </w:p>
    <w:p w:rsidR="00DA1B95" w:rsidRDefault="00680D6B">
      <w:pPr>
        <w:pStyle w:val="Verzeichnis2"/>
        <w:rPr>
          <w:rFonts w:eastAsiaTheme="minorEastAsia"/>
          <w:noProof/>
          <w:lang w:eastAsia="de-DE"/>
        </w:rPr>
      </w:pPr>
      <w:hyperlink w:anchor="_Toc243181949" w:history="1">
        <w:r w:rsidR="00DA1B95" w:rsidRPr="00287081">
          <w:rPr>
            <w:rStyle w:val="Hyperlink"/>
            <w:noProof/>
            <w:lang w:val="en-US"/>
          </w:rPr>
          <w:t>Configuration</w:t>
        </w:r>
        <w:r w:rsidR="00DA1B95">
          <w:rPr>
            <w:noProof/>
            <w:webHidden/>
          </w:rPr>
          <w:tab/>
        </w:r>
        <w:r>
          <w:rPr>
            <w:noProof/>
            <w:webHidden/>
          </w:rPr>
          <w:fldChar w:fldCharType="begin"/>
        </w:r>
        <w:r w:rsidR="00DA1B95">
          <w:rPr>
            <w:noProof/>
            <w:webHidden/>
          </w:rPr>
          <w:instrText xml:space="preserve"> PAGEREF _Toc243181949 \h </w:instrText>
        </w:r>
        <w:r>
          <w:rPr>
            <w:noProof/>
            <w:webHidden/>
          </w:rPr>
        </w:r>
        <w:r>
          <w:rPr>
            <w:noProof/>
            <w:webHidden/>
          </w:rPr>
          <w:fldChar w:fldCharType="separate"/>
        </w:r>
        <w:r w:rsidR="00DA1B95">
          <w:rPr>
            <w:noProof/>
            <w:webHidden/>
          </w:rPr>
          <w:t>7</w:t>
        </w:r>
        <w:r>
          <w:rPr>
            <w:noProof/>
            <w:webHidden/>
          </w:rPr>
          <w:fldChar w:fldCharType="end"/>
        </w:r>
      </w:hyperlink>
    </w:p>
    <w:p w:rsidR="00DA1B95" w:rsidRDefault="00680D6B">
      <w:pPr>
        <w:pStyle w:val="Verzeichnis1"/>
        <w:tabs>
          <w:tab w:val="right" w:leader="dot" w:pos="9062"/>
        </w:tabs>
        <w:rPr>
          <w:rFonts w:eastAsiaTheme="minorEastAsia"/>
          <w:noProof/>
          <w:lang w:eastAsia="de-DE"/>
        </w:rPr>
      </w:pPr>
      <w:hyperlink w:anchor="_Toc243181950" w:history="1">
        <w:r w:rsidR="00DA1B95" w:rsidRPr="00287081">
          <w:rPr>
            <w:rStyle w:val="Hyperlink"/>
            <w:noProof/>
            <w:lang w:val="en-US"/>
          </w:rPr>
          <w:t>Sem.Sync</w:t>
        </w:r>
        <w:r w:rsidR="00DA1B95">
          <w:rPr>
            <w:noProof/>
            <w:webHidden/>
          </w:rPr>
          <w:tab/>
        </w:r>
        <w:r>
          <w:rPr>
            <w:noProof/>
            <w:webHidden/>
          </w:rPr>
          <w:fldChar w:fldCharType="begin"/>
        </w:r>
        <w:r w:rsidR="00DA1B95">
          <w:rPr>
            <w:noProof/>
            <w:webHidden/>
          </w:rPr>
          <w:instrText xml:space="preserve"> PAGEREF _Toc243181950 \h </w:instrText>
        </w:r>
        <w:r>
          <w:rPr>
            <w:noProof/>
            <w:webHidden/>
          </w:rPr>
        </w:r>
        <w:r>
          <w:rPr>
            <w:noProof/>
            <w:webHidden/>
          </w:rPr>
          <w:fldChar w:fldCharType="separate"/>
        </w:r>
        <w:r w:rsidR="00DA1B95">
          <w:rPr>
            <w:noProof/>
            <w:webHidden/>
          </w:rPr>
          <w:t>9</w:t>
        </w:r>
        <w:r>
          <w:rPr>
            <w:noProof/>
            <w:webHidden/>
          </w:rPr>
          <w:fldChar w:fldCharType="end"/>
        </w:r>
      </w:hyperlink>
    </w:p>
    <w:p w:rsidR="00DA1B95" w:rsidRDefault="00680D6B">
      <w:pPr>
        <w:pStyle w:val="Verzeichnis2"/>
        <w:rPr>
          <w:rFonts w:eastAsiaTheme="minorEastAsia"/>
          <w:noProof/>
          <w:lang w:eastAsia="de-DE"/>
        </w:rPr>
      </w:pPr>
      <w:hyperlink w:anchor="_Toc243181951" w:history="1">
        <w:r w:rsidR="00DA1B95" w:rsidRPr="00287081">
          <w:rPr>
            <w:rStyle w:val="Hyperlink"/>
            <w:noProof/>
            <w:lang w:val="en-US"/>
          </w:rPr>
          <w:t>What’s the Goal?</w:t>
        </w:r>
        <w:r w:rsidR="00DA1B95">
          <w:rPr>
            <w:noProof/>
            <w:webHidden/>
          </w:rPr>
          <w:tab/>
        </w:r>
        <w:r>
          <w:rPr>
            <w:noProof/>
            <w:webHidden/>
          </w:rPr>
          <w:fldChar w:fldCharType="begin"/>
        </w:r>
        <w:r w:rsidR="00DA1B95">
          <w:rPr>
            <w:noProof/>
            <w:webHidden/>
          </w:rPr>
          <w:instrText xml:space="preserve"> PAGEREF _Toc243181951 \h </w:instrText>
        </w:r>
        <w:r>
          <w:rPr>
            <w:noProof/>
            <w:webHidden/>
          </w:rPr>
        </w:r>
        <w:r>
          <w:rPr>
            <w:noProof/>
            <w:webHidden/>
          </w:rPr>
          <w:fldChar w:fldCharType="separate"/>
        </w:r>
        <w:r w:rsidR="00DA1B95">
          <w:rPr>
            <w:noProof/>
            <w:webHidden/>
          </w:rPr>
          <w:t>9</w:t>
        </w:r>
        <w:r>
          <w:rPr>
            <w:noProof/>
            <w:webHidden/>
          </w:rPr>
          <w:fldChar w:fldCharType="end"/>
        </w:r>
      </w:hyperlink>
    </w:p>
    <w:p w:rsidR="00DA1B95" w:rsidRDefault="00680D6B">
      <w:pPr>
        <w:pStyle w:val="Verzeichnis2"/>
        <w:rPr>
          <w:rFonts w:eastAsiaTheme="minorEastAsia"/>
          <w:noProof/>
          <w:lang w:eastAsia="de-DE"/>
        </w:rPr>
      </w:pPr>
      <w:hyperlink w:anchor="_Toc243181952" w:history="1">
        <w:r w:rsidR="00DA1B95" w:rsidRPr="00287081">
          <w:rPr>
            <w:rStyle w:val="Hyperlink"/>
            <w:noProof/>
            <w:lang w:val="en-US"/>
          </w:rPr>
          <w:t>What’s in the Package?</w:t>
        </w:r>
        <w:r w:rsidR="00DA1B95">
          <w:rPr>
            <w:noProof/>
            <w:webHidden/>
          </w:rPr>
          <w:tab/>
        </w:r>
        <w:r>
          <w:rPr>
            <w:noProof/>
            <w:webHidden/>
          </w:rPr>
          <w:fldChar w:fldCharType="begin"/>
        </w:r>
        <w:r w:rsidR="00DA1B95">
          <w:rPr>
            <w:noProof/>
            <w:webHidden/>
          </w:rPr>
          <w:instrText xml:space="preserve"> PAGEREF _Toc243181952 \h </w:instrText>
        </w:r>
        <w:r>
          <w:rPr>
            <w:noProof/>
            <w:webHidden/>
          </w:rPr>
        </w:r>
        <w:r>
          <w:rPr>
            <w:noProof/>
            <w:webHidden/>
          </w:rPr>
          <w:fldChar w:fldCharType="separate"/>
        </w:r>
        <w:r w:rsidR="00DA1B95">
          <w:rPr>
            <w:noProof/>
            <w:webHidden/>
          </w:rPr>
          <w:t>9</w:t>
        </w:r>
        <w:r>
          <w:rPr>
            <w:noProof/>
            <w:webHidden/>
          </w:rPr>
          <w:fldChar w:fldCharType="end"/>
        </w:r>
      </w:hyperlink>
    </w:p>
    <w:p w:rsidR="00DA1B95" w:rsidRDefault="00680D6B">
      <w:pPr>
        <w:pStyle w:val="Verzeichnis2"/>
        <w:rPr>
          <w:rFonts w:eastAsiaTheme="minorEastAsia"/>
          <w:noProof/>
          <w:lang w:eastAsia="de-DE"/>
        </w:rPr>
      </w:pPr>
      <w:hyperlink w:anchor="_Toc243181953" w:history="1">
        <w:r w:rsidR="00DA1B95" w:rsidRPr="00287081">
          <w:rPr>
            <w:rStyle w:val="Hyperlink"/>
            <w:noProof/>
            <w:lang w:val="en-US"/>
          </w:rPr>
          <w:t>Architecture Thoughts</w:t>
        </w:r>
        <w:r w:rsidR="00DA1B95">
          <w:rPr>
            <w:noProof/>
            <w:webHidden/>
          </w:rPr>
          <w:tab/>
        </w:r>
        <w:r>
          <w:rPr>
            <w:noProof/>
            <w:webHidden/>
          </w:rPr>
          <w:fldChar w:fldCharType="begin"/>
        </w:r>
        <w:r w:rsidR="00DA1B95">
          <w:rPr>
            <w:noProof/>
            <w:webHidden/>
          </w:rPr>
          <w:instrText xml:space="preserve"> PAGEREF _Toc243181953 \h </w:instrText>
        </w:r>
        <w:r>
          <w:rPr>
            <w:noProof/>
            <w:webHidden/>
          </w:rPr>
        </w:r>
        <w:r>
          <w:rPr>
            <w:noProof/>
            <w:webHidden/>
          </w:rPr>
          <w:fldChar w:fldCharType="separate"/>
        </w:r>
        <w:r w:rsidR="00DA1B95">
          <w:rPr>
            <w:noProof/>
            <w:webHidden/>
          </w:rPr>
          <w:t>10</w:t>
        </w:r>
        <w:r>
          <w:rPr>
            <w:noProof/>
            <w:webHidden/>
          </w:rPr>
          <w:fldChar w:fldCharType="end"/>
        </w:r>
      </w:hyperlink>
    </w:p>
    <w:p w:rsidR="00DA1B95" w:rsidRDefault="00680D6B">
      <w:pPr>
        <w:pStyle w:val="Verzeichnis2"/>
        <w:rPr>
          <w:rFonts w:eastAsiaTheme="minorEastAsia"/>
          <w:noProof/>
          <w:lang w:eastAsia="de-DE"/>
        </w:rPr>
      </w:pPr>
      <w:hyperlink w:anchor="_Toc243181954" w:history="1">
        <w:r w:rsidR="00DA1B95" w:rsidRPr="00287081">
          <w:rPr>
            <w:rStyle w:val="Hyperlink"/>
            <w:noProof/>
            <w:lang w:val="en-US"/>
          </w:rPr>
          <w:t>The Tools</w:t>
        </w:r>
        <w:r w:rsidR="00DA1B95">
          <w:rPr>
            <w:noProof/>
            <w:webHidden/>
          </w:rPr>
          <w:tab/>
        </w:r>
        <w:r>
          <w:rPr>
            <w:noProof/>
            <w:webHidden/>
          </w:rPr>
          <w:fldChar w:fldCharType="begin"/>
        </w:r>
        <w:r w:rsidR="00DA1B95">
          <w:rPr>
            <w:noProof/>
            <w:webHidden/>
          </w:rPr>
          <w:instrText xml:space="preserve"> PAGEREF _Toc243181954 \h </w:instrText>
        </w:r>
        <w:r>
          <w:rPr>
            <w:noProof/>
            <w:webHidden/>
          </w:rPr>
        </w:r>
        <w:r>
          <w:rPr>
            <w:noProof/>
            <w:webHidden/>
          </w:rPr>
          <w:fldChar w:fldCharType="separate"/>
        </w:r>
        <w:r w:rsidR="00DA1B95">
          <w:rPr>
            <w:noProof/>
            <w:webHidden/>
          </w:rPr>
          <w:t>12</w:t>
        </w:r>
        <w:r>
          <w:rPr>
            <w:noProof/>
            <w:webHidden/>
          </w:rPr>
          <w:fldChar w:fldCharType="end"/>
        </w:r>
      </w:hyperlink>
    </w:p>
    <w:p w:rsidR="00DA1B95" w:rsidRDefault="00680D6B">
      <w:pPr>
        <w:pStyle w:val="Verzeichnis2"/>
        <w:rPr>
          <w:rFonts w:eastAsiaTheme="minorEastAsia"/>
          <w:noProof/>
          <w:lang w:eastAsia="de-DE"/>
        </w:rPr>
      </w:pPr>
      <w:hyperlink w:anchor="_Toc243181955" w:history="1">
        <w:r w:rsidR="00DA1B95" w:rsidRPr="00287081">
          <w:rPr>
            <w:rStyle w:val="Hyperlink"/>
            <w:noProof/>
            <w:lang w:val="en-US"/>
          </w:rPr>
          <w:t>The Engine</w:t>
        </w:r>
        <w:r w:rsidR="00DA1B95">
          <w:rPr>
            <w:noProof/>
            <w:webHidden/>
          </w:rPr>
          <w:tab/>
        </w:r>
        <w:r>
          <w:rPr>
            <w:noProof/>
            <w:webHidden/>
          </w:rPr>
          <w:fldChar w:fldCharType="begin"/>
        </w:r>
        <w:r w:rsidR="00DA1B95">
          <w:rPr>
            <w:noProof/>
            <w:webHidden/>
          </w:rPr>
          <w:instrText xml:space="preserve"> PAGEREF _Toc243181955 \h </w:instrText>
        </w:r>
        <w:r>
          <w:rPr>
            <w:noProof/>
            <w:webHidden/>
          </w:rPr>
        </w:r>
        <w:r>
          <w:rPr>
            <w:noProof/>
            <w:webHidden/>
          </w:rPr>
          <w:fldChar w:fldCharType="separate"/>
        </w:r>
        <w:r w:rsidR="00DA1B95">
          <w:rPr>
            <w:noProof/>
            <w:webHidden/>
          </w:rPr>
          <w:t>13</w:t>
        </w:r>
        <w:r>
          <w:rPr>
            <w:noProof/>
            <w:webHidden/>
          </w:rPr>
          <w:fldChar w:fldCharType="end"/>
        </w:r>
      </w:hyperlink>
    </w:p>
    <w:p w:rsidR="00DA1B95" w:rsidRDefault="00680D6B">
      <w:pPr>
        <w:pStyle w:val="Verzeichnis3"/>
        <w:tabs>
          <w:tab w:val="right" w:leader="dot" w:pos="9062"/>
        </w:tabs>
        <w:rPr>
          <w:rFonts w:eastAsiaTheme="minorEastAsia"/>
          <w:noProof/>
          <w:lang w:eastAsia="de-DE"/>
        </w:rPr>
      </w:pPr>
      <w:hyperlink w:anchor="_Toc243181956" w:history="1">
        <w:r w:rsidR="00DA1B95" w:rsidRPr="00287081">
          <w:rPr>
            <w:rStyle w:val="Hyperlink"/>
            <w:noProof/>
            <w:lang w:val="en-US"/>
          </w:rPr>
          <w:t>Interacting with the user</w:t>
        </w:r>
        <w:r w:rsidR="00DA1B95">
          <w:rPr>
            <w:noProof/>
            <w:webHidden/>
          </w:rPr>
          <w:tab/>
        </w:r>
        <w:r>
          <w:rPr>
            <w:noProof/>
            <w:webHidden/>
          </w:rPr>
          <w:fldChar w:fldCharType="begin"/>
        </w:r>
        <w:r w:rsidR="00DA1B95">
          <w:rPr>
            <w:noProof/>
            <w:webHidden/>
          </w:rPr>
          <w:instrText xml:space="preserve"> PAGEREF _Toc243181956 \h </w:instrText>
        </w:r>
        <w:r>
          <w:rPr>
            <w:noProof/>
            <w:webHidden/>
          </w:rPr>
        </w:r>
        <w:r>
          <w:rPr>
            <w:noProof/>
            <w:webHidden/>
          </w:rPr>
          <w:fldChar w:fldCharType="separate"/>
        </w:r>
        <w:r w:rsidR="00DA1B95">
          <w:rPr>
            <w:noProof/>
            <w:webHidden/>
          </w:rPr>
          <w:t>13</w:t>
        </w:r>
        <w:r>
          <w:rPr>
            <w:noProof/>
            <w:webHidden/>
          </w:rPr>
          <w:fldChar w:fldCharType="end"/>
        </w:r>
      </w:hyperlink>
    </w:p>
    <w:p w:rsidR="00DA1B95" w:rsidRDefault="00680D6B">
      <w:pPr>
        <w:pStyle w:val="Verzeichnis2"/>
        <w:rPr>
          <w:rFonts w:eastAsiaTheme="minorEastAsia"/>
          <w:noProof/>
          <w:lang w:eastAsia="de-DE"/>
        </w:rPr>
      </w:pPr>
      <w:hyperlink w:anchor="_Toc243181957" w:history="1">
        <w:r w:rsidR="00DA1B95" w:rsidRPr="00287081">
          <w:rPr>
            <w:rStyle w:val="Hyperlink"/>
            <w:noProof/>
            <w:lang w:val="en-US"/>
          </w:rPr>
          <w:t>The Connectors</w:t>
        </w:r>
        <w:r w:rsidR="00DA1B95">
          <w:rPr>
            <w:noProof/>
            <w:webHidden/>
          </w:rPr>
          <w:tab/>
        </w:r>
        <w:r>
          <w:rPr>
            <w:noProof/>
            <w:webHidden/>
          </w:rPr>
          <w:fldChar w:fldCharType="begin"/>
        </w:r>
        <w:r w:rsidR="00DA1B95">
          <w:rPr>
            <w:noProof/>
            <w:webHidden/>
          </w:rPr>
          <w:instrText xml:space="preserve"> PAGEREF _Toc243181957 \h </w:instrText>
        </w:r>
        <w:r>
          <w:rPr>
            <w:noProof/>
            <w:webHidden/>
          </w:rPr>
        </w:r>
        <w:r>
          <w:rPr>
            <w:noProof/>
            <w:webHidden/>
          </w:rPr>
          <w:fldChar w:fldCharType="separate"/>
        </w:r>
        <w:r w:rsidR="00DA1B95">
          <w:rPr>
            <w:noProof/>
            <w:webHidden/>
          </w:rPr>
          <w:t>13</w:t>
        </w:r>
        <w:r>
          <w:rPr>
            <w:noProof/>
            <w:webHidden/>
          </w:rPr>
          <w:fldChar w:fldCharType="end"/>
        </w:r>
      </w:hyperlink>
    </w:p>
    <w:p w:rsidR="00DA1B95" w:rsidRDefault="00680D6B">
      <w:pPr>
        <w:pStyle w:val="Verzeichnis3"/>
        <w:tabs>
          <w:tab w:val="right" w:leader="dot" w:pos="9062"/>
        </w:tabs>
        <w:rPr>
          <w:rFonts w:eastAsiaTheme="minorEastAsia"/>
          <w:noProof/>
          <w:lang w:eastAsia="de-DE"/>
        </w:rPr>
      </w:pPr>
      <w:hyperlink w:anchor="_Toc243181958" w:history="1">
        <w:r w:rsidR="00DA1B95" w:rsidRPr="00287081">
          <w:rPr>
            <w:rStyle w:val="Hyperlink"/>
            <w:noProof/>
            <w:lang w:val="en-US"/>
          </w:rPr>
          <w:t>Active Directory</w:t>
        </w:r>
        <w:r w:rsidR="00DA1B95">
          <w:rPr>
            <w:noProof/>
            <w:webHidden/>
          </w:rPr>
          <w:tab/>
        </w:r>
        <w:r>
          <w:rPr>
            <w:noProof/>
            <w:webHidden/>
          </w:rPr>
          <w:fldChar w:fldCharType="begin"/>
        </w:r>
        <w:r w:rsidR="00DA1B95">
          <w:rPr>
            <w:noProof/>
            <w:webHidden/>
          </w:rPr>
          <w:instrText xml:space="preserve"> PAGEREF _Toc243181958 \h </w:instrText>
        </w:r>
        <w:r>
          <w:rPr>
            <w:noProof/>
            <w:webHidden/>
          </w:rPr>
        </w:r>
        <w:r>
          <w:rPr>
            <w:noProof/>
            <w:webHidden/>
          </w:rPr>
          <w:fldChar w:fldCharType="separate"/>
        </w:r>
        <w:r w:rsidR="00DA1B95">
          <w:rPr>
            <w:noProof/>
            <w:webHidden/>
          </w:rPr>
          <w:t>13</w:t>
        </w:r>
        <w:r>
          <w:rPr>
            <w:noProof/>
            <w:webHidden/>
          </w:rPr>
          <w:fldChar w:fldCharType="end"/>
        </w:r>
      </w:hyperlink>
    </w:p>
    <w:p w:rsidR="00DA1B95" w:rsidRDefault="00680D6B">
      <w:pPr>
        <w:pStyle w:val="Verzeichnis3"/>
        <w:tabs>
          <w:tab w:val="right" w:leader="dot" w:pos="9062"/>
        </w:tabs>
        <w:rPr>
          <w:rFonts w:eastAsiaTheme="minorEastAsia"/>
          <w:noProof/>
          <w:lang w:eastAsia="de-DE"/>
        </w:rPr>
      </w:pPr>
      <w:hyperlink w:anchor="_Toc243181959" w:history="1">
        <w:r w:rsidR="00DA1B95" w:rsidRPr="00287081">
          <w:rPr>
            <w:rStyle w:val="Hyperlink"/>
            <w:noProof/>
            <w:lang w:val="en-US"/>
          </w:rPr>
          <w:t>Facebook</w:t>
        </w:r>
        <w:r w:rsidR="00DA1B95">
          <w:rPr>
            <w:noProof/>
            <w:webHidden/>
          </w:rPr>
          <w:tab/>
        </w:r>
        <w:r>
          <w:rPr>
            <w:noProof/>
            <w:webHidden/>
          </w:rPr>
          <w:fldChar w:fldCharType="begin"/>
        </w:r>
        <w:r w:rsidR="00DA1B95">
          <w:rPr>
            <w:noProof/>
            <w:webHidden/>
          </w:rPr>
          <w:instrText xml:space="preserve"> PAGEREF _Toc243181959 \h </w:instrText>
        </w:r>
        <w:r>
          <w:rPr>
            <w:noProof/>
            <w:webHidden/>
          </w:rPr>
        </w:r>
        <w:r>
          <w:rPr>
            <w:noProof/>
            <w:webHidden/>
          </w:rPr>
          <w:fldChar w:fldCharType="separate"/>
        </w:r>
        <w:r w:rsidR="00DA1B95">
          <w:rPr>
            <w:noProof/>
            <w:webHidden/>
          </w:rPr>
          <w:t>14</w:t>
        </w:r>
        <w:r>
          <w:rPr>
            <w:noProof/>
            <w:webHidden/>
          </w:rPr>
          <w:fldChar w:fldCharType="end"/>
        </w:r>
      </w:hyperlink>
    </w:p>
    <w:p w:rsidR="00DA1B95" w:rsidRDefault="00680D6B">
      <w:pPr>
        <w:pStyle w:val="Verzeichnis3"/>
        <w:tabs>
          <w:tab w:val="right" w:leader="dot" w:pos="9062"/>
        </w:tabs>
        <w:rPr>
          <w:rFonts w:eastAsiaTheme="minorEastAsia"/>
          <w:noProof/>
          <w:lang w:eastAsia="de-DE"/>
        </w:rPr>
      </w:pPr>
      <w:hyperlink w:anchor="_Toc243181960" w:history="1">
        <w:r w:rsidR="00DA1B95" w:rsidRPr="00287081">
          <w:rPr>
            <w:rStyle w:val="Hyperlink"/>
            <w:noProof/>
            <w:lang w:val="en-US"/>
          </w:rPr>
          <w:t>File System</w:t>
        </w:r>
        <w:r w:rsidR="00DA1B95">
          <w:rPr>
            <w:noProof/>
            <w:webHidden/>
          </w:rPr>
          <w:tab/>
        </w:r>
        <w:r>
          <w:rPr>
            <w:noProof/>
            <w:webHidden/>
          </w:rPr>
          <w:fldChar w:fldCharType="begin"/>
        </w:r>
        <w:r w:rsidR="00DA1B95">
          <w:rPr>
            <w:noProof/>
            <w:webHidden/>
          </w:rPr>
          <w:instrText xml:space="preserve"> PAGEREF _Toc243181960 \h </w:instrText>
        </w:r>
        <w:r>
          <w:rPr>
            <w:noProof/>
            <w:webHidden/>
          </w:rPr>
        </w:r>
        <w:r>
          <w:rPr>
            <w:noProof/>
            <w:webHidden/>
          </w:rPr>
          <w:fldChar w:fldCharType="separate"/>
        </w:r>
        <w:r w:rsidR="00DA1B95">
          <w:rPr>
            <w:noProof/>
            <w:webHidden/>
          </w:rPr>
          <w:t>14</w:t>
        </w:r>
        <w:r>
          <w:rPr>
            <w:noProof/>
            <w:webHidden/>
          </w:rPr>
          <w:fldChar w:fldCharType="end"/>
        </w:r>
      </w:hyperlink>
    </w:p>
    <w:p w:rsidR="00DA1B95" w:rsidRDefault="00680D6B">
      <w:pPr>
        <w:pStyle w:val="Verzeichnis3"/>
        <w:tabs>
          <w:tab w:val="right" w:leader="dot" w:pos="9062"/>
        </w:tabs>
        <w:rPr>
          <w:rFonts w:eastAsiaTheme="minorEastAsia"/>
          <w:noProof/>
          <w:lang w:eastAsia="de-DE"/>
        </w:rPr>
      </w:pPr>
      <w:hyperlink w:anchor="_Toc243181961" w:history="1">
        <w:r w:rsidR="00DA1B95" w:rsidRPr="00287081">
          <w:rPr>
            <w:rStyle w:val="Hyperlink"/>
            <w:noProof/>
            <w:lang w:val="en-US"/>
          </w:rPr>
          <w:t>Google</w:t>
        </w:r>
        <w:r w:rsidR="00DA1B95">
          <w:rPr>
            <w:noProof/>
            <w:webHidden/>
          </w:rPr>
          <w:tab/>
        </w:r>
        <w:r>
          <w:rPr>
            <w:noProof/>
            <w:webHidden/>
          </w:rPr>
          <w:fldChar w:fldCharType="begin"/>
        </w:r>
        <w:r w:rsidR="00DA1B95">
          <w:rPr>
            <w:noProof/>
            <w:webHidden/>
          </w:rPr>
          <w:instrText xml:space="preserve"> PAGEREF _Toc243181961 \h </w:instrText>
        </w:r>
        <w:r>
          <w:rPr>
            <w:noProof/>
            <w:webHidden/>
          </w:rPr>
        </w:r>
        <w:r>
          <w:rPr>
            <w:noProof/>
            <w:webHidden/>
          </w:rPr>
          <w:fldChar w:fldCharType="separate"/>
        </w:r>
        <w:r w:rsidR="00DA1B95">
          <w:rPr>
            <w:noProof/>
            <w:webHidden/>
          </w:rPr>
          <w:t>16</w:t>
        </w:r>
        <w:r>
          <w:rPr>
            <w:noProof/>
            <w:webHidden/>
          </w:rPr>
          <w:fldChar w:fldCharType="end"/>
        </w:r>
      </w:hyperlink>
    </w:p>
    <w:p w:rsidR="00DA1B95" w:rsidRDefault="00680D6B">
      <w:pPr>
        <w:pStyle w:val="Verzeichnis3"/>
        <w:tabs>
          <w:tab w:val="right" w:leader="dot" w:pos="9062"/>
        </w:tabs>
        <w:rPr>
          <w:rFonts w:eastAsiaTheme="minorEastAsia"/>
          <w:noProof/>
          <w:lang w:eastAsia="de-DE"/>
        </w:rPr>
      </w:pPr>
      <w:hyperlink w:anchor="_Toc243181962" w:history="1">
        <w:r w:rsidR="00DA1B95" w:rsidRPr="00287081">
          <w:rPr>
            <w:rStyle w:val="Hyperlink"/>
            <w:noProof/>
            <w:lang w:val="en-US"/>
          </w:rPr>
          <w:t>Lotus Notes</w:t>
        </w:r>
        <w:r w:rsidR="00DA1B95">
          <w:rPr>
            <w:noProof/>
            <w:webHidden/>
          </w:rPr>
          <w:tab/>
        </w:r>
        <w:r>
          <w:rPr>
            <w:noProof/>
            <w:webHidden/>
          </w:rPr>
          <w:fldChar w:fldCharType="begin"/>
        </w:r>
        <w:r w:rsidR="00DA1B95">
          <w:rPr>
            <w:noProof/>
            <w:webHidden/>
          </w:rPr>
          <w:instrText xml:space="preserve"> PAGEREF _Toc243181962 \h </w:instrText>
        </w:r>
        <w:r>
          <w:rPr>
            <w:noProof/>
            <w:webHidden/>
          </w:rPr>
        </w:r>
        <w:r>
          <w:rPr>
            <w:noProof/>
            <w:webHidden/>
          </w:rPr>
          <w:fldChar w:fldCharType="separate"/>
        </w:r>
        <w:r w:rsidR="00DA1B95">
          <w:rPr>
            <w:noProof/>
            <w:webHidden/>
          </w:rPr>
          <w:t>16</w:t>
        </w:r>
        <w:r>
          <w:rPr>
            <w:noProof/>
            <w:webHidden/>
          </w:rPr>
          <w:fldChar w:fldCharType="end"/>
        </w:r>
      </w:hyperlink>
    </w:p>
    <w:p w:rsidR="00DA1B95" w:rsidRDefault="00680D6B">
      <w:pPr>
        <w:pStyle w:val="Verzeichnis3"/>
        <w:tabs>
          <w:tab w:val="right" w:leader="dot" w:pos="9062"/>
        </w:tabs>
        <w:rPr>
          <w:rFonts w:eastAsiaTheme="minorEastAsia"/>
          <w:noProof/>
          <w:lang w:eastAsia="de-DE"/>
        </w:rPr>
      </w:pPr>
      <w:hyperlink w:anchor="_Toc243181963" w:history="1">
        <w:r w:rsidR="00DA1B95" w:rsidRPr="00287081">
          <w:rPr>
            <w:rStyle w:val="Hyperlink"/>
            <w:noProof/>
            <w:lang w:val="en-US"/>
          </w:rPr>
          <w:t>MeinVZ / StudiVZ</w:t>
        </w:r>
        <w:r w:rsidR="00DA1B95">
          <w:rPr>
            <w:noProof/>
            <w:webHidden/>
          </w:rPr>
          <w:tab/>
        </w:r>
        <w:r>
          <w:rPr>
            <w:noProof/>
            <w:webHidden/>
          </w:rPr>
          <w:fldChar w:fldCharType="begin"/>
        </w:r>
        <w:r w:rsidR="00DA1B95">
          <w:rPr>
            <w:noProof/>
            <w:webHidden/>
          </w:rPr>
          <w:instrText xml:space="preserve"> PAGEREF _Toc243181963 \h </w:instrText>
        </w:r>
        <w:r>
          <w:rPr>
            <w:noProof/>
            <w:webHidden/>
          </w:rPr>
        </w:r>
        <w:r>
          <w:rPr>
            <w:noProof/>
            <w:webHidden/>
          </w:rPr>
          <w:fldChar w:fldCharType="separate"/>
        </w:r>
        <w:r w:rsidR="00DA1B95">
          <w:rPr>
            <w:noProof/>
            <w:webHidden/>
          </w:rPr>
          <w:t>16</w:t>
        </w:r>
        <w:r>
          <w:rPr>
            <w:noProof/>
            <w:webHidden/>
          </w:rPr>
          <w:fldChar w:fldCharType="end"/>
        </w:r>
      </w:hyperlink>
    </w:p>
    <w:p w:rsidR="00DA1B95" w:rsidRDefault="00680D6B">
      <w:pPr>
        <w:pStyle w:val="Verzeichnis3"/>
        <w:tabs>
          <w:tab w:val="right" w:leader="dot" w:pos="9062"/>
        </w:tabs>
        <w:rPr>
          <w:rFonts w:eastAsiaTheme="minorEastAsia"/>
          <w:noProof/>
          <w:lang w:eastAsia="de-DE"/>
        </w:rPr>
      </w:pPr>
      <w:hyperlink w:anchor="_Toc243181964" w:history="1">
        <w:r w:rsidR="00DA1B95" w:rsidRPr="00287081">
          <w:rPr>
            <w:rStyle w:val="Hyperlink"/>
            <w:noProof/>
            <w:lang w:val="en-US"/>
          </w:rPr>
          <w:t>Memory</w:t>
        </w:r>
        <w:r w:rsidR="00DA1B95">
          <w:rPr>
            <w:noProof/>
            <w:webHidden/>
          </w:rPr>
          <w:tab/>
        </w:r>
        <w:r>
          <w:rPr>
            <w:noProof/>
            <w:webHidden/>
          </w:rPr>
          <w:fldChar w:fldCharType="begin"/>
        </w:r>
        <w:r w:rsidR="00DA1B95">
          <w:rPr>
            <w:noProof/>
            <w:webHidden/>
          </w:rPr>
          <w:instrText xml:space="preserve"> PAGEREF _Toc243181964 \h </w:instrText>
        </w:r>
        <w:r>
          <w:rPr>
            <w:noProof/>
            <w:webHidden/>
          </w:rPr>
        </w:r>
        <w:r>
          <w:rPr>
            <w:noProof/>
            <w:webHidden/>
          </w:rPr>
          <w:fldChar w:fldCharType="separate"/>
        </w:r>
        <w:r w:rsidR="00DA1B95">
          <w:rPr>
            <w:noProof/>
            <w:webHidden/>
          </w:rPr>
          <w:t>17</w:t>
        </w:r>
        <w:r>
          <w:rPr>
            <w:noProof/>
            <w:webHidden/>
          </w:rPr>
          <w:fldChar w:fldCharType="end"/>
        </w:r>
      </w:hyperlink>
    </w:p>
    <w:p w:rsidR="00DA1B95" w:rsidRDefault="00680D6B">
      <w:pPr>
        <w:pStyle w:val="Verzeichnis3"/>
        <w:tabs>
          <w:tab w:val="right" w:leader="dot" w:pos="9062"/>
        </w:tabs>
        <w:rPr>
          <w:rFonts w:eastAsiaTheme="minorEastAsia"/>
          <w:noProof/>
          <w:lang w:eastAsia="de-DE"/>
        </w:rPr>
      </w:pPr>
      <w:hyperlink w:anchor="_Toc243181965" w:history="1">
        <w:r w:rsidR="00DA1B95" w:rsidRPr="00287081">
          <w:rPr>
            <w:rStyle w:val="Hyperlink"/>
            <w:noProof/>
            <w:lang w:val="en-US"/>
          </w:rPr>
          <w:t>Microsoft Access Database</w:t>
        </w:r>
        <w:r w:rsidR="00DA1B95">
          <w:rPr>
            <w:noProof/>
            <w:webHidden/>
          </w:rPr>
          <w:tab/>
        </w:r>
        <w:r>
          <w:rPr>
            <w:noProof/>
            <w:webHidden/>
          </w:rPr>
          <w:fldChar w:fldCharType="begin"/>
        </w:r>
        <w:r w:rsidR="00DA1B95">
          <w:rPr>
            <w:noProof/>
            <w:webHidden/>
          </w:rPr>
          <w:instrText xml:space="preserve"> PAGEREF _Toc243181965 \h </w:instrText>
        </w:r>
        <w:r>
          <w:rPr>
            <w:noProof/>
            <w:webHidden/>
          </w:rPr>
        </w:r>
        <w:r>
          <w:rPr>
            <w:noProof/>
            <w:webHidden/>
          </w:rPr>
          <w:fldChar w:fldCharType="separate"/>
        </w:r>
        <w:r w:rsidR="00DA1B95">
          <w:rPr>
            <w:noProof/>
            <w:webHidden/>
          </w:rPr>
          <w:t>17</w:t>
        </w:r>
        <w:r>
          <w:rPr>
            <w:noProof/>
            <w:webHidden/>
          </w:rPr>
          <w:fldChar w:fldCharType="end"/>
        </w:r>
      </w:hyperlink>
    </w:p>
    <w:p w:rsidR="00DA1B95" w:rsidRDefault="00680D6B">
      <w:pPr>
        <w:pStyle w:val="Verzeichnis3"/>
        <w:tabs>
          <w:tab w:val="right" w:leader="dot" w:pos="9062"/>
        </w:tabs>
        <w:rPr>
          <w:rFonts w:eastAsiaTheme="minorEastAsia"/>
          <w:noProof/>
          <w:lang w:eastAsia="de-DE"/>
        </w:rPr>
      </w:pPr>
      <w:hyperlink w:anchor="_Toc243181966" w:history="1">
        <w:r w:rsidR="00DA1B95" w:rsidRPr="00287081">
          <w:rPr>
            <w:rStyle w:val="Hyperlink"/>
            <w:noProof/>
            <w:lang w:val="en-US"/>
          </w:rPr>
          <w:t>Microsoft Outlook</w:t>
        </w:r>
        <w:r w:rsidR="00DA1B95">
          <w:rPr>
            <w:noProof/>
            <w:webHidden/>
          </w:rPr>
          <w:tab/>
        </w:r>
        <w:r>
          <w:rPr>
            <w:noProof/>
            <w:webHidden/>
          </w:rPr>
          <w:fldChar w:fldCharType="begin"/>
        </w:r>
        <w:r w:rsidR="00DA1B95">
          <w:rPr>
            <w:noProof/>
            <w:webHidden/>
          </w:rPr>
          <w:instrText xml:space="preserve"> PAGEREF _Toc243181966 \h </w:instrText>
        </w:r>
        <w:r>
          <w:rPr>
            <w:noProof/>
            <w:webHidden/>
          </w:rPr>
        </w:r>
        <w:r>
          <w:rPr>
            <w:noProof/>
            <w:webHidden/>
          </w:rPr>
          <w:fldChar w:fldCharType="separate"/>
        </w:r>
        <w:r w:rsidR="00DA1B95">
          <w:rPr>
            <w:noProof/>
            <w:webHidden/>
          </w:rPr>
          <w:t>18</w:t>
        </w:r>
        <w:r>
          <w:rPr>
            <w:noProof/>
            <w:webHidden/>
          </w:rPr>
          <w:fldChar w:fldCharType="end"/>
        </w:r>
      </w:hyperlink>
    </w:p>
    <w:p w:rsidR="00DA1B95" w:rsidRDefault="00680D6B">
      <w:pPr>
        <w:pStyle w:val="Verzeichnis3"/>
        <w:tabs>
          <w:tab w:val="right" w:leader="dot" w:pos="9062"/>
        </w:tabs>
        <w:rPr>
          <w:rFonts w:eastAsiaTheme="minorEastAsia"/>
          <w:noProof/>
          <w:lang w:eastAsia="de-DE"/>
        </w:rPr>
      </w:pPr>
      <w:hyperlink w:anchor="_Toc243181967" w:history="1">
        <w:r w:rsidR="00DA1B95" w:rsidRPr="00287081">
          <w:rPr>
            <w:rStyle w:val="Hyperlink"/>
            <w:noProof/>
            <w:lang w:val="en-US"/>
          </w:rPr>
          <w:t>Online Storage</w:t>
        </w:r>
        <w:r w:rsidR="00DA1B95">
          <w:rPr>
            <w:noProof/>
            <w:webHidden/>
          </w:rPr>
          <w:tab/>
        </w:r>
        <w:r>
          <w:rPr>
            <w:noProof/>
            <w:webHidden/>
          </w:rPr>
          <w:fldChar w:fldCharType="begin"/>
        </w:r>
        <w:r w:rsidR="00DA1B95">
          <w:rPr>
            <w:noProof/>
            <w:webHidden/>
          </w:rPr>
          <w:instrText xml:space="preserve"> PAGEREF _Toc243181967 \h </w:instrText>
        </w:r>
        <w:r>
          <w:rPr>
            <w:noProof/>
            <w:webHidden/>
          </w:rPr>
        </w:r>
        <w:r>
          <w:rPr>
            <w:noProof/>
            <w:webHidden/>
          </w:rPr>
          <w:fldChar w:fldCharType="separate"/>
        </w:r>
        <w:r w:rsidR="00DA1B95">
          <w:rPr>
            <w:noProof/>
            <w:webHidden/>
          </w:rPr>
          <w:t>18</w:t>
        </w:r>
        <w:r>
          <w:rPr>
            <w:noProof/>
            <w:webHidden/>
          </w:rPr>
          <w:fldChar w:fldCharType="end"/>
        </w:r>
      </w:hyperlink>
    </w:p>
    <w:p w:rsidR="00DA1B95" w:rsidRDefault="00680D6B">
      <w:pPr>
        <w:pStyle w:val="Verzeichnis3"/>
        <w:tabs>
          <w:tab w:val="right" w:leader="dot" w:pos="9062"/>
        </w:tabs>
        <w:rPr>
          <w:rFonts w:eastAsiaTheme="minorEastAsia"/>
          <w:noProof/>
          <w:lang w:eastAsia="de-DE"/>
        </w:rPr>
      </w:pPr>
      <w:hyperlink w:anchor="_Toc243181968" w:history="1">
        <w:r w:rsidR="00DA1B95" w:rsidRPr="00287081">
          <w:rPr>
            <w:rStyle w:val="Hyperlink"/>
            <w:noProof/>
            <w:lang w:val="en-US"/>
          </w:rPr>
          <w:t>Statistic</w:t>
        </w:r>
        <w:r w:rsidR="00DA1B95">
          <w:rPr>
            <w:noProof/>
            <w:webHidden/>
          </w:rPr>
          <w:tab/>
        </w:r>
        <w:r>
          <w:rPr>
            <w:noProof/>
            <w:webHidden/>
          </w:rPr>
          <w:fldChar w:fldCharType="begin"/>
        </w:r>
        <w:r w:rsidR="00DA1B95">
          <w:rPr>
            <w:noProof/>
            <w:webHidden/>
          </w:rPr>
          <w:instrText xml:space="preserve"> PAGEREF _Toc243181968 \h </w:instrText>
        </w:r>
        <w:r>
          <w:rPr>
            <w:noProof/>
            <w:webHidden/>
          </w:rPr>
        </w:r>
        <w:r>
          <w:rPr>
            <w:noProof/>
            <w:webHidden/>
          </w:rPr>
          <w:fldChar w:fldCharType="separate"/>
        </w:r>
        <w:r w:rsidR="00DA1B95">
          <w:rPr>
            <w:noProof/>
            <w:webHidden/>
          </w:rPr>
          <w:t>18</w:t>
        </w:r>
        <w:r>
          <w:rPr>
            <w:noProof/>
            <w:webHidden/>
          </w:rPr>
          <w:fldChar w:fldCharType="end"/>
        </w:r>
      </w:hyperlink>
    </w:p>
    <w:p w:rsidR="00DA1B95" w:rsidRDefault="00680D6B">
      <w:pPr>
        <w:pStyle w:val="Verzeichnis3"/>
        <w:tabs>
          <w:tab w:val="right" w:leader="dot" w:pos="9062"/>
        </w:tabs>
        <w:rPr>
          <w:rFonts w:eastAsiaTheme="minorEastAsia"/>
          <w:noProof/>
          <w:lang w:eastAsia="de-DE"/>
        </w:rPr>
      </w:pPr>
      <w:hyperlink w:anchor="_Toc243181969" w:history="1">
        <w:r w:rsidR="00DA1B95" w:rsidRPr="00287081">
          <w:rPr>
            <w:rStyle w:val="Hyperlink"/>
            <w:noProof/>
            <w:lang w:val="en-US"/>
          </w:rPr>
          <w:t>StayFriends</w:t>
        </w:r>
        <w:r w:rsidR="00DA1B95">
          <w:rPr>
            <w:noProof/>
            <w:webHidden/>
          </w:rPr>
          <w:tab/>
        </w:r>
        <w:r>
          <w:rPr>
            <w:noProof/>
            <w:webHidden/>
          </w:rPr>
          <w:fldChar w:fldCharType="begin"/>
        </w:r>
        <w:r w:rsidR="00DA1B95">
          <w:rPr>
            <w:noProof/>
            <w:webHidden/>
          </w:rPr>
          <w:instrText xml:space="preserve"> PAGEREF _Toc243181969 \h </w:instrText>
        </w:r>
        <w:r>
          <w:rPr>
            <w:noProof/>
            <w:webHidden/>
          </w:rPr>
        </w:r>
        <w:r>
          <w:rPr>
            <w:noProof/>
            <w:webHidden/>
          </w:rPr>
          <w:fldChar w:fldCharType="separate"/>
        </w:r>
        <w:r w:rsidR="00DA1B95">
          <w:rPr>
            <w:noProof/>
            <w:webHidden/>
          </w:rPr>
          <w:t>18</w:t>
        </w:r>
        <w:r>
          <w:rPr>
            <w:noProof/>
            <w:webHidden/>
          </w:rPr>
          <w:fldChar w:fldCharType="end"/>
        </w:r>
      </w:hyperlink>
    </w:p>
    <w:p w:rsidR="00DA1B95" w:rsidRDefault="00680D6B">
      <w:pPr>
        <w:pStyle w:val="Verzeichnis3"/>
        <w:tabs>
          <w:tab w:val="right" w:leader="dot" w:pos="9062"/>
        </w:tabs>
        <w:rPr>
          <w:rFonts w:eastAsiaTheme="minorEastAsia"/>
          <w:noProof/>
          <w:lang w:eastAsia="de-DE"/>
        </w:rPr>
      </w:pPr>
      <w:hyperlink w:anchor="_Toc243181970" w:history="1">
        <w:r w:rsidR="00DA1B95" w:rsidRPr="00287081">
          <w:rPr>
            <w:rStyle w:val="Hyperlink"/>
            <w:noProof/>
            <w:lang w:val="en-US"/>
          </w:rPr>
          <w:t>Wer-Kennt-Wen</w:t>
        </w:r>
        <w:r w:rsidR="00DA1B95">
          <w:rPr>
            <w:noProof/>
            <w:webHidden/>
          </w:rPr>
          <w:tab/>
        </w:r>
        <w:r>
          <w:rPr>
            <w:noProof/>
            <w:webHidden/>
          </w:rPr>
          <w:fldChar w:fldCharType="begin"/>
        </w:r>
        <w:r w:rsidR="00DA1B95">
          <w:rPr>
            <w:noProof/>
            <w:webHidden/>
          </w:rPr>
          <w:instrText xml:space="preserve"> PAGEREF _Toc243181970 \h </w:instrText>
        </w:r>
        <w:r>
          <w:rPr>
            <w:noProof/>
            <w:webHidden/>
          </w:rPr>
        </w:r>
        <w:r>
          <w:rPr>
            <w:noProof/>
            <w:webHidden/>
          </w:rPr>
          <w:fldChar w:fldCharType="separate"/>
        </w:r>
        <w:r w:rsidR="00DA1B95">
          <w:rPr>
            <w:noProof/>
            <w:webHidden/>
          </w:rPr>
          <w:t>18</w:t>
        </w:r>
        <w:r>
          <w:rPr>
            <w:noProof/>
            <w:webHidden/>
          </w:rPr>
          <w:fldChar w:fldCharType="end"/>
        </w:r>
      </w:hyperlink>
    </w:p>
    <w:p w:rsidR="00DA1B95" w:rsidRDefault="00680D6B">
      <w:pPr>
        <w:pStyle w:val="Verzeichnis3"/>
        <w:tabs>
          <w:tab w:val="right" w:leader="dot" w:pos="9062"/>
        </w:tabs>
        <w:rPr>
          <w:rFonts w:eastAsiaTheme="minorEastAsia"/>
          <w:noProof/>
          <w:lang w:eastAsia="de-DE"/>
        </w:rPr>
      </w:pPr>
      <w:hyperlink w:anchor="_Toc243181971" w:history="1">
        <w:r w:rsidR="00DA1B95" w:rsidRPr="00287081">
          <w:rPr>
            <w:rStyle w:val="Hyperlink"/>
            <w:noProof/>
            <w:lang w:val="en-US"/>
          </w:rPr>
          <w:t>Xing</w:t>
        </w:r>
        <w:r w:rsidR="00DA1B95">
          <w:rPr>
            <w:noProof/>
            <w:webHidden/>
          </w:rPr>
          <w:tab/>
        </w:r>
        <w:r>
          <w:rPr>
            <w:noProof/>
            <w:webHidden/>
          </w:rPr>
          <w:fldChar w:fldCharType="begin"/>
        </w:r>
        <w:r w:rsidR="00DA1B95">
          <w:rPr>
            <w:noProof/>
            <w:webHidden/>
          </w:rPr>
          <w:instrText xml:space="preserve"> PAGEREF _Toc243181971 \h </w:instrText>
        </w:r>
        <w:r>
          <w:rPr>
            <w:noProof/>
            <w:webHidden/>
          </w:rPr>
        </w:r>
        <w:r>
          <w:rPr>
            <w:noProof/>
            <w:webHidden/>
          </w:rPr>
          <w:fldChar w:fldCharType="separate"/>
        </w:r>
        <w:r w:rsidR="00DA1B95">
          <w:rPr>
            <w:noProof/>
            <w:webHidden/>
          </w:rPr>
          <w:t>18</w:t>
        </w:r>
        <w:r>
          <w:rPr>
            <w:noProof/>
            <w:webHidden/>
          </w:rPr>
          <w:fldChar w:fldCharType="end"/>
        </w:r>
      </w:hyperlink>
    </w:p>
    <w:p w:rsidR="00DA1B95" w:rsidRDefault="00680D6B">
      <w:pPr>
        <w:pStyle w:val="Verzeichnis3"/>
        <w:tabs>
          <w:tab w:val="right" w:leader="dot" w:pos="9062"/>
        </w:tabs>
        <w:rPr>
          <w:rFonts w:eastAsiaTheme="minorEastAsia"/>
          <w:noProof/>
          <w:lang w:eastAsia="de-DE"/>
        </w:rPr>
      </w:pPr>
      <w:hyperlink w:anchor="_Toc243181972" w:history="1">
        <w:r w:rsidR="00DA1B95" w:rsidRPr="00287081">
          <w:rPr>
            <w:rStyle w:val="Hyperlink"/>
            <w:noProof/>
            <w:lang w:val="en-US"/>
          </w:rPr>
          <w:t>Connection to the Cloud</w:t>
        </w:r>
        <w:r w:rsidR="00DA1B95">
          <w:rPr>
            <w:noProof/>
            <w:webHidden/>
          </w:rPr>
          <w:tab/>
        </w:r>
        <w:r>
          <w:rPr>
            <w:noProof/>
            <w:webHidden/>
          </w:rPr>
          <w:fldChar w:fldCharType="begin"/>
        </w:r>
        <w:r w:rsidR="00DA1B95">
          <w:rPr>
            <w:noProof/>
            <w:webHidden/>
          </w:rPr>
          <w:instrText xml:space="preserve"> PAGEREF _Toc243181972 \h </w:instrText>
        </w:r>
        <w:r>
          <w:rPr>
            <w:noProof/>
            <w:webHidden/>
          </w:rPr>
        </w:r>
        <w:r>
          <w:rPr>
            <w:noProof/>
            <w:webHidden/>
          </w:rPr>
          <w:fldChar w:fldCharType="separate"/>
        </w:r>
        <w:r w:rsidR="00DA1B95">
          <w:rPr>
            <w:noProof/>
            <w:webHidden/>
          </w:rPr>
          <w:t>19</w:t>
        </w:r>
        <w:r>
          <w:rPr>
            <w:noProof/>
            <w:webHidden/>
          </w:rPr>
          <w:fldChar w:fldCharType="end"/>
        </w:r>
      </w:hyperlink>
    </w:p>
    <w:p w:rsidR="00DA1B95" w:rsidRDefault="00680D6B">
      <w:pPr>
        <w:pStyle w:val="Verzeichnis2"/>
        <w:rPr>
          <w:rFonts w:eastAsiaTheme="minorEastAsia"/>
          <w:noProof/>
          <w:lang w:eastAsia="de-DE"/>
        </w:rPr>
      </w:pPr>
      <w:hyperlink w:anchor="_Toc243181973" w:history="1">
        <w:r w:rsidR="00DA1B95" w:rsidRPr="00287081">
          <w:rPr>
            <w:rStyle w:val="Hyperlink"/>
            <w:noProof/>
            <w:lang w:val="en-US"/>
          </w:rPr>
          <w:t>Authoring Connectors</w:t>
        </w:r>
        <w:r w:rsidR="00DA1B95">
          <w:rPr>
            <w:noProof/>
            <w:webHidden/>
          </w:rPr>
          <w:tab/>
        </w:r>
        <w:r>
          <w:rPr>
            <w:noProof/>
            <w:webHidden/>
          </w:rPr>
          <w:fldChar w:fldCharType="begin"/>
        </w:r>
        <w:r w:rsidR="00DA1B95">
          <w:rPr>
            <w:noProof/>
            <w:webHidden/>
          </w:rPr>
          <w:instrText xml:space="preserve"> PAGEREF _Toc243181973 \h </w:instrText>
        </w:r>
        <w:r>
          <w:rPr>
            <w:noProof/>
            <w:webHidden/>
          </w:rPr>
        </w:r>
        <w:r>
          <w:rPr>
            <w:noProof/>
            <w:webHidden/>
          </w:rPr>
          <w:fldChar w:fldCharType="separate"/>
        </w:r>
        <w:r w:rsidR="00DA1B95">
          <w:rPr>
            <w:noProof/>
            <w:webHidden/>
          </w:rPr>
          <w:t>20</w:t>
        </w:r>
        <w:r>
          <w:rPr>
            <w:noProof/>
            <w:webHidden/>
          </w:rPr>
          <w:fldChar w:fldCharType="end"/>
        </w:r>
      </w:hyperlink>
    </w:p>
    <w:p w:rsidR="00DA1B95" w:rsidRDefault="00680D6B">
      <w:pPr>
        <w:pStyle w:val="Verzeichnis2"/>
        <w:rPr>
          <w:rFonts w:eastAsiaTheme="minorEastAsia"/>
          <w:noProof/>
          <w:lang w:eastAsia="de-DE"/>
        </w:rPr>
      </w:pPr>
      <w:hyperlink w:anchor="_Toc243181974" w:history="1">
        <w:r w:rsidR="00DA1B95" w:rsidRPr="00287081">
          <w:rPr>
            <w:rStyle w:val="Hyperlink"/>
            <w:noProof/>
            <w:lang w:val="en-US"/>
          </w:rPr>
          <w:t>Authoring Commands</w:t>
        </w:r>
        <w:r w:rsidR="00DA1B95">
          <w:rPr>
            <w:noProof/>
            <w:webHidden/>
          </w:rPr>
          <w:tab/>
        </w:r>
        <w:r>
          <w:rPr>
            <w:noProof/>
            <w:webHidden/>
          </w:rPr>
          <w:fldChar w:fldCharType="begin"/>
        </w:r>
        <w:r w:rsidR="00DA1B95">
          <w:rPr>
            <w:noProof/>
            <w:webHidden/>
          </w:rPr>
          <w:instrText xml:space="preserve"> PAGEREF _Toc243181974 \h </w:instrText>
        </w:r>
        <w:r>
          <w:rPr>
            <w:noProof/>
            <w:webHidden/>
          </w:rPr>
        </w:r>
        <w:r>
          <w:rPr>
            <w:noProof/>
            <w:webHidden/>
          </w:rPr>
          <w:fldChar w:fldCharType="separate"/>
        </w:r>
        <w:r w:rsidR="00DA1B95">
          <w:rPr>
            <w:noProof/>
            <w:webHidden/>
          </w:rPr>
          <w:t>21</w:t>
        </w:r>
        <w:r>
          <w:rPr>
            <w:noProof/>
            <w:webHidden/>
          </w:rPr>
          <w:fldChar w:fldCharType="end"/>
        </w:r>
      </w:hyperlink>
    </w:p>
    <w:p w:rsidR="00DA1B95" w:rsidRDefault="00680D6B">
      <w:pPr>
        <w:pStyle w:val="Verzeichnis2"/>
        <w:rPr>
          <w:rFonts w:eastAsiaTheme="minorEastAsia"/>
          <w:noProof/>
          <w:lang w:eastAsia="de-DE"/>
        </w:rPr>
      </w:pPr>
      <w:hyperlink w:anchor="_Toc243181975" w:history="1">
        <w:r w:rsidR="00DA1B95" w:rsidRPr="00287081">
          <w:rPr>
            <w:rStyle w:val="Hyperlink"/>
            <w:noProof/>
            <w:lang w:val="en-US"/>
          </w:rPr>
          <w:t>Auto-Update-Check</w:t>
        </w:r>
        <w:r w:rsidR="00DA1B95">
          <w:rPr>
            <w:noProof/>
            <w:webHidden/>
          </w:rPr>
          <w:tab/>
        </w:r>
        <w:r>
          <w:rPr>
            <w:noProof/>
            <w:webHidden/>
          </w:rPr>
          <w:fldChar w:fldCharType="begin"/>
        </w:r>
        <w:r w:rsidR="00DA1B95">
          <w:rPr>
            <w:noProof/>
            <w:webHidden/>
          </w:rPr>
          <w:instrText xml:space="preserve"> PAGEREF _Toc243181975 \h </w:instrText>
        </w:r>
        <w:r>
          <w:rPr>
            <w:noProof/>
            <w:webHidden/>
          </w:rPr>
        </w:r>
        <w:r>
          <w:rPr>
            <w:noProof/>
            <w:webHidden/>
          </w:rPr>
          <w:fldChar w:fldCharType="separate"/>
        </w:r>
        <w:r w:rsidR="00DA1B95">
          <w:rPr>
            <w:noProof/>
            <w:webHidden/>
          </w:rPr>
          <w:t>21</w:t>
        </w:r>
        <w:r>
          <w:rPr>
            <w:noProof/>
            <w:webHidden/>
          </w:rPr>
          <w:fldChar w:fldCharType="end"/>
        </w:r>
      </w:hyperlink>
    </w:p>
    <w:p w:rsidR="00DA1B95" w:rsidRDefault="00680D6B">
      <w:pPr>
        <w:pStyle w:val="Verzeichnis2"/>
        <w:rPr>
          <w:rFonts w:eastAsiaTheme="minorEastAsia"/>
          <w:noProof/>
          <w:lang w:eastAsia="de-DE"/>
        </w:rPr>
      </w:pPr>
      <w:hyperlink w:anchor="_Toc243181976" w:history="1">
        <w:r w:rsidR="00DA1B95" w:rsidRPr="00287081">
          <w:rPr>
            <w:rStyle w:val="Hyperlink"/>
            <w:noProof/>
            <w:lang w:val="en-US"/>
          </w:rPr>
          <w:t>Working with Contacts</w:t>
        </w:r>
        <w:r w:rsidR="00DA1B95">
          <w:rPr>
            <w:noProof/>
            <w:webHidden/>
          </w:rPr>
          <w:tab/>
        </w:r>
        <w:r>
          <w:rPr>
            <w:noProof/>
            <w:webHidden/>
          </w:rPr>
          <w:fldChar w:fldCharType="begin"/>
        </w:r>
        <w:r w:rsidR="00DA1B95">
          <w:rPr>
            <w:noProof/>
            <w:webHidden/>
          </w:rPr>
          <w:instrText xml:space="preserve"> PAGEREF _Toc243181976 \h </w:instrText>
        </w:r>
        <w:r>
          <w:rPr>
            <w:noProof/>
            <w:webHidden/>
          </w:rPr>
        </w:r>
        <w:r>
          <w:rPr>
            <w:noProof/>
            <w:webHidden/>
          </w:rPr>
          <w:fldChar w:fldCharType="separate"/>
        </w:r>
        <w:r w:rsidR="00DA1B95">
          <w:rPr>
            <w:noProof/>
            <w:webHidden/>
          </w:rPr>
          <w:t>21</w:t>
        </w:r>
        <w:r>
          <w:rPr>
            <w:noProof/>
            <w:webHidden/>
          </w:rPr>
          <w:fldChar w:fldCharType="end"/>
        </w:r>
      </w:hyperlink>
    </w:p>
    <w:p w:rsidR="00DA1B95" w:rsidRDefault="00680D6B">
      <w:pPr>
        <w:pStyle w:val="Verzeichnis2"/>
        <w:rPr>
          <w:rFonts w:eastAsiaTheme="minorEastAsia"/>
          <w:noProof/>
          <w:lang w:eastAsia="de-DE"/>
        </w:rPr>
      </w:pPr>
      <w:hyperlink w:anchor="_Toc243181977" w:history="1">
        <w:r w:rsidR="00DA1B95" w:rsidRPr="00287081">
          <w:rPr>
            <w:rStyle w:val="Hyperlink"/>
            <w:noProof/>
            <w:lang w:val="en-US"/>
          </w:rPr>
          <w:t>Localization</w:t>
        </w:r>
        <w:r w:rsidR="00DA1B95">
          <w:rPr>
            <w:noProof/>
            <w:webHidden/>
          </w:rPr>
          <w:tab/>
        </w:r>
        <w:r>
          <w:rPr>
            <w:noProof/>
            <w:webHidden/>
          </w:rPr>
          <w:fldChar w:fldCharType="begin"/>
        </w:r>
        <w:r w:rsidR="00DA1B95">
          <w:rPr>
            <w:noProof/>
            <w:webHidden/>
          </w:rPr>
          <w:instrText xml:space="preserve"> PAGEREF _Toc243181977 \h </w:instrText>
        </w:r>
        <w:r>
          <w:rPr>
            <w:noProof/>
            <w:webHidden/>
          </w:rPr>
        </w:r>
        <w:r>
          <w:rPr>
            <w:noProof/>
            <w:webHidden/>
          </w:rPr>
          <w:fldChar w:fldCharType="separate"/>
        </w:r>
        <w:r w:rsidR="00DA1B95">
          <w:rPr>
            <w:noProof/>
            <w:webHidden/>
          </w:rPr>
          <w:t>22</w:t>
        </w:r>
        <w:r>
          <w:rPr>
            <w:noProof/>
            <w:webHidden/>
          </w:rPr>
          <w:fldChar w:fldCharType="end"/>
        </w:r>
      </w:hyperlink>
    </w:p>
    <w:p w:rsidR="00DA1B95" w:rsidRDefault="00680D6B">
      <w:pPr>
        <w:pStyle w:val="Verzeichnis1"/>
        <w:tabs>
          <w:tab w:val="right" w:leader="dot" w:pos="9062"/>
        </w:tabs>
        <w:rPr>
          <w:rFonts w:eastAsiaTheme="minorEastAsia"/>
          <w:noProof/>
          <w:lang w:eastAsia="de-DE"/>
        </w:rPr>
      </w:pPr>
      <w:hyperlink w:anchor="_Toc243181978" w:history="1">
        <w:r w:rsidR="00DA1B95" w:rsidRPr="00287081">
          <w:rPr>
            <w:rStyle w:val="Hyperlink"/>
            <w:noProof/>
            <w:lang w:val="en-US"/>
          </w:rPr>
          <w:t>Planned things</w:t>
        </w:r>
        <w:r w:rsidR="00DA1B95">
          <w:rPr>
            <w:noProof/>
            <w:webHidden/>
          </w:rPr>
          <w:tab/>
        </w:r>
        <w:r>
          <w:rPr>
            <w:noProof/>
            <w:webHidden/>
          </w:rPr>
          <w:fldChar w:fldCharType="begin"/>
        </w:r>
        <w:r w:rsidR="00DA1B95">
          <w:rPr>
            <w:noProof/>
            <w:webHidden/>
          </w:rPr>
          <w:instrText xml:space="preserve"> PAGEREF _Toc243181978 \h </w:instrText>
        </w:r>
        <w:r>
          <w:rPr>
            <w:noProof/>
            <w:webHidden/>
          </w:rPr>
        </w:r>
        <w:r>
          <w:rPr>
            <w:noProof/>
            <w:webHidden/>
          </w:rPr>
          <w:fldChar w:fldCharType="separate"/>
        </w:r>
        <w:r w:rsidR="00DA1B95">
          <w:rPr>
            <w:noProof/>
            <w:webHidden/>
          </w:rPr>
          <w:t>23</w:t>
        </w:r>
        <w:r>
          <w:rPr>
            <w:noProof/>
            <w:webHidden/>
          </w:rPr>
          <w:fldChar w:fldCharType="end"/>
        </w:r>
      </w:hyperlink>
    </w:p>
    <w:p w:rsidR="00DA1B95" w:rsidRDefault="00680D6B">
      <w:pPr>
        <w:pStyle w:val="Verzeichnis1"/>
        <w:tabs>
          <w:tab w:val="right" w:leader="dot" w:pos="9062"/>
        </w:tabs>
        <w:rPr>
          <w:rFonts w:eastAsiaTheme="minorEastAsia"/>
          <w:noProof/>
          <w:lang w:eastAsia="de-DE"/>
        </w:rPr>
      </w:pPr>
      <w:hyperlink w:anchor="_Toc243181979" w:history="1">
        <w:r w:rsidR="00DA1B95" w:rsidRPr="00287081">
          <w:rPr>
            <w:rStyle w:val="Hyperlink"/>
            <w:noProof/>
            <w:lang w:val="en-US"/>
          </w:rPr>
          <w:t>Interesting things in code</w:t>
        </w:r>
        <w:r w:rsidR="00DA1B95">
          <w:rPr>
            <w:noProof/>
            <w:webHidden/>
          </w:rPr>
          <w:tab/>
        </w:r>
        <w:r>
          <w:rPr>
            <w:noProof/>
            <w:webHidden/>
          </w:rPr>
          <w:fldChar w:fldCharType="begin"/>
        </w:r>
        <w:r w:rsidR="00DA1B95">
          <w:rPr>
            <w:noProof/>
            <w:webHidden/>
          </w:rPr>
          <w:instrText xml:space="preserve"> PAGEREF _Toc243181979 \h </w:instrText>
        </w:r>
        <w:r>
          <w:rPr>
            <w:noProof/>
            <w:webHidden/>
          </w:rPr>
        </w:r>
        <w:r>
          <w:rPr>
            <w:noProof/>
            <w:webHidden/>
          </w:rPr>
          <w:fldChar w:fldCharType="separate"/>
        </w:r>
        <w:r w:rsidR="00DA1B95">
          <w:rPr>
            <w:noProof/>
            <w:webHidden/>
          </w:rPr>
          <w:t>24</w:t>
        </w:r>
        <w:r>
          <w:rPr>
            <w:noProof/>
            <w:webHidden/>
          </w:rPr>
          <w:fldChar w:fldCharType="end"/>
        </w:r>
      </w:hyperlink>
    </w:p>
    <w:p w:rsidR="00DA1B95" w:rsidRDefault="00680D6B">
      <w:pPr>
        <w:pStyle w:val="Verzeichnis2"/>
        <w:rPr>
          <w:rFonts w:eastAsiaTheme="minorEastAsia"/>
          <w:noProof/>
          <w:lang w:eastAsia="de-DE"/>
        </w:rPr>
      </w:pPr>
      <w:hyperlink w:anchor="_Toc243181980" w:history="1">
        <w:r w:rsidR="00DA1B95" w:rsidRPr="00287081">
          <w:rPr>
            <w:rStyle w:val="Hyperlink"/>
            <w:noProof/>
            <w:lang w:val="en-US"/>
          </w:rPr>
          <w:t>Usage of Attributes</w:t>
        </w:r>
        <w:r w:rsidR="00DA1B95">
          <w:rPr>
            <w:noProof/>
            <w:webHidden/>
          </w:rPr>
          <w:tab/>
        </w:r>
        <w:r>
          <w:rPr>
            <w:noProof/>
            <w:webHidden/>
          </w:rPr>
          <w:fldChar w:fldCharType="begin"/>
        </w:r>
        <w:r w:rsidR="00DA1B95">
          <w:rPr>
            <w:noProof/>
            <w:webHidden/>
          </w:rPr>
          <w:instrText xml:space="preserve"> PAGEREF _Toc243181980 \h </w:instrText>
        </w:r>
        <w:r>
          <w:rPr>
            <w:noProof/>
            <w:webHidden/>
          </w:rPr>
        </w:r>
        <w:r>
          <w:rPr>
            <w:noProof/>
            <w:webHidden/>
          </w:rPr>
          <w:fldChar w:fldCharType="separate"/>
        </w:r>
        <w:r w:rsidR="00DA1B95">
          <w:rPr>
            <w:noProof/>
            <w:webHidden/>
          </w:rPr>
          <w:t>24</w:t>
        </w:r>
        <w:r>
          <w:rPr>
            <w:noProof/>
            <w:webHidden/>
          </w:rPr>
          <w:fldChar w:fldCharType="end"/>
        </w:r>
      </w:hyperlink>
    </w:p>
    <w:p w:rsidR="00DA1B95" w:rsidRDefault="00680D6B">
      <w:pPr>
        <w:pStyle w:val="Verzeichnis2"/>
        <w:rPr>
          <w:rFonts w:eastAsiaTheme="minorEastAsia"/>
          <w:noProof/>
          <w:lang w:eastAsia="de-DE"/>
        </w:rPr>
      </w:pPr>
      <w:hyperlink w:anchor="_Toc243181981" w:history="1">
        <w:r w:rsidR="00DA1B95" w:rsidRPr="00287081">
          <w:rPr>
            <w:rStyle w:val="Hyperlink"/>
            <w:noProof/>
            <w:lang w:val="en-US"/>
          </w:rPr>
          <w:t>Abstraction of UI</w:t>
        </w:r>
        <w:r w:rsidR="00DA1B95">
          <w:rPr>
            <w:noProof/>
            <w:webHidden/>
          </w:rPr>
          <w:tab/>
        </w:r>
        <w:r>
          <w:rPr>
            <w:noProof/>
            <w:webHidden/>
          </w:rPr>
          <w:fldChar w:fldCharType="begin"/>
        </w:r>
        <w:r w:rsidR="00DA1B95">
          <w:rPr>
            <w:noProof/>
            <w:webHidden/>
          </w:rPr>
          <w:instrText xml:space="preserve"> PAGEREF _Toc243181981 \h </w:instrText>
        </w:r>
        <w:r>
          <w:rPr>
            <w:noProof/>
            <w:webHidden/>
          </w:rPr>
        </w:r>
        <w:r>
          <w:rPr>
            <w:noProof/>
            <w:webHidden/>
          </w:rPr>
          <w:fldChar w:fldCharType="separate"/>
        </w:r>
        <w:r w:rsidR="00DA1B95">
          <w:rPr>
            <w:noProof/>
            <w:webHidden/>
          </w:rPr>
          <w:t>24</w:t>
        </w:r>
        <w:r>
          <w:rPr>
            <w:noProof/>
            <w:webHidden/>
          </w:rPr>
          <w:fldChar w:fldCharType="end"/>
        </w:r>
      </w:hyperlink>
    </w:p>
    <w:p w:rsidR="00DA1B95" w:rsidRDefault="00680D6B">
      <w:pPr>
        <w:pStyle w:val="Verzeichnis2"/>
        <w:rPr>
          <w:rFonts w:eastAsiaTheme="minorEastAsia"/>
          <w:noProof/>
          <w:lang w:eastAsia="de-DE"/>
        </w:rPr>
      </w:pPr>
      <w:hyperlink w:anchor="_Toc243181982" w:history="1">
        <w:r w:rsidR="00DA1B95" w:rsidRPr="00287081">
          <w:rPr>
            <w:rStyle w:val="Hyperlink"/>
            <w:noProof/>
            <w:lang w:val="en-US"/>
          </w:rPr>
          <w:t>Null Reference Prevention</w:t>
        </w:r>
        <w:r w:rsidR="00DA1B95">
          <w:rPr>
            <w:noProof/>
            <w:webHidden/>
          </w:rPr>
          <w:tab/>
        </w:r>
        <w:r>
          <w:rPr>
            <w:noProof/>
            <w:webHidden/>
          </w:rPr>
          <w:fldChar w:fldCharType="begin"/>
        </w:r>
        <w:r w:rsidR="00DA1B95">
          <w:rPr>
            <w:noProof/>
            <w:webHidden/>
          </w:rPr>
          <w:instrText xml:space="preserve"> PAGEREF _Toc243181982 \h </w:instrText>
        </w:r>
        <w:r>
          <w:rPr>
            <w:noProof/>
            <w:webHidden/>
          </w:rPr>
        </w:r>
        <w:r>
          <w:rPr>
            <w:noProof/>
            <w:webHidden/>
          </w:rPr>
          <w:fldChar w:fldCharType="separate"/>
        </w:r>
        <w:r w:rsidR="00DA1B95">
          <w:rPr>
            <w:noProof/>
            <w:webHidden/>
          </w:rPr>
          <w:t>24</w:t>
        </w:r>
        <w:r>
          <w:rPr>
            <w:noProof/>
            <w:webHidden/>
          </w:rPr>
          <w:fldChar w:fldCharType="end"/>
        </w:r>
      </w:hyperlink>
    </w:p>
    <w:p w:rsidR="00DA1B95" w:rsidRDefault="00680D6B">
      <w:pPr>
        <w:pStyle w:val="Verzeichnis2"/>
        <w:rPr>
          <w:rFonts w:eastAsiaTheme="minorEastAsia"/>
          <w:noProof/>
          <w:lang w:eastAsia="de-DE"/>
        </w:rPr>
      </w:pPr>
      <w:hyperlink w:anchor="_Toc243181983" w:history="1">
        <w:r w:rsidR="00DA1B95" w:rsidRPr="00287081">
          <w:rPr>
            <w:rStyle w:val="Hyperlink"/>
            <w:noProof/>
            <w:lang w:val="en-US"/>
          </w:rPr>
          <w:t>Invoking a Method with every Member of a Collection</w:t>
        </w:r>
        <w:r w:rsidR="00DA1B95">
          <w:rPr>
            <w:noProof/>
            <w:webHidden/>
          </w:rPr>
          <w:tab/>
        </w:r>
        <w:r>
          <w:rPr>
            <w:noProof/>
            <w:webHidden/>
          </w:rPr>
          <w:fldChar w:fldCharType="begin"/>
        </w:r>
        <w:r w:rsidR="00DA1B95">
          <w:rPr>
            <w:noProof/>
            <w:webHidden/>
          </w:rPr>
          <w:instrText xml:space="preserve"> PAGEREF _Toc243181983 \h </w:instrText>
        </w:r>
        <w:r>
          <w:rPr>
            <w:noProof/>
            <w:webHidden/>
          </w:rPr>
        </w:r>
        <w:r>
          <w:rPr>
            <w:noProof/>
            <w:webHidden/>
          </w:rPr>
          <w:fldChar w:fldCharType="separate"/>
        </w:r>
        <w:r w:rsidR="00DA1B95">
          <w:rPr>
            <w:noProof/>
            <w:webHidden/>
          </w:rPr>
          <w:t>24</w:t>
        </w:r>
        <w:r>
          <w:rPr>
            <w:noProof/>
            <w:webHidden/>
          </w:rPr>
          <w:fldChar w:fldCharType="end"/>
        </w:r>
      </w:hyperlink>
    </w:p>
    <w:p w:rsidR="00DA1B95" w:rsidRDefault="00680D6B">
      <w:pPr>
        <w:pStyle w:val="Verzeichnis2"/>
        <w:rPr>
          <w:rFonts w:eastAsiaTheme="minorEastAsia"/>
          <w:noProof/>
          <w:lang w:eastAsia="de-DE"/>
        </w:rPr>
      </w:pPr>
      <w:hyperlink w:anchor="_Toc243181984" w:history="1">
        <w:r w:rsidR="00DA1B95" w:rsidRPr="00287081">
          <w:rPr>
            <w:rStyle w:val="Hyperlink"/>
            <w:noProof/>
            <w:lang w:val="en-US"/>
          </w:rPr>
          <w:t>GetPropertyValue to parse variable property-paths</w:t>
        </w:r>
        <w:r w:rsidR="00DA1B95">
          <w:rPr>
            <w:noProof/>
            <w:webHidden/>
          </w:rPr>
          <w:tab/>
        </w:r>
        <w:r>
          <w:rPr>
            <w:noProof/>
            <w:webHidden/>
          </w:rPr>
          <w:fldChar w:fldCharType="begin"/>
        </w:r>
        <w:r w:rsidR="00DA1B95">
          <w:rPr>
            <w:noProof/>
            <w:webHidden/>
          </w:rPr>
          <w:instrText xml:space="preserve"> PAGEREF _Toc243181984 \h </w:instrText>
        </w:r>
        <w:r>
          <w:rPr>
            <w:noProof/>
            <w:webHidden/>
          </w:rPr>
        </w:r>
        <w:r>
          <w:rPr>
            <w:noProof/>
            <w:webHidden/>
          </w:rPr>
          <w:fldChar w:fldCharType="separate"/>
        </w:r>
        <w:r w:rsidR="00DA1B95">
          <w:rPr>
            <w:noProof/>
            <w:webHidden/>
          </w:rPr>
          <w:t>25</w:t>
        </w:r>
        <w:r>
          <w:rPr>
            <w:noProof/>
            <w:webHidden/>
          </w:rPr>
          <w:fldChar w:fldCharType="end"/>
        </w:r>
      </w:hyperlink>
    </w:p>
    <w:p w:rsidR="00DA1B95" w:rsidRDefault="00680D6B">
      <w:pPr>
        <w:pStyle w:val="Verzeichnis2"/>
        <w:rPr>
          <w:rFonts w:eastAsiaTheme="minorEastAsia"/>
          <w:noProof/>
          <w:lang w:eastAsia="de-DE"/>
        </w:rPr>
      </w:pPr>
      <w:hyperlink w:anchor="_Toc243181985" w:history="1">
        <w:r w:rsidR="00DA1B95" w:rsidRPr="00287081">
          <w:rPr>
            <w:rStyle w:val="Hyperlink"/>
            <w:noProof/>
            <w:lang w:val="en-US"/>
          </w:rPr>
          <w:t>The DefaultValue attribute</w:t>
        </w:r>
        <w:r w:rsidR="00DA1B95">
          <w:rPr>
            <w:noProof/>
            <w:webHidden/>
          </w:rPr>
          <w:tab/>
        </w:r>
        <w:r>
          <w:rPr>
            <w:noProof/>
            <w:webHidden/>
          </w:rPr>
          <w:fldChar w:fldCharType="begin"/>
        </w:r>
        <w:r w:rsidR="00DA1B95">
          <w:rPr>
            <w:noProof/>
            <w:webHidden/>
          </w:rPr>
          <w:instrText xml:space="preserve"> PAGEREF _Toc243181985 \h </w:instrText>
        </w:r>
        <w:r>
          <w:rPr>
            <w:noProof/>
            <w:webHidden/>
          </w:rPr>
        </w:r>
        <w:r>
          <w:rPr>
            <w:noProof/>
            <w:webHidden/>
          </w:rPr>
          <w:fldChar w:fldCharType="separate"/>
        </w:r>
        <w:r w:rsidR="00DA1B95">
          <w:rPr>
            <w:noProof/>
            <w:webHidden/>
          </w:rPr>
          <w:t>25</w:t>
        </w:r>
        <w:r>
          <w:rPr>
            <w:noProof/>
            <w:webHidden/>
          </w:rPr>
          <w:fldChar w:fldCharType="end"/>
        </w:r>
      </w:hyperlink>
    </w:p>
    <w:p w:rsidR="00DA1B95" w:rsidRDefault="00680D6B">
      <w:pPr>
        <w:pStyle w:val="Verzeichnis1"/>
        <w:tabs>
          <w:tab w:val="right" w:leader="dot" w:pos="9062"/>
        </w:tabs>
        <w:rPr>
          <w:rFonts w:eastAsiaTheme="minorEastAsia"/>
          <w:noProof/>
          <w:lang w:eastAsia="de-DE"/>
        </w:rPr>
      </w:pPr>
      <w:hyperlink w:anchor="_Toc243181986" w:history="1">
        <w:r w:rsidR="00DA1B95" w:rsidRPr="00287081">
          <w:rPr>
            <w:rStyle w:val="Hyperlink"/>
            <w:noProof/>
            <w:lang w:val="en-US"/>
          </w:rPr>
          <w:t>FAQ</w:t>
        </w:r>
        <w:r w:rsidR="00DA1B95">
          <w:rPr>
            <w:noProof/>
            <w:webHidden/>
          </w:rPr>
          <w:tab/>
        </w:r>
        <w:r>
          <w:rPr>
            <w:noProof/>
            <w:webHidden/>
          </w:rPr>
          <w:fldChar w:fldCharType="begin"/>
        </w:r>
        <w:r w:rsidR="00DA1B95">
          <w:rPr>
            <w:noProof/>
            <w:webHidden/>
          </w:rPr>
          <w:instrText xml:space="preserve"> PAGEREF _Toc243181986 \h </w:instrText>
        </w:r>
        <w:r>
          <w:rPr>
            <w:noProof/>
            <w:webHidden/>
          </w:rPr>
        </w:r>
        <w:r>
          <w:rPr>
            <w:noProof/>
            <w:webHidden/>
          </w:rPr>
          <w:fldChar w:fldCharType="separate"/>
        </w:r>
        <w:r w:rsidR="00DA1B95">
          <w:rPr>
            <w:noProof/>
            <w:webHidden/>
          </w:rPr>
          <w:t>26</w:t>
        </w:r>
        <w:r>
          <w:rPr>
            <w:noProof/>
            <w:webHidden/>
          </w:rPr>
          <w:fldChar w:fldCharType="end"/>
        </w:r>
      </w:hyperlink>
    </w:p>
    <w:p w:rsidR="006F09B3" w:rsidRDefault="00680D6B" w:rsidP="00947AF8">
      <w:pPr>
        <w:tabs>
          <w:tab w:val="left" w:pos="4962"/>
        </w:tabs>
        <w:jc w:val="left"/>
        <w:rPr>
          <w:lang w:val="en-US"/>
        </w:rPr>
        <w:sectPr w:rsidR="006F09B3" w:rsidSect="004171BB">
          <w:headerReference w:type="default" r:id="rId9"/>
          <w:footerReference w:type="default" r:id="rId10"/>
          <w:pgSz w:w="11906" w:h="16838"/>
          <w:pgMar w:top="1276" w:right="1417" w:bottom="1135" w:left="1417" w:header="708" w:footer="708" w:gutter="0"/>
          <w:cols w:space="708"/>
          <w:titlePg/>
          <w:docGrid w:linePitch="360"/>
        </w:sectPr>
      </w:pPr>
      <w:r w:rsidRPr="000F1FD4">
        <w:rPr>
          <w:lang w:val="en-US"/>
        </w:rPr>
        <w:fldChar w:fldCharType="end"/>
      </w:r>
    </w:p>
    <w:p w:rsidR="00AB1936" w:rsidRPr="000F1FD4" w:rsidRDefault="00AB1936" w:rsidP="00947AF8">
      <w:pPr>
        <w:pStyle w:val="berschrift1"/>
        <w:tabs>
          <w:tab w:val="left" w:pos="4962"/>
        </w:tabs>
        <w:rPr>
          <w:lang w:val="en-US"/>
        </w:rPr>
      </w:pPr>
      <w:bookmarkStart w:id="2" w:name="_Toc243181943"/>
      <w:r w:rsidRPr="000F1FD4">
        <w:rPr>
          <w:lang w:val="en-US"/>
        </w:rPr>
        <w:t>Sync Outlook with Xing</w:t>
      </w:r>
      <w:bookmarkEnd w:id="2"/>
    </w:p>
    <w:p w:rsidR="00C6713A" w:rsidRDefault="00C6713A" w:rsidP="00C6713A">
      <w:pPr>
        <w:pStyle w:val="berschrift2"/>
        <w:rPr>
          <w:lang w:val="en-US"/>
        </w:rPr>
      </w:pPr>
      <w:bookmarkStart w:id="3" w:name="_Toc243181944"/>
      <w:r>
        <w:rPr>
          <w:lang w:val="en-US"/>
        </w:rPr>
        <w:t>Dialogs in the User Interface</w:t>
      </w:r>
      <w:bookmarkEnd w:id="3"/>
    </w:p>
    <w:p w:rsidR="00AB1936" w:rsidRDefault="00AB1936" w:rsidP="00947AF8">
      <w:pPr>
        <w:tabs>
          <w:tab w:val="left" w:pos="4962"/>
        </w:tabs>
        <w:rPr>
          <w:lang w:val="en-US"/>
        </w:rPr>
      </w:pPr>
      <w:r w:rsidRPr="000F1FD4">
        <w:rPr>
          <w:lang w:val="en-US"/>
        </w:rPr>
        <w:t>This installer includes a very simple user interface to download contacts from Xing and sync</w:t>
      </w:r>
      <w:r w:rsidR="00BE7370">
        <w:rPr>
          <w:lang w:val="en-US"/>
        </w:rPr>
        <w:t>hronize with Microsoft Outlook.</w:t>
      </w:r>
    </w:p>
    <w:p w:rsidR="00816CA1" w:rsidRDefault="00BE7370" w:rsidP="00816CA1">
      <w:pPr>
        <w:keepNext/>
        <w:tabs>
          <w:tab w:val="left" w:pos="4962"/>
        </w:tabs>
      </w:pPr>
      <w:r>
        <w:rPr>
          <w:noProof/>
          <w:lang w:eastAsia="de-DE"/>
        </w:rPr>
        <w:drawing>
          <wp:inline distT="0" distB="0" distL="0" distR="0">
            <wp:extent cx="2970914" cy="2324465"/>
            <wp:effectExtent l="171450" t="133350" r="362836" b="304435"/>
            <wp:docPr id="4" name="Grafik 3" descr="XingToOutl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ngToOutlook.png"/>
                    <pic:cNvPicPr/>
                  </pic:nvPicPr>
                  <pic:blipFill>
                    <a:blip r:embed="rId11" cstate="print"/>
                    <a:stretch>
                      <a:fillRect/>
                    </a:stretch>
                  </pic:blipFill>
                  <pic:spPr>
                    <a:xfrm>
                      <a:off x="0" y="0"/>
                      <a:ext cx="2972955" cy="2326062"/>
                    </a:xfrm>
                    <a:prstGeom prst="rect">
                      <a:avLst/>
                    </a:prstGeom>
                    <a:ln>
                      <a:noFill/>
                    </a:ln>
                    <a:effectLst>
                      <a:outerShdw blurRad="292100" dist="139700" dir="2700000" algn="tl" rotWithShape="0">
                        <a:srgbClr val="333333">
                          <a:alpha val="65000"/>
                        </a:srgbClr>
                      </a:outerShdw>
                    </a:effectLst>
                  </pic:spPr>
                </pic:pic>
              </a:graphicData>
            </a:graphic>
          </wp:inline>
        </w:drawing>
      </w:r>
    </w:p>
    <w:p w:rsidR="00BE7370" w:rsidRPr="000F1FD4" w:rsidRDefault="00816CA1" w:rsidP="00816CA1">
      <w:pPr>
        <w:pStyle w:val="Beschriftung"/>
        <w:rPr>
          <w:lang w:val="en-US"/>
        </w:rPr>
      </w:pPr>
      <w:r>
        <w:t xml:space="preserve">Picture </w:t>
      </w:r>
      <w:fldSimple w:instr=" SEQ Picture \* ARABIC ">
        <w:r w:rsidR="00DA1B95">
          <w:rPr>
            <w:noProof/>
          </w:rPr>
          <w:t>1</w:t>
        </w:r>
      </w:fldSimple>
      <w:r>
        <w:t xml:space="preserve"> - "Sync Outlook with Xing"</w:t>
      </w:r>
      <w:r>
        <w:rPr>
          <w:noProof/>
        </w:rPr>
        <w:t xml:space="preserve">  in action</w:t>
      </w:r>
    </w:p>
    <w:p w:rsidR="00AB1936" w:rsidRPr="000F1FD4" w:rsidRDefault="00AB1936" w:rsidP="00947AF8">
      <w:pPr>
        <w:tabs>
          <w:tab w:val="left" w:pos="4962"/>
        </w:tabs>
        <w:rPr>
          <w:lang w:val="en-US"/>
        </w:rPr>
      </w:pPr>
      <w:r w:rsidRPr="000F1FD4">
        <w:rPr>
          <w:lang w:val="en-US"/>
        </w:rPr>
        <w:t xml:space="preserve">I don’t want to get angry emails of people who download software for free that I have written in hours of work and </w:t>
      </w:r>
      <w:r w:rsidR="00816CA1">
        <w:rPr>
          <w:lang w:val="en-US"/>
        </w:rPr>
        <w:t>who</w:t>
      </w:r>
      <w:r w:rsidRPr="000F1FD4">
        <w:rPr>
          <w:lang w:val="en-US"/>
        </w:rPr>
        <w:t xml:space="preserve"> lost a space in a street name (or even the whole address book), so backup your data before executing software that is designed to alter your data.</w:t>
      </w:r>
    </w:p>
    <w:p w:rsidR="00E87CE5" w:rsidRDefault="00E87CE5" w:rsidP="00947AF8">
      <w:pPr>
        <w:tabs>
          <w:tab w:val="left" w:pos="4962"/>
        </w:tabs>
        <w:rPr>
          <w:lang w:val="en-US"/>
        </w:rPr>
      </w:pPr>
      <w:r>
        <w:rPr>
          <w:lang w:val="en-US"/>
        </w:rPr>
        <w:t>Y</w:t>
      </w:r>
      <w:r w:rsidR="00AB1936" w:rsidRPr="000F1FD4">
        <w:rPr>
          <w:lang w:val="en-US"/>
        </w:rPr>
        <w:t>ou will be presented a very spartanic user int</w:t>
      </w:r>
      <w:r>
        <w:rPr>
          <w:lang w:val="en-US"/>
        </w:rPr>
        <w:t>erface with exactly one button. Downloading the contacts may need to provide proxy credentials and will need you to enter your Xing credentials.</w:t>
      </w:r>
    </w:p>
    <w:p w:rsidR="00AB1936" w:rsidRDefault="00AB1936" w:rsidP="00947AF8">
      <w:pPr>
        <w:tabs>
          <w:tab w:val="left" w:pos="4962"/>
        </w:tabs>
        <w:rPr>
          <w:lang w:val="en-US"/>
        </w:rPr>
      </w:pPr>
      <w:r w:rsidRPr="000F1FD4">
        <w:rPr>
          <w:lang w:val="en-US"/>
        </w:rPr>
        <w:t xml:space="preserve">After downloading the Xing-contacts and exporting the Microsoft Outlook contacts, the program will use its own UI to let you </w:t>
      </w:r>
      <w:r w:rsidR="00E87CE5">
        <w:rPr>
          <w:lang w:val="en-US"/>
        </w:rPr>
        <w:t>first match the contacts</w:t>
      </w:r>
      <w:r w:rsidR="00A0214A">
        <w:rPr>
          <w:lang w:val="en-US"/>
        </w:rPr>
        <w:t xml:space="preserve"> (see </w:t>
      </w:r>
      <w:fldSimple w:instr=" REF _Ref243181158 \h  \* MERGEFORMAT ">
        <w:r w:rsidR="00DA1B95" w:rsidRPr="00DA1B95">
          <w:rPr>
            <w:i/>
            <w:lang w:val="en-US"/>
          </w:rPr>
          <w:t>Matching Contacts</w:t>
        </w:r>
      </w:fldSimple>
      <w:r w:rsidR="00A0214A">
        <w:rPr>
          <w:lang w:val="en-US"/>
        </w:rPr>
        <w:t xml:space="preserve"> on page </w:t>
      </w:r>
      <w:r w:rsidR="00680D6B">
        <w:rPr>
          <w:lang w:val="en-US"/>
        </w:rPr>
        <w:fldChar w:fldCharType="begin"/>
      </w:r>
      <w:r w:rsidR="00A0214A">
        <w:rPr>
          <w:lang w:val="en-US"/>
        </w:rPr>
        <w:instrText xml:space="preserve"> PAGEREF _Ref243181182 \h </w:instrText>
      </w:r>
      <w:r w:rsidR="00680D6B">
        <w:rPr>
          <w:lang w:val="en-US"/>
        </w:rPr>
      </w:r>
      <w:r w:rsidR="00680D6B">
        <w:rPr>
          <w:lang w:val="en-US"/>
        </w:rPr>
        <w:fldChar w:fldCharType="separate"/>
      </w:r>
      <w:r w:rsidR="00DA1B95">
        <w:rPr>
          <w:noProof/>
          <w:lang w:val="en-US"/>
        </w:rPr>
        <w:t>6</w:t>
      </w:r>
      <w:r w:rsidR="00680D6B">
        <w:rPr>
          <w:lang w:val="en-US"/>
        </w:rPr>
        <w:fldChar w:fldCharType="end"/>
      </w:r>
      <w:r w:rsidR="00A0214A">
        <w:rPr>
          <w:lang w:val="en-US"/>
        </w:rPr>
        <w:t>)</w:t>
      </w:r>
      <w:r w:rsidR="00E87CE5">
        <w:rPr>
          <w:lang w:val="en-US"/>
        </w:rPr>
        <w:t xml:space="preserve"> and then </w:t>
      </w:r>
      <w:r w:rsidRPr="000F1FD4">
        <w:rPr>
          <w:lang w:val="en-US"/>
        </w:rPr>
        <w:t>merge conflicts</w:t>
      </w:r>
      <w:r w:rsidR="00A0214A">
        <w:rPr>
          <w:lang w:val="en-US"/>
        </w:rPr>
        <w:t xml:space="preserve"> (see </w:t>
      </w:r>
      <w:fldSimple w:instr=" REF _Ref243181251 \h  \* MERGEFORMAT ">
        <w:r w:rsidR="00DA1B95" w:rsidRPr="00DA1B95">
          <w:rPr>
            <w:i/>
            <w:lang w:val="en-US"/>
          </w:rPr>
          <w:t xml:space="preserve">Merging </w:t>
        </w:r>
      </w:fldSimple>
      <w:r w:rsidR="00A0214A">
        <w:rPr>
          <w:lang w:val="en-US"/>
        </w:rPr>
        <w:t xml:space="preserve"> </w:t>
      </w:r>
      <w:r w:rsidR="00680D6B">
        <w:rPr>
          <w:lang w:val="en-US"/>
        </w:rPr>
        <w:fldChar w:fldCharType="begin"/>
      </w:r>
      <w:r w:rsidR="00A0214A">
        <w:rPr>
          <w:lang w:val="en-US"/>
        </w:rPr>
        <w:instrText xml:space="preserve"> PAGEREF _Ref243181251 \h </w:instrText>
      </w:r>
      <w:r w:rsidR="00680D6B">
        <w:rPr>
          <w:lang w:val="en-US"/>
        </w:rPr>
      </w:r>
      <w:r w:rsidR="00680D6B">
        <w:rPr>
          <w:lang w:val="en-US"/>
        </w:rPr>
        <w:fldChar w:fldCharType="separate"/>
      </w:r>
      <w:r w:rsidR="00DA1B95">
        <w:rPr>
          <w:noProof/>
          <w:lang w:val="en-US"/>
        </w:rPr>
        <w:t>7</w:t>
      </w:r>
      <w:r w:rsidR="00680D6B">
        <w:rPr>
          <w:lang w:val="en-US"/>
        </w:rPr>
        <w:fldChar w:fldCharType="end"/>
      </w:r>
      <w:r w:rsidR="00A0214A">
        <w:rPr>
          <w:lang w:val="en-US"/>
        </w:rPr>
        <w:t>)</w:t>
      </w:r>
      <w:r w:rsidRPr="000F1FD4">
        <w:rPr>
          <w:lang w:val="en-US"/>
        </w:rPr>
        <w:t xml:space="preserve">. Solving conflicts does not </w:t>
      </w:r>
      <w:r w:rsidR="00E87CE5">
        <w:rPr>
          <w:lang w:val="en-US"/>
        </w:rPr>
        <w:t>present you a GUI for</w:t>
      </w:r>
      <w:r w:rsidRPr="000F1FD4">
        <w:rPr>
          <w:lang w:val="en-US"/>
        </w:rPr>
        <w:t xml:space="preserve"> adding new contacts because a new contact is not a conflict – it can just be added.</w:t>
      </w:r>
      <w:r w:rsidR="00E87CE5">
        <w:rPr>
          <w:lang w:val="en-US"/>
        </w:rPr>
        <w:t xml:space="preserve"> New Contacts are added to the list without any user interaction.</w:t>
      </w:r>
    </w:p>
    <w:p w:rsidR="00E87CE5" w:rsidRDefault="00E87CE5" w:rsidP="00947AF8">
      <w:pPr>
        <w:tabs>
          <w:tab w:val="left" w:pos="4962"/>
        </w:tabs>
        <w:rPr>
          <w:lang w:val="en-US"/>
        </w:rPr>
      </w:pPr>
      <w:r>
        <w:rPr>
          <w:lang w:val="en-US"/>
        </w:rPr>
        <w:t>Conflicting pictures will be overwritten in Microsoft Outlook when the binary size of the Xing image is bigger than the binary size of the Microsoft Outlook-exported image.</w:t>
      </w:r>
    </w:p>
    <w:p w:rsidR="00E87CE5" w:rsidRDefault="00E87CE5" w:rsidP="00947AF8">
      <w:pPr>
        <w:tabs>
          <w:tab w:val="left" w:pos="4962"/>
        </w:tabs>
        <w:rPr>
          <w:lang w:val="en-US"/>
        </w:rPr>
      </w:pPr>
      <w:r>
        <w:rPr>
          <w:lang w:val="en-US"/>
        </w:rPr>
        <w:t>The last interaction is the question if you want to import/overwrite the data into Microsoft Outlook. Until this step all data manipulation has been done in memory and your Microsoft Outlook data has only got one user defined field for a GUID that uniquely identifies each contact.</w:t>
      </w:r>
    </w:p>
    <w:p w:rsidR="00C6713A" w:rsidRDefault="00C6713A" w:rsidP="00C6713A">
      <w:pPr>
        <w:pStyle w:val="berschrift2"/>
        <w:rPr>
          <w:lang w:val="en-US"/>
        </w:rPr>
      </w:pPr>
      <w:bookmarkStart w:id="4" w:name="_Toc243181945"/>
      <w:r>
        <w:rPr>
          <w:lang w:val="en-US"/>
        </w:rPr>
        <w:t>Configuration</w:t>
      </w:r>
      <w:bookmarkEnd w:id="4"/>
    </w:p>
    <w:p w:rsidR="00C6713A" w:rsidRPr="00C6713A" w:rsidRDefault="00C6713A" w:rsidP="00C6713A">
      <w:pPr>
        <w:rPr>
          <w:lang w:val="en-US"/>
        </w:rPr>
      </w:pPr>
      <w:r>
        <w:rPr>
          <w:lang w:val="en-US"/>
        </w:rPr>
        <w:t xml:space="preserve">The configuration does only include information for the Xing connector. See chapter </w:t>
      </w:r>
      <w:fldSimple w:instr=" REF _Ref243181591 \h  \* MERGEFORMAT ">
        <w:r w:rsidR="00DA1B95" w:rsidRPr="00DA1B95">
          <w:rPr>
            <w:i/>
            <w:lang w:val="en-US"/>
          </w:rPr>
          <w:t>Xing</w:t>
        </w:r>
      </w:fldSimple>
      <w:r>
        <w:rPr>
          <w:lang w:val="en-US"/>
        </w:rPr>
        <w:t xml:space="preserve"> on page </w:t>
      </w:r>
      <w:r w:rsidR="00680D6B">
        <w:rPr>
          <w:lang w:val="en-US"/>
        </w:rPr>
        <w:fldChar w:fldCharType="begin"/>
      </w:r>
      <w:r>
        <w:rPr>
          <w:lang w:val="en-US"/>
        </w:rPr>
        <w:instrText xml:space="preserve"> PAGEREF _Ref243181595 \h </w:instrText>
      </w:r>
      <w:r w:rsidR="00680D6B">
        <w:rPr>
          <w:lang w:val="en-US"/>
        </w:rPr>
      </w:r>
      <w:r w:rsidR="00680D6B">
        <w:rPr>
          <w:lang w:val="en-US"/>
        </w:rPr>
        <w:fldChar w:fldCharType="separate"/>
      </w:r>
      <w:r w:rsidR="00DA1B95">
        <w:rPr>
          <w:noProof/>
          <w:lang w:val="en-US"/>
        </w:rPr>
        <w:t>18</w:t>
      </w:r>
      <w:r w:rsidR="00680D6B">
        <w:rPr>
          <w:lang w:val="en-US"/>
        </w:rPr>
        <w:fldChar w:fldCharType="end"/>
      </w:r>
      <w:r>
        <w:rPr>
          <w:lang w:val="en-US"/>
        </w:rPr>
        <w:t xml:space="preserve"> for a description of the configuration.</w:t>
      </w:r>
    </w:p>
    <w:p w:rsidR="00AB1936" w:rsidRPr="000F1FD4" w:rsidRDefault="00AB1936" w:rsidP="00947AF8">
      <w:pPr>
        <w:pStyle w:val="berschrift1"/>
        <w:tabs>
          <w:tab w:val="left" w:pos="4962"/>
        </w:tabs>
        <w:rPr>
          <w:lang w:val="en-US"/>
        </w:rPr>
      </w:pPr>
      <w:bookmarkStart w:id="5" w:name="_Ref242936688"/>
      <w:bookmarkStart w:id="6" w:name="_Toc243181946"/>
      <w:r w:rsidRPr="000F1FD4">
        <w:rPr>
          <w:lang w:val="en-US"/>
        </w:rPr>
        <w:t>Sem.Sync.LocalSyncManager</w:t>
      </w:r>
      <w:bookmarkEnd w:id="5"/>
      <w:bookmarkEnd w:id="6"/>
    </w:p>
    <w:p w:rsidR="00AB1936" w:rsidRPr="000F1FD4" w:rsidRDefault="00AB1936" w:rsidP="00947AF8">
      <w:pPr>
        <w:tabs>
          <w:tab w:val="left" w:pos="4962"/>
        </w:tabs>
        <w:rPr>
          <w:lang w:val="en-US"/>
        </w:rPr>
      </w:pPr>
      <w:r w:rsidRPr="000F1FD4">
        <w:rPr>
          <w:lang w:val="en-US"/>
        </w:rPr>
        <w:t>The synchronization manager does provide access to all connectors that have been implemented in a “productive” state – that is not a “bug free”, but an “it’s performing some useful action” state. Currently there are two implemented forms inside the application. One for defining some data for execution templates (I don’t want to call them “workflows”, because there is no relation to the workflow foundation of the .net framework). The following picture does show the UI of this “Wizard-View”.</w:t>
      </w:r>
    </w:p>
    <w:p w:rsidR="00AB1936" w:rsidRPr="000F1FD4" w:rsidRDefault="00AB1936" w:rsidP="00947AF8">
      <w:pPr>
        <w:keepNext/>
        <w:tabs>
          <w:tab w:val="left" w:pos="4962"/>
        </w:tabs>
        <w:rPr>
          <w:lang w:val="en-US"/>
        </w:rPr>
      </w:pPr>
      <w:r w:rsidRPr="000F1FD4">
        <w:rPr>
          <w:noProof/>
          <w:lang w:eastAsia="de-DE"/>
        </w:rPr>
        <w:drawing>
          <wp:inline distT="0" distB="0" distL="0" distR="0">
            <wp:extent cx="3938801" cy="2387455"/>
            <wp:effectExtent l="171450" t="133350" r="366499" b="298595"/>
            <wp:docPr id="7" name="Bild 1" descr="C:\CodePlex\SemSync\Misc files\Sem.Sync.LocalSyncManager.Wiz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dePlex\SemSync\Misc files\Sem.Sync.LocalSyncManager.Wizard.png"/>
                    <pic:cNvPicPr>
                      <a:picLocks noChangeAspect="1" noChangeArrowheads="1"/>
                    </pic:cNvPicPr>
                  </pic:nvPicPr>
                  <pic:blipFill>
                    <a:blip r:embed="rId12" cstate="print"/>
                    <a:srcRect/>
                    <a:stretch>
                      <a:fillRect/>
                    </a:stretch>
                  </pic:blipFill>
                  <pic:spPr bwMode="auto">
                    <a:xfrm>
                      <a:off x="0" y="0"/>
                      <a:ext cx="3938555" cy="2387306"/>
                    </a:xfrm>
                    <a:prstGeom prst="rect">
                      <a:avLst/>
                    </a:prstGeom>
                    <a:ln>
                      <a:noFill/>
                    </a:ln>
                    <a:effectLst>
                      <a:outerShdw blurRad="292100" dist="139700" dir="2700000" algn="tl" rotWithShape="0">
                        <a:srgbClr val="333333">
                          <a:alpha val="65000"/>
                        </a:srgbClr>
                      </a:outerShdw>
                    </a:effectLst>
                  </pic:spPr>
                </pic:pic>
              </a:graphicData>
            </a:graphic>
          </wp:inline>
        </w:drawing>
      </w:r>
    </w:p>
    <w:p w:rsidR="00AB1936" w:rsidRPr="000F1FD4" w:rsidRDefault="00AB1936" w:rsidP="00947AF8">
      <w:pPr>
        <w:pStyle w:val="Beschriftung"/>
        <w:tabs>
          <w:tab w:val="left" w:pos="4962"/>
        </w:tabs>
        <w:rPr>
          <w:lang w:val="en-US"/>
        </w:rPr>
      </w:pPr>
      <w:r w:rsidRPr="000F1FD4">
        <w:rPr>
          <w:lang w:val="en-US"/>
        </w:rPr>
        <w:t xml:space="preserve">Picture </w:t>
      </w:r>
      <w:r w:rsidR="00680D6B" w:rsidRPr="000F1FD4">
        <w:rPr>
          <w:lang w:val="en-US"/>
        </w:rPr>
        <w:fldChar w:fldCharType="begin"/>
      </w:r>
      <w:r w:rsidRPr="000F1FD4">
        <w:rPr>
          <w:lang w:val="en-US"/>
        </w:rPr>
        <w:instrText xml:space="preserve"> SEQ Picture \* ARABIC </w:instrText>
      </w:r>
      <w:r w:rsidR="00680D6B" w:rsidRPr="000F1FD4">
        <w:rPr>
          <w:lang w:val="en-US"/>
        </w:rPr>
        <w:fldChar w:fldCharType="separate"/>
      </w:r>
      <w:r w:rsidR="00DA1B95">
        <w:rPr>
          <w:noProof/>
          <w:lang w:val="en-US"/>
        </w:rPr>
        <w:t>2</w:t>
      </w:r>
      <w:r w:rsidR="00680D6B" w:rsidRPr="000F1FD4">
        <w:rPr>
          <w:lang w:val="en-US"/>
        </w:rPr>
        <w:fldChar w:fldCharType="end"/>
      </w:r>
      <w:r w:rsidRPr="000F1FD4">
        <w:rPr>
          <w:lang w:val="en-US"/>
        </w:rPr>
        <w:t xml:space="preserve"> - Wizard-View of the LocalSyncManager</w:t>
      </w:r>
    </w:p>
    <w:p w:rsidR="00AB1936" w:rsidRPr="000F1FD4" w:rsidRDefault="00AB1936" w:rsidP="00947AF8">
      <w:pPr>
        <w:tabs>
          <w:tab w:val="left" w:pos="4962"/>
        </w:tabs>
        <w:rPr>
          <w:lang w:val="en-US"/>
        </w:rPr>
      </w:pPr>
      <w:r w:rsidRPr="000F1FD4">
        <w:rPr>
          <w:lang w:val="en-US"/>
        </w:rPr>
        <w:t>The other provides a list of predefined execution command lists that can be customized in the file system and executed with a log:</w:t>
      </w:r>
    </w:p>
    <w:p w:rsidR="00AB1936" w:rsidRPr="000F1FD4" w:rsidRDefault="00AB1936" w:rsidP="00947AF8">
      <w:pPr>
        <w:keepNext/>
        <w:tabs>
          <w:tab w:val="left" w:pos="4962"/>
        </w:tabs>
        <w:rPr>
          <w:lang w:val="en-US"/>
        </w:rPr>
      </w:pPr>
      <w:r w:rsidRPr="000F1FD4">
        <w:rPr>
          <w:noProof/>
          <w:lang w:eastAsia="de-DE"/>
        </w:rPr>
        <w:drawing>
          <wp:inline distT="0" distB="0" distL="0" distR="0">
            <wp:extent cx="3941180" cy="2297356"/>
            <wp:effectExtent l="171450" t="133350" r="364120" b="312494"/>
            <wp:docPr id="8" name="Bild 2" descr="C:\CodePlex\SemSync\Misc files\Sem.Sync.LocalSyncManager.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odePlex\SemSync\Misc files\Sem.Sync.LocalSyncManager.Command.png"/>
                    <pic:cNvPicPr>
                      <a:picLocks noChangeAspect="1" noChangeArrowheads="1"/>
                    </pic:cNvPicPr>
                  </pic:nvPicPr>
                  <pic:blipFill>
                    <a:blip r:embed="rId13" cstate="print"/>
                    <a:srcRect/>
                    <a:stretch>
                      <a:fillRect/>
                    </a:stretch>
                  </pic:blipFill>
                  <pic:spPr bwMode="auto">
                    <a:xfrm>
                      <a:off x="0" y="0"/>
                      <a:ext cx="3941058" cy="2297285"/>
                    </a:xfrm>
                    <a:prstGeom prst="rect">
                      <a:avLst/>
                    </a:prstGeom>
                    <a:ln>
                      <a:noFill/>
                    </a:ln>
                    <a:effectLst>
                      <a:outerShdw blurRad="292100" dist="139700" dir="2700000" algn="tl" rotWithShape="0">
                        <a:srgbClr val="333333">
                          <a:alpha val="65000"/>
                        </a:srgbClr>
                      </a:outerShdw>
                    </a:effectLst>
                  </pic:spPr>
                </pic:pic>
              </a:graphicData>
            </a:graphic>
          </wp:inline>
        </w:drawing>
      </w:r>
    </w:p>
    <w:p w:rsidR="00AB1936" w:rsidRPr="000F1FD4" w:rsidRDefault="00AB1936" w:rsidP="00947AF8">
      <w:pPr>
        <w:pStyle w:val="Beschriftung"/>
        <w:tabs>
          <w:tab w:val="left" w:pos="4962"/>
        </w:tabs>
        <w:rPr>
          <w:lang w:val="en-US"/>
        </w:rPr>
      </w:pPr>
      <w:r w:rsidRPr="000F1FD4">
        <w:rPr>
          <w:lang w:val="en-US"/>
        </w:rPr>
        <w:t xml:space="preserve">Picture </w:t>
      </w:r>
      <w:r w:rsidR="00680D6B" w:rsidRPr="000F1FD4">
        <w:rPr>
          <w:lang w:val="en-US"/>
        </w:rPr>
        <w:fldChar w:fldCharType="begin"/>
      </w:r>
      <w:r w:rsidRPr="000F1FD4">
        <w:rPr>
          <w:lang w:val="en-US"/>
        </w:rPr>
        <w:instrText xml:space="preserve"> SEQ Picture \* ARABIC </w:instrText>
      </w:r>
      <w:r w:rsidR="00680D6B" w:rsidRPr="000F1FD4">
        <w:rPr>
          <w:lang w:val="en-US"/>
        </w:rPr>
        <w:fldChar w:fldCharType="separate"/>
      </w:r>
      <w:r w:rsidR="00DA1B95">
        <w:rPr>
          <w:noProof/>
          <w:lang w:val="en-US"/>
        </w:rPr>
        <w:t>3</w:t>
      </w:r>
      <w:r w:rsidR="00680D6B" w:rsidRPr="000F1FD4">
        <w:rPr>
          <w:lang w:val="en-US"/>
        </w:rPr>
        <w:fldChar w:fldCharType="end"/>
      </w:r>
      <w:r w:rsidRPr="000F1FD4">
        <w:rPr>
          <w:lang w:val="en-US"/>
        </w:rPr>
        <w:t xml:space="preserve"> - "Command-View</w:t>
      </w:r>
      <w:r w:rsidRPr="000F1FD4">
        <w:rPr>
          <w:noProof/>
          <w:lang w:val="en-US"/>
        </w:rPr>
        <w:t>" of the LocalSyncManager</w:t>
      </w:r>
    </w:p>
    <w:p w:rsidR="00AB1936" w:rsidRPr="000F1FD4" w:rsidRDefault="00AB1936" w:rsidP="00947AF8">
      <w:pPr>
        <w:tabs>
          <w:tab w:val="left" w:pos="4962"/>
        </w:tabs>
        <w:rPr>
          <w:lang w:val="en-US"/>
        </w:rPr>
      </w:pPr>
      <w:r w:rsidRPr="000F1FD4">
        <w:rPr>
          <w:lang w:val="en-US"/>
        </w:rPr>
        <w:t>This screen takes all “.SyncList”-files from its working folder and provides a list of them in a combo box. You can choose one of them and execute the whole script or even a single command while watching the progress in a list of log entries.</w:t>
      </w:r>
    </w:p>
    <w:p w:rsidR="00AB1936" w:rsidRPr="000F1FD4" w:rsidRDefault="00AB1936" w:rsidP="00947AF8">
      <w:pPr>
        <w:pStyle w:val="berschrift2"/>
        <w:tabs>
          <w:tab w:val="left" w:pos="4962"/>
        </w:tabs>
        <w:rPr>
          <w:lang w:val="en-US"/>
        </w:rPr>
      </w:pPr>
      <w:bookmarkStart w:id="7" w:name="_Ref243181158"/>
      <w:bookmarkStart w:id="8" w:name="_Ref243181182"/>
      <w:bookmarkStart w:id="9" w:name="_Toc243181947"/>
      <w:r w:rsidRPr="000F1FD4">
        <w:rPr>
          <w:lang w:val="en-US"/>
        </w:rPr>
        <w:t>Matching Contacts</w:t>
      </w:r>
      <w:bookmarkEnd w:id="7"/>
      <w:bookmarkEnd w:id="8"/>
      <w:bookmarkEnd w:id="9"/>
    </w:p>
    <w:p w:rsidR="00AB1936" w:rsidRPr="000F1FD4" w:rsidRDefault="00AB1936" w:rsidP="00947AF8">
      <w:pPr>
        <w:tabs>
          <w:tab w:val="left" w:pos="4962"/>
        </w:tabs>
        <w:rPr>
          <w:lang w:val="en-US"/>
        </w:rPr>
      </w:pPr>
      <w:r w:rsidRPr="000F1FD4">
        <w:rPr>
          <w:lang w:val="en-US"/>
        </w:rPr>
        <w:t>When working with contacts of different sources it’s important to match the contact data, so that no duplicates are written into the destination system. The dialog for matching contacts of different sources does use an XML file in the working folder to keep track of matched entries. As you can see in the following picture, the contacts of the two sources are shown like a business card. This way you can quickly decide whether to contacts do match, or don’t match. If a picture is available, it’s shown, too. Each time a “match” is performed, a new entry is generated in the lower grid of the dialog (this match can be “unmatched”) and the next possible matching entries are selected automatically.</w:t>
      </w:r>
    </w:p>
    <w:p w:rsidR="00AB1936" w:rsidRPr="000F1FD4" w:rsidRDefault="00AB1936" w:rsidP="00947AF8">
      <w:pPr>
        <w:tabs>
          <w:tab w:val="left" w:pos="4962"/>
        </w:tabs>
        <w:rPr>
          <w:lang w:val="en-US"/>
        </w:rPr>
      </w:pPr>
      <w:r w:rsidRPr="000F1FD4">
        <w:rPr>
          <w:lang w:val="en-US"/>
        </w:rPr>
        <w:t>With pressing the “finished” button you do write the matching list to the local file system and continue.</w:t>
      </w:r>
    </w:p>
    <w:p w:rsidR="00AB1936" w:rsidRPr="000F1FD4" w:rsidRDefault="00AB1936" w:rsidP="00947AF8">
      <w:pPr>
        <w:keepNext/>
        <w:tabs>
          <w:tab w:val="left" w:pos="4962"/>
        </w:tabs>
        <w:rPr>
          <w:lang w:val="en-US"/>
        </w:rPr>
      </w:pPr>
      <w:r w:rsidRPr="000F1FD4">
        <w:rPr>
          <w:noProof/>
          <w:lang w:eastAsia="de-DE"/>
        </w:rPr>
        <w:drawing>
          <wp:inline distT="0" distB="0" distL="0" distR="0">
            <wp:extent cx="3358560" cy="2780942"/>
            <wp:effectExtent l="171450" t="133350" r="356190" b="305158"/>
            <wp:docPr id="9" name="Bild 3" descr="C:\CodePlex\SemSync\Misc files\Sem.Sync.LocalSyncManager.Mat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odePlex\SemSync\Misc files\Sem.Sync.LocalSyncManager.Matching.png"/>
                    <pic:cNvPicPr>
                      <a:picLocks noChangeAspect="1" noChangeArrowheads="1"/>
                    </pic:cNvPicPr>
                  </pic:nvPicPr>
                  <pic:blipFill>
                    <a:blip r:embed="rId14" cstate="print"/>
                    <a:srcRect/>
                    <a:stretch>
                      <a:fillRect/>
                    </a:stretch>
                  </pic:blipFill>
                  <pic:spPr bwMode="auto">
                    <a:xfrm>
                      <a:off x="0" y="0"/>
                      <a:ext cx="3353911" cy="2777092"/>
                    </a:xfrm>
                    <a:prstGeom prst="rect">
                      <a:avLst/>
                    </a:prstGeom>
                    <a:ln>
                      <a:noFill/>
                    </a:ln>
                    <a:effectLst>
                      <a:outerShdw blurRad="292100" dist="139700" dir="2700000" algn="tl" rotWithShape="0">
                        <a:srgbClr val="333333">
                          <a:alpha val="65000"/>
                        </a:srgbClr>
                      </a:outerShdw>
                    </a:effectLst>
                  </pic:spPr>
                </pic:pic>
              </a:graphicData>
            </a:graphic>
          </wp:inline>
        </w:drawing>
      </w:r>
    </w:p>
    <w:p w:rsidR="00AB1936" w:rsidRPr="000F1FD4" w:rsidRDefault="00AB1936" w:rsidP="00947AF8">
      <w:pPr>
        <w:pStyle w:val="Beschriftung"/>
        <w:tabs>
          <w:tab w:val="left" w:pos="4962"/>
        </w:tabs>
        <w:rPr>
          <w:lang w:val="en-US"/>
        </w:rPr>
      </w:pPr>
      <w:r w:rsidRPr="000F1FD4">
        <w:rPr>
          <w:lang w:val="en-US"/>
        </w:rPr>
        <w:t xml:space="preserve">Picture </w:t>
      </w:r>
      <w:r w:rsidR="00680D6B" w:rsidRPr="000F1FD4">
        <w:rPr>
          <w:lang w:val="en-US"/>
        </w:rPr>
        <w:fldChar w:fldCharType="begin"/>
      </w:r>
      <w:r w:rsidRPr="000F1FD4">
        <w:rPr>
          <w:lang w:val="en-US"/>
        </w:rPr>
        <w:instrText xml:space="preserve"> SEQ Picture \* ARABIC </w:instrText>
      </w:r>
      <w:r w:rsidR="00680D6B" w:rsidRPr="000F1FD4">
        <w:rPr>
          <w:lang w:val="en-US"/>
        </w:rPr>
        <w:fldChar w:fldCharType="separate"/>
      </w:r>
      <w:r w:rsidR="00DA1B95">
        <w:rPr>
          <w:noProof/>
          <w:lang w:val="en-US"/>
        </w:rPr>
        <w:t>4</w:t>
      </w:r>
      <w:r w:rsidR="00680D6B" w:rsidRPr="000F1FD4">
        <w:rPr>
          <w:lang w:val="en-US"/>
        </w:rPr>
        <w:fldChar w:fldCharType="end"/>
      </w:r>
      <w:r w:rsidRPr="000F1FD4">
        <w:rPr>
          <w:lang w:val="en-US"/>
        </w:rPr>
        <w:t xml:space="preserve"> - LocalSyncManager Matching Dialog</w:t>
      </w:r>
    </w:p>
    <w:p w:rsidR="00A0214A" w:rsidRDefault="00A0214A" w:rsidP="00A0214A">
      <w:pPr>
        <w:pStyle w:val="berschrift2"/>
        <w:rPr>
          <w:lang w:val="en-US"/>
        </w:rPr>
      </w:pPr>
      <w:bookmarkStart w:id="10" w:name="_Ref243181251"/>
      <w:bookmarkStart w:id="11" w:name="_Toc243181948"/>
      <w:r>
        <w:rPr>
          <w:lang w:val="en-US"/>
        </w:rPr>
        <w:t xml:space="preserve">Merging </w:t>
      </w:r>
      <w:bookmarkEnd w:id="10"/>
      <w:r>
        <w:rPr>
          <w:lang w:val="en-US"/>
        </w:rPr>
        <w:t>Conflicting Data</w:t>
      </w:r>
      <w:bookmarkEnd w:id="11"/>
    </w:p>
    <w:p w:rsidR="00AB1936" w:rsidRPr="000F1FD4" w:rsidRDefault="00AB1936" w:rsidP="00947AF8">
      <w:pPr>
        <w:keepNext/>
        <w:tabs>
          <w:tab w:val="left" w:pos="4962"/>
        </w:tabs>
        <w:rPr>
          <w:lang w:val="en-US"/>
        </w:rPr>
      </w:pPr>
      <w:r w:rsidRPr="000F1FD4">
        <w:rPr>
          <w:lang w:val="en-US"/>
        </w:rPr>
        <w:t>In the next dialog, the contacts conflicting attribute values are shown, so that you can select which version should be selected for the destination</w:t>
      </w:r>
      <w:r>
        <w:rPr>
          <w:lang w:val="en-US"/>
        </w:rPr>
        <w:t>:</w:t>
      </w:r>
      <w:r w:rsidRPr="000F1FD4">
        <w:rPr>
          <w:lang w:val="en-US"/>
        </w:rPr>
        <w:t xml:space="preserve"> </w:t>
      </w:r>
    </w:p>
    <w:p w:rsidR="00AB1936" w:rsidRPr="000F1FD4" w:rsidRDefault="00AB1936" w:rsidP="00947AF8">
      <w:pPr>
        <w:keepNext/>
        <w:tabs>
          <w:tab w:val="left" w:pos="4962"/>
        </w:tabs>
        <w:rPr>
          <w:lang w:val="en-US"/>
        </w:rPr>
      </w:pPr>
      <w:r w:rsidRPr="000F1FD4">
        <w:rPr>
          <w:noProof/>
          <w:lang w:eastAsia="de-DE"/>
        </w:rPr>
        <w:drawing>
          <wp:inline distT="0" distB="0" distL="0" distR="0">
            <wp:extent cx="3111947" cy="2322771"/>
            <wp:effectExtent l="171450" t="133350" r="355153" b="306129"/>
            <wp:docPr id="11" name="Bild 10" descr="C:\CodePlex\SemSync\Misc files\Sem.Sync.LocalSyncManager.Property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CodePlex\SemSync\Misc files\Sem.Sync.LocalSyncManager.PropertySelection.png"/>
                    <pic:cNvPicPr>
                      <a:picLocks noChangeAspect="1" noChangeArrowheads="1"/>
                    </pic:cNvPicPr>
                  </pic:nvPicPr>
                  <pic:blipFill>
                    <a:blip r:embed="rId15" cstate="print"/>
                    <a:srcRect/>
                    <a:stretch>
                      <a:fillRect/>
                    </a:stretch>
                  </pic:blipFill>
                  <pic:spPr bwMode="auto">
                    <a:xfrm>
                      <a:off x="0" y="0"/>
                      <a:ext cx="3112896" cy="2323479"/>
                    </a:xfrm>
                    <a:prstGeom prst="rect">
                      <a:avLst/>
                    </a:prstGeom>
                    <a:ln>
                      <a:noFill/>
                    </a:ln>
                    <a:effectLst>
                      <a:outerShdw blurRad="292100" dist="139700" dir="2700000" algn="tl" rotWithShape="0">
                        <a:srgbClr val="333333">
                          <a:alpha val="65000"/>
                        </a:srgbClr>
                      </a:outerShdw>
                    </a:effectLst>
                  </pic:spPr>
                </pic:pic>
              </a:graphicData>
            </a:graphic>
          </wp:inline>
        </w:drawing>
      </w:r>
    </w:p>
    <w:p w:rsidR="00AB1936" w:rsidRDefault="00AB1936" w:rsidP="00947AF8">
      <w:pPr>
        <w:pStyle w:val="Beschriftung"/>
        <w:tabs>
          <w:tab w:val="left" w:pos="4962"/>
        </w:tabs>
        <w:rPr>
          <w:lang w:val="en-US"/>
        </w:rPr>
      </w:pPr>
      <w:r w:rsidRPr="000F1FD4">
        <w:rPr>
          <w:lang w:val="en-US"/>
        </w:rPr>
        <w:t xml:space="preserve">Picture </w:t>
      </w:r>
      <w:r w:rsidR="00680D6B" w:rsidRPr="000F1FD4">
        <w:rPr>
          <w:lang w:val="en-US"/>
        </w:rPr>
        <w:fldChar w:fldCharType="begin"/>
      </w:r>
      <w:r w:rsidRPr="000F1FD4">
        <w:rPr>
          <w:lang w:val="en-US"/>
        </w:rPr>
        <w:instrText xml:space="preserve"> SEQ Picture \* ARABIC </w:instrText>
      </w:r>
      <w:r w:rsidR="00680D6B" w:rsidRPr="000F1FD4">
        <w:rPr>
          <w:lang w:val="en-US"/>
        </w:rPr>
        <w:fldChar w:fldCharType="separate"/>
      </w:r>
      <w:r w:rsidR="00DA1B95">
        <w:rPr>
          <w:noProof/>
          <w:lang w:val="en-US"/>
        </w:rPr>
        <w:t>5</w:t>
      </w:r>
      <w:r w:rsidR="00680D6B" w:rsidRPr="000F1FD4">
        <w:rPr>
          <w:lang w:val="en-US"/>
        </w:rPr>
        <w:fldChar w:fldCharType="end"/>
      </w:r>
      <w:r w:rsidRPr="000F1FD4">
        <w:rPr>
          <w:lang w:val="en-US"/>
        </w:rPr>
        <w:t xml:space="preserve"> - Property value selection of LocalSyncManager</w:t>
      </w:r>
    </w:p>
    <w:p w:rsidR="00AB1936" w:rsidRDefault="00AB1936" w:rsidP="00947AF8">
      <w:pPr>
        <w:tabs>
          <w:tab w:val="left" w:pos="4962"/>
        </w:tabs>
        <w:rPr>
          <w:lang w:val="en-US"/>
        </w:rPr>
      </w:pPr>
      <w:r>
        <w:rPr>
          <w:lang w:val="en-US"/>
        </w:rPr>
        <w:t>In case of non-conflicting properties, the change is applied without explicit permission from the user. Non-conflicting situations are:</w:t>
      </w:r>
    </w:p>
    <w:p w:rsidR="00AB1936" w:rsidRDefault="00AB1936" w:rsidP="00947AF8">
      <w:pPr>
        <w:pStyle w:val="Listenabsatz"/>
        <w:numPr>
          <w:ilvl w:val="0"/>
          <w:numId w:val="5"/>
        </w:numPr>
        <w:tabs>
          <w:tab w:val="left" w:pos="4962"/>
        </w:tabs>
        <w:rPr>
          <w:lang w:val="en-US"/>
        </w:rPr>
      </w:pPr>
      <w:r>
        <w:rPr>
          <w:lang w:val="en-US"/>
        </w:rPr>
        <w:t>One side does contain information, but the other does</w:t>
      </w:r>
      <w:r w:rsidR="00A0214A" w:rsidRPr="00A0214A">
        <w:rPr>
          <w:lang w:val="en-US"/>
        </w:rPr>
        <w:t xml:space="preserve"> </w:t>
      </w:r>
      <w:r w:rsidR="00A0214A">
        <w:rPr>
          <w:lang w:val="en-US"/>
        </w:rPr>
        <w:t>not</w:t>
      </w:r>
    </w:p>
    <w:p w:rsidR="00AB1936" w:rsidRDefault="00AB1936" w:rsidP="00947AF8">
      <w:pPr>
        <w:pStyle w:val="Listenabsatz"/>
        <w:numPr>
          <w:ilvl w:val="0"/>
          <w:numId w:val="5"/>
        </w:numPr>
        <w:tabs>
          <w:tab w:val="left" w:pos="4962"/>
        </w:tabs>
        <w:rPr>
          <w:lang w:val="en-US"/>
        </w:rPr>
      </w:pPr>
      <w:r>
        <w:rPr>
          <w:lang w:val="en-US"/>
        </w:rPr>
        <w:t>One side does contain wrong data (e.g. Birthday before 1900) and the other does contain “more correct” data (e.g. Birthday 1985).</w:t>
      </w:r>
    </w:p>
    <w:p w:rsidR="00AB1936" w:rsidRPr="00CC3860" w:rsidRDefault="00AB1936" w:rsidP="00947AF8">
      <w:pPr>
        <w:tabs>
          <w:tab w:val="left" w:pos="4962"/>
        </w:tabs>
        <w:rPr>
          <w:lang w:val="en-US"/>
        </w:rPr>
      </w:pPr>
      <w:r>
        <w:rPr>
          <w:lang w:val="en-US"/>
        </w:rPr>
        <w:t>After a last question if the data should now be written to the destination, the data will be persisted.</w:t>
      </w:r>
    </w:p>
    <w:p w:rsidR="00AB1936" w:rsidRPr="000F1FD4" w:rsidRDefault="00AB1936" w:rsidP="00947AF8">
      <w:pPr>
        <w:pStyle w:val="berschrift2"/>
        <w:tabs>
          <w:tab w:val="left" w:pos="4962"/>
        </w:tabs>
        <w:rPr>
          <w:lang w:val="en-US"/>
        </w:rPr>
      </w:pPr>
      <w:bookmarkStart w:id="12" w:name="_Toc243181949"/>
      <w:r w:rsidRPr="000F1FD4">
        <w:rPr>
          <w:lang w:val="en-US"/>
        </w:rPr>
        <w:t>Configuration</w:t>
      </w:r>
      <w:bookmarkEnd w:id="12"/>
    </w:p>
    <w:p w:rsidR="00AB1936" w:rsidRPr="000F1FD4" w:rsidRDefault="00AB1936" w:rsidP="00947AF8">
      <w:pPr>
        <w:tabs>
          <w:tab w:val="left" w:pos="4962"/>
        </w:tabs>
        <w:rPr>
          <w:lang w:val="en-US"/>
        </w:rPr>
      </w:pPr>
      <w:r w:rsidRPr="000F1FD4">
        <w:rPr>
          <w:lang w:val="en-US"/>
        </w:rPr>
        <w:t>The working folder is configured inside the configuration file of this application:</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&lt;</w:t>
      </w:r>
      <w:r w:rsidRPr="005F268C">
        <w:rPr>
          <w:rFonts w:ascii="Courier New" w:hAnsi="Courier New" w:cs="Courier New"/>
          <w:noProof/>
          <w:color w:val="A31515"/>
          <w:sz w:val="16"/>
          <w:szCs w:val="16"/>
          <w:lang w:val="en-US"/>
        </w:rPr>
        <w:t>configuration</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userSettings</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LocalSyncManager.Properties.Settings</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setting</w:t>
      </w:r>
      <w:r w:rsidRPr="005F268C">
        <w:rPr>
          <w:rFonts w:ascii="Courier New" w:hAnsi="Courier New" w:cs="Courier New"/>
          <w:noProof/>
          <w:color w:val="0000FF"/>
          <w:sz w:val="16"/>
          <w:szCs w:val="16"/>
          <w:lang w:val="en-US"/>
        </w:rPr>
        <w:t xml:space="preserve"> </w:t>
      </w:r>
      <w:r w:rsidRPr="005F268C">
        <w:rPr>
          <w:rFonts w:ascii="Courier New" w:hAnsi="Courier New" w:cs="Courier New"/>
          <w:noProof/>
          <w:color w:val="FF0000"/>
          <w:sz w:val="16"/>
          <w:szCs w:val="16"/>
          <w:lang w:val="en-US"/>
        </w:rPr>
        <w:t>name</w:t>
      </w:r>
      <w:r w:rsidRPr="005F268C">
        <w:rPr>
          <w:rFonts w:ascii="Courier New" w:hAnsi="Courier New" w:cs="Courier New"/>
          <w:noProof/>
          <w:color w:val="0000FF"/>
          <w:sz w:val="16"/>
          <w:szCs w:val="16"/>
          <w:lang w:val="en-US"/>
        </w:rPr>
        <w:t>=</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WorkingFolder</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 xml:space="preserve"> </w:t>
      </w:r>
      <w:r w:rsidRPr="005F268C">
        <w:rPr>
          <w:rFonts w:ascii="Courier New" w:hAnsi="Courier New" w:cs="Courier New"/>
          <w:noProof/>
          <w:color w:val="FF0000"/>
          <w:sz w:val="16"/>
          <w:szCs w:val="16"/>
          <w:lang w:val="en-US"/>
        </w:rPr>
        <w:t>serializeAs</w:t>
      </w:r>
      <w:r w:rsidRPr="005F268C">
        <w:rPr>
          <w:rFonts w:ascii="Courier New" w:hAnsi="Courier New" w:cs="Courier New"/>
          <w:noProof/>
          <w:color w:val="0000FF"/>
          <w:sz w:val="16"/>
          <w:szCs w:val="16"/>
          <w:lang w:val="en-US"/>
        </w:rPr>
        <w:t>=</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String</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value</w:t>
      </w:r>
      <w:r w:rsidRPr="005F268C">
        <w:rPr>
          <w:rFonts w:ascii="Courier New" w:hAnsi="Courier New" w:cs="Courier New"/>
          <w:noProof/>
          <w:color w:val="0000FF"/>
          <w:sz w:val="16"/>
          <w:szCs w:val="16"/>
          <w:lang w:val="en-US"/>
        </w:rPr>
        <w:t xml:space="preserve"> /&gt;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setting</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LocalSyncManager.Properties.Settings</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userSettings</w:t>
      </w:r>
      <w:r w:rsidRPr="005F268C">
        <w:rPr>
          <w:rFonts w:ascii="Courier New" w:hAnsi="Courier New" w:cs="Courier New"/>
          <w:noProof/>
          <w:color w:val="0000FF"/>
          <w:sz w:val="16"/>
          <w:szCs w:val="16"/>
          <w:lang w:val="en-US"/>
        </w:rPr>
        <w:t>&gt;</w:t>
      </w:r>
    </w:p>
    <w:p w:rsidR="00AB1936" w:rsidRPr="005F268C" w:rsidRDefault="00AB1936" w:rsidP="000C6B7F">
      <w:pPr>
        <w:tabs>
          <w:tab w:val="left" w:pos="426"/>
          <w:tab w:val="left" w:pos="851"/>
          <w:tab w:val="left" w:pos="1134"/>
          <w:tab w:val="left" w:pos="1418"/>
          <w:tab w:val="left" w:pos="4962"/>
        </w:tabs>
        <w:autoSpaceDE w:val="0"/>
        <w:autoSpaceDN w:val="0"/>
        <w:adjustRightInd w:val="0"/>
        <w:spacing w:after="24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&lt;/</w:t>
      </w:r>
      <w:r w:rsidRPr="005F268C">
        <w:rPr>
          <w:rFonts w:ascii="Courier New" w:hAnsi="Courier New" w:cs="Courier New"/>
          <w:noProof/>
          <w:color w:val="A31515"/>
          <w:sz w:val="16"/>
          <w:szCs w:val="16"/>
          <w:lang w:val="en-US"/>
        </w:rPr>
        <w:t>configuration</w:t>
      </w:r>
      <w:r w:rsidRPr="005F268C">
        <w:rPr>
          <w:rFonts w:ascii="Courier New" w:hAnsi="Courier New" w:cs="Courier New"/>
          <w:noProof/>
          <w:color w:val="0000FF"/>
          <w:sz w:val="16"/>
          <w:szCs w:val="16"/>
          <w:lang w:val="en-US"/>
        </w:rPr>
        <w:t>&gt;</w:t>
      </w:r>
    </w:p>
    <w:p w:rsidR="00AB1936" w:rsidRPr="000F1FD4" w:rsidRDefault="00AB1936" w:rsidP="00947AF8">
      <w:pPr>
        <w:tabs>
          <w:tab w:val="left" w:pos="4962"/>
        </w:tabs>
        <w:rPr>
          <w:lang w:val="en-US"/>
        </w:rPr>
      </w:pPr>
      <w:r w:rsidRPr="000F1FD4">
        <w:rPr>
          <w:lang w:val="en-US"/>
        </w:rPr>
        <w:t xml:space="preserve">If no value is defined in the configuration file, the application will use a subfolder named </w:t>
      </w:r>
      <w:r w:rsidRPr="000F1FD4">
        <w:rPr>
          <w:rFonts w:ascii="Courier New" w:hAnsi="Courier New" w:cs="Courier New"/>
          <w:lang w:val="en-US"/>
        </w:rPr>
        <w:t>\SemSyncManager\Work</w:t>
      </w:r>
      <w:r w:rsidRPr="000F1FD4">
        <w:rPr>
          <w:lang w:val="en-US"/>
        </w:rPr>
        <w:t xml:space="preserve"> in the folder </w:t>
      </w:r>
      <w:r w:rsidRPr="000F1FD4">
        <w:rPr>
          <w:rFonts w:ascii="Courier New" w:hAnsi="Courier New" w:cs="Courier New"/>
          <w:noProof/>
          <w:color w:val="2B91AF"/>
          <w:sz w:val="20"/>
          <w:szCs w:val="20"/>
          <w:lang w:val="en-US"/>
        </w:rPr>
        <w:t>Environment</w:t>
      </w:r>
      <w:r w:rsidRPr="000F1FD4">
        <w:rPr>
          <w:rFonts w:ascii="Courier New" w:hAnsi="Courier New" w:cs="Courier New"/>
          <w:noProof/>
          <w:sz w:val="20"/>
          <w:szCs w:val="20"/>
          <w:lang w:val="en-US"/>
        </w:rPr>
        <w:t>.</w:t>
      </w:r>
      <w:r w:rsidRPr="000F1FD4">
        <w:rPr>
          <w:rFonts w:ascii="Courier New" w:hAnsi="Courier New" w:cs="Courier New"/>
          <w:noProof/>
          <w:color w:val="2B91AF"/>
          <w:sz w:val="20"/>
          <w:szCs w:val="20"/>
          <w:lang w:val="en-US"/>
        </w:rPr>
        <w:t>SpecialFolder</w:t>
      </w:r>
      <w:r w:rsidRPr="000F1FD4">
        <w:rPr>
          <w:rFonts w:ascii="Courier New" w:hAnsi="Courier New" w:cs="Courier New"/>
          <w:noProof/>
          <w:sz w:val="20"/>
          <w:szCs w:val="20"/>
          <w:lang w:val="en-US"/>
        </w:rPr>
        <w:t xml:space="preserve">.ApplicationData </w:t>
      </w:r>
      <w:r w:rsidRPr="000F1FD4">
        <w:rPr>
          <w:lang w:val="en-US"/>
        </w:rPr>
        <w:t>as a default (that’s C:\Users\</w:t>
      </w:r>
      <w:r w:rsidRPr="000F1FD4">
        <w:rPr>
          <w:i/>
          <w:lang w:val="en-US"/>
        </w:rPr>
        <w:t>[user name]</w:t>
      </w:r>
      <w:r w:rsidRPr="000F1FD4">
        <w:rPr>
          <w:lang w:val="en-US"/>
        </w:rPr>
        <w:t>\AppData\Roaming\SemSyncManager\Work on a Windows 7 machine).</w:t>
      </w:r>
    </w:p>
    <w:p w:rsidR="00AB1936" w:rsidRPr="000F1FD4" w:rsidRDefault="00AB1936" w:rsidP="00947AF8">
      <w:pPr>
        <w:tabs>
          <w:tab w:val="left" w:pos="4962"/>
        </w:tabs>
        <w:rPr>
          <w:lang w:val="en-US"/>
        </w:rPr>
      </w:pPr>
      <w:r w:rsidRPr="000F1FD4">
        <w:rPr>
          <w:noProof/>
          <w:lang w:eastAsia="de-DE"/>
        </w:rPr>
        <w:drawing>
          <wp:inline distT="0" distB="0" distL="0" distR="0">
            <wp:extent cx="2106114" cy="1038225"/>
            <wp:effectExtent l="19050" t="0" r="8436" b="0"/>
            <wp:docPr id="12" name="Bild 1" descr="C:\Users\Sven Erik\Documents\Visual Studio 2008\Projects\Sem.Sync\Misc files\Sem.Sync.LocalSyncManage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 Erik\Documents\Visual Studio 2008\Projects\Sem.Sync\Misc files\Sem.Sync.LocalSyncManager.Menu.png"/>
                    <pic:cNvPicPr>
                      <a:picLocks noChangeAspect="1" noChangeArrowheads="1"/>
                    </pic:cNvPicPr>
                  </pic:nvPicPr>
                  <pic:blipFill>
                    <a:blip r:embed="rId16" cstate="print"/>
                    <a:srcRect/>
                    <a:stretch>
                      <a:fillRect/>
                    </a:stretch>
                  </pic:blipFill>
                  <pic:spPr bwMode="auto">
                    <a:xfrm>
                      <a:off x="0" y="0"/>
                      <a:ext cx="2106114" cy="1038225"/>
                    </a:xfrm>
                    <a:prstGeom prst="rect">
                      <a:avLst/>
                    </a:prstGeom>
                    <a:noFill/>
                    <a:ln w="9525">
                      <a:noFill/>
                      <a:miter lim="800000"/>
                      <a:headEnd/>
                      <a:tailEnd/>
                    </a:ln>
                  </pic:spPr>
                </pic:pic>
              </a:graphicData>
            </a:graphic>
          </wp:inline>
        </w:drawing>
      </w:r>
    </w:p>
    <w:p w:rsidR="00AB1936" w:rsidRPr="000F1FD4" w:rsidRDefault="00AB1936" w:rsidP="00947AF8">
      <w:pPr>
        <w:tabs>
          <w:tab w:val="left" w:pos="4962"/>
        </w:tabs>
        <w:rPr>
          <w:lang w:val="en-US"/>
        </w:rPr>
      </w:pPr>
      <w:r w:rsidRPr="000F1FD4">
        <w:rPr>
          <w:lang w:val="en-US"/>
        </w:rPr>
        <w:t>You can open the working folder from the file menu of the application (the screen shot is from the localized German version of the application).</w:t>
      </w:r>
    </w:p>
    <w:p w:rsidR="00AF54D5" w:rsidRPr="000F1FD4" w:rsidRDefault="00255239" w:rsidP="00947AF8">
      <w:pPr>
        <w:pStyle w:val="berschrift1"/>
        <w:tabs>
          <w:tab w:val="left" w:pos="4962"/>
        </w:tabs>
        <w:rPr>
          <w:lang w:val="en-US"/>
        </w:rPr>
      </w:pPr>
      <w:bookmarkStart w:id="13" w:name="_Toc243181950"/>
      <w:r w:rsidRPr="000F1FD4">
        <w:rPr>
          <w:lang w:val="en-US"/>
        </w:rPr>
        <w:t>Sem</w:t>
      </w:r>
      <w:r w:rsidR="006E652B" w:rsidRPr="000F1FD4">
        <w:rPr>
          <w:lang w:val="en-US"/>
        </w:rPr>
        <w:t>.</w:t>
      </w:r>
      <w:r w:rsidRPr="000F1FD4">
        <w:rPr>
          <w:lang w:val="en-US"/>
        </w:rPr>
        <w:t>Sync</w:t>
      </w:r>
      <w:bookmarkEnd w:id="13"/>
    </w:p>
    <w:p w:rsidR="00A12D39" w:rsidRPr="000F1FD4" w:rsidRDefault="00A12D39" w:rsidP="00947AF8">
      <w:pPr>
        <w:tabs>
          <w:tab w:val="left" w:pos="4962"/>
        </w:tabs>
        <w:rPr>
          <w:lang w:val="en-US"/>
        </w:rPr>
      </w:pPr>
      <w:r w:rsidRPr="000F1FD4">
        <w:rPr>
          <w:lang w:val="en-US"/>
        </w:rPr>
        <w:t>The reason for me to start and continue this project is not to build up a super user friendly end user product, but more to have some playground to experiment with.</w:t>
      </w:r>
      <w:r w:rsidR="00637EC2" w:rsidRPr="000F1FD4">
        <w:rPr>
          <w:lang w:val="en-US"/>
        </w:rPr>
        <w:t xml:space="preserve"> You will also find some things I’m not sure </w:t>
      </w:r>
      <w:r w:rsidR="00047001" w:rsidRPr="000F1FD4">
        <w:rPr>
          <w:lang w:val="en-US"/>
        </w:rPr>
        <w:t xml:space="preserve">of if </w:t>
      </w:r>
      <w:r w:rsidR="00637EC2" w:rsidRPr="000F1FD4">
        <w:rPr>
          <w:lang w:val="en-US"/>
        </w:rPr>
        <w:t xml:space="preserve">they are good practice: </w:t>
      </w:r>
      <w:r w:rsidR="00047001" w:rsidRPr="000F1FD4">
        <w:rPr>
          <w:lang w:val="en-US"/>
        </w:rPr>
        <w:t>E.g. t</w:t>
      </w:r>
      <w:r w:rsidR="00637EC2" w:rsidRPr="000F1FD4">
        <w:rPr>
          <w:lang w:val="en-US"/>
        </w:rPr>
        <w:t xml:space="preserve">his project </w:t>
      </w:r>
      <w:r w:rsidR="00047001" w:rsidRPr="000F1FD4">
        <w:rPr>
          <w:lang w:val="en-US"/>
        </w:rPr>
        <w:t xml:space="preserve">does </w:t>
      </w:r>
      <w:r w:rsidR="00637EC2" w:rsidRPr="000F1FD4">
        <w:rPr>
          <w:lang w:val="en-US"/>
        </w:rPr>
        <w:t xml:space="preserve">make </w:t>
      </w:r>
      <w:r w:rsidR="00047001" w:rsidRPr="000F1FD4">
        <w:rPr>
          <w:lang w:val="en-US"/>
        </w:rPr>
        <w:t xml:space="preserve">massive </w:t>
      </w:r>
      <w:r w:rsidR="00637EC2" w:rsidRPr="000F1FD4">
        <w:rPr>
          <w:lang w:val="en-US"/>
        </w:rPr>
        <w:t xml:space="preserve">use of the </w:t>
      </w:r>
      <w:r w:rsidR="00637EC2" w:rsidRPr="000F1FD4">
        <w:rPr>
          <w:noProof/>
          <w:lang w:val="en-US"/>
        </w:rPr>
        <w:t>“var”</w:t>
      </w:r>
      <w:r w:rsidR="00637EC2" w:rsidRPr="000F1FD4">
        <w:rPr>
          <w:lang w:val="en-US"/>
        </w:rPr>
        <w:t xml:space="preserve"> keyword, just to see, if it will do harm to the readability of the code.</w:t>
      </w:r>
      <w:r w:rsidR="00047001" w:rsidRPr="000F1FD4">
        <w:rPr>
          <w:lang w:val="en-US"/>
        </w:rPr>
        <w:t xml:space="preserve"> </w:t>
      </w:r>
      <w:r w:rsidR="00352693" w:rsidRPr="000F1FD4">
        <w:rPr>
          <w:lang w:val="en-US"/>
        </w:rPr>
        <w:t>Also you will find a lot of reflection code which will make the library not so good for high volume processing.</w:t>
      </w:r>
    </w:p>
    <w:p w:rsidR="00637EC2" w:rsidRPr="000F1FD4" w:rsidRDefault="00637EC2" w:rsidP="00947AF8">
      <w:pPr>
        <w:pStyle w:val="berschrift2"/>
        <w:tabs>
          <w:tab w:val="left" w:pos="4962"/>
        </w:tabs>
        <w:rPr>
          <w:lang w:val="en-US"/>
        </w:rPr>
      </w:pPr>
      <w:bookmarkStart w:id="14" w:name="_Toc243181951"/>
      <w:r w:rsidRPr="000F1FD4">
        <w:rPr>
          <w:lang w:val="en-US"/>
        </w:rPr>
        <w:t xml:space="preserve">What’s the </w:t>
      </w:r>
      <w:r w:rsidR="00AB1936">
        <w:rPr>
          <w:lang w:val="en-US"/>
        </w:rPr>
        <w:t>G</w:t>
      </w:r>
      <w:r w:rsidRPr="000F1FD4">
        <w:rPr>
          <w:lang w:val="en-US"/>
        </w:rPr>
        <w:t>oal?</w:t>
      </w:r>
      <w:bookmarkEnd w:id="14"/>
    </w:p>
    <w:p w:rsidR="00551BCC" w:rsidRPr="000F1FD4" w:rsidRDefault="00255239" w:rsidP="00947AF8">
      <w:pPr>
        <w:tabs>
          <w:tab w:val="left" w:pos="4962"/>
        </w:tabs>
        <w:rPr>
          <w:lang w:val="en-US"/>
        </w:rPr>
      </w:pPr>
      <w:r w:rsidRPr="000F1FD4">
        <w:rPr>
          <w:lang w:val="en-US"/>
        </w:rPr>
        <w:t>Sem</w:t>
      </w:r>
      <w:r w:rsidR="006E652B" w:rsidRPr="000F1FD4">
        <w:rPr>
          <w:lang w:val="en-US"/>
        </w:rPr>
        <w:t>.</w:t>
      </w:r>
      <w:r w:rsidRPr="000F1FD4">
        <w:rPr>
          <w:lang w:val="en-US"/>
        </w:rPr>
        <w:t xml:space="preserve">Sync is a project for synchronizing entities between different object stores. </w:t>
      </w:r>
      <w:r w:rsidR="00087497" w:rsidRPr="000F1FD4">
        <w:rPr>
          <w:lang w:val="en-US"/>
        </w:rPr>
        <w:t xml:space="preserve">Currently this is a </w:t>
      </w:r>
      <w:r w:rsidR="00087497" w:rsidRPr="000F1FD4">
        <w:rPr>
          <w:b/>
          <w:i/>
          <w:lang w:val="en-US"/>
        </w:rPr>
        <w:t>project</w:t>
      </w:r>
      <w:r w:rsidR="00087497" w:rsidRPr="000F1FD4">
        <w:rPr>
          <w:lang w:val="en-US"/>
        </w:rPr>
        <w:t>, not a product. If you trust in my capabilities to write nice programs and want to try synchronizing without installing Visual Studio, then download the file “</w:t>
      </w:r>
      <w:r w:rsidR="00087497" w:rsidRPr="000F1FD4">
        <w:rPr>
          <w:b/>
          <w:lang w:val="en-US"/>
        </w:rPr>
        <w:t>Sync Outlook with Xing</w:t>
      </w:r>
      <w:r w:rsidR="00087497" w:rsidRPr="000F1FD4">
        <w:rPr>
          <w:lang w:val="en-US"/>
        </w:rPr>
        <w:t xml:space="preserve">” – this is a compiled version with a </w:t>
      </w:r>
      <w:r w:rsidR="00551BCC" w:rsidRPr="000F1FD4">
        <w:rPr>
          <w:lang w:val="en-US"/>
        </w:rPr>
        <w:t xml:space="preserve">setup and a </w:t>
      </w:r>
      <w:r w:rsidR="00087497" w:rsidRPr="000F1FD4">
        <w:rPr>
          <w:lang w:val="en-US"/>
        </w:rPr>
        <w:t xml:space="preserve">very simple user interface. </w:t>
      </w:r>
      <w:r w:rsidR="000D6008" w:rsidRPr="000F1FD4">
        <w:rPr>
          <w:lang w:val="en-US"/>
        </w:rPr>
        <w:t>You also might give the “Synchronization Manager” a try – this does provide access to all currently implemented connectors.</w:t>
      </w:r>
    </w:p>
    <w:p w:rsidR="001D2CEF" w:rsidRPr="000F1FD4" w:rsidRDefault="00255239" w:rsidP="00947AF8">
      <w:pPr>
        <w:tabs>
          <w:tab w:val="left" w:pos="4962"/>
        </w:tabs>
        <w:rPr>
          <w:lang w:val="en-US"/>
        </w:rPr>
      </w:pPr>
      <w:r w:rsidRPr="000F1FD4">
        <w:rPr>
          <w:lang w:val="en-US"/>
        </w:rPr>
        <w:t xml:space="preserve">The current implementation </w:t>
      </w:r>
      <w:r w:rsidR="00352693" w:rsidRPr="000F1FD4">
        <w:rPr>
          <w:lang w:val="en-US"/>
        </w:rPr>
        <w:t xml:space="preserve">of the library </w:t>
      </w:r>
      <w:r w:rsidRPr="000F1FD4">
        <w:rPr>
          <w:lang w:val="en-US"/>
        </w:rPr>
        <w:t xml:space="preserve">is </w:t>
      </w:r>
      <w:r w:rsidR="001D2CEF" w:rsidRPr="000F1FD4">
        <w:rPr>
          <w:lang w:val="en-US"/>
        </w:rPr>
        <w:t xml:space="preserve">done for synchronizing contact entities and comes with “Connectors” to </w:t>
      </w:r>
    </w:p>
    <w:p w:rsidR="00352693" w:rsidRPr="000F1FD4" w:rsidRDefault="001D2CEF" w:rsidP="00947AF8">
      <w:pPr>
        <w:pStyle w:val="Listenabsatz"/>
        <w:numPr>
          <w:ilvl w:val="0"/>
          <w:numId w:val="1"/>
        </w:numPr>
        <w:tabs>
          <w:tab w:val="left" w:pos="4962"/>
        </w:tabs>
        <w:rPr>
          <w:lang w:val="en-US"/>
        </w:rPr>
      </w:pPr>
      <w:r w:rsidRPr="000F1FD4">
        <w:rPr>
          <w:lang w:val="en-US"/>
        </w:rPr>
        <w:t xml:space="preserve">the file system </w:t>
      </w:r>
    </w:p>
    <w:p w:rsidR="00352693" w:rsidRPr="000F1FD4" w:rsidRDefault="00352693" w:rsidP="00947AF8">
      <w:pPr>
        <w:pStyle w:val="Listenabsatz"/>
        <w:numPr>
          <w:ilvl w:val="1"/>
          <w:numId w:val="1"/>
        </w:numPr>
        <w:tabs>
          <w:tab w:val="left" w:pos="4962"/>
        </w:tabs>
        <w:rPr>
          <w:lang w:val="en-US"/>
        </w:rPr>
      </w:pPr>
      <w:r w:rsidRPr="000F1FD4">
        <w:rPr>
          <w:lang w:val="en-US"/>
        </w:rPr>
        <w:t>one big</w:t>
      </w:r>
    </w:p>
    <w:p w:rsidR="00352693" w:rsidRPr="000F1FD4" w:rsidRDefault="001D2CEF" w:rsidP="00947AF8">
      <w:pPr>
        <w:pStyle w:val="Listenabsatz"/>
        <w:numPr>
          <w:ilvl w:val="1"/>
          <w:numId w:val="1"/>
        </w:numPr>
        <w:tabs>
          <w:tab w:val="left" w:pos="4962"/>
        </w:tabs>
        <w:rPr>
          <w:lang w:val="en-US"/>
        </w:rPr>
      </w:pPr>
      <w:r w:rsidRPr="000F1FD4">
        <w:rPr>
          <w:lang w:val="en-US"/>
        </w:rPr>
        <w:t>many small xml files</w:t>
      </w:r>
    </w:p>
    <w:p w:rsidR="00255239" w:rsidRPr="000F1FD4" w:rsidRDefault="00352693" w:rsidP="00947AF8">
      <w:pPr>
        <w:pStyle w:val="Listenabsatz"/>
        <w:numPr>
          <w:ilvl w:val="1"/>
          <w:numId w:val="1"/>
        </w:numPr>
        <w:tabs>
          <w:tab w:val="left" w:pos="4962"/>
        </w:tabs>
        <w:rPr>
          <w:lang w:val="en-US"/>
        </w:rPr>
      </w:pPr>
      <w:r w:rsidRPr="000F1FD4">
        <w:rPr>
          <w:lang w:val="en-US"/>
        </w:rPr>
        <w:t>vCards</w:t>
      </w:r>
      <w:r w:rsidR="000D6008" w:rsidRPr="000F1FD4">
        <w:rPr>
          <w:lang w:val="en-US"/>
        </w:rPr>
        <w:t xml:space="preserve"> (read and write including images)</w:t>
      </w:r>
    </w:p>
    <w:p w:rsidR="00352693" w:rsidRPr="000F1FD4" w:rsidRDefault="00352693" w:rsidP="00947AF8">
      <w:pPr>
        <w:pStyle w:val="Listenabsatz"/>
        <w:numPr>
          <w:ilvl w:val="1"/>
          <w:numId w:val="1"/>
        </w:numPr>
        <w:tabs>
          <w:tab w:val="left" w:pos="4962"/>
        </w:tabs>
        <w:rPr>
          <w:lang w:val="en-US"/>
        </w:rPr>
      </w:pPr>
      <w:r w:rsidRPr="000F1FD4">
        <w:rPr>
          <w:lang w:val="en-US"/>
        </w:rPr>
        <w:t>CSV files</w:t>
      </w:r>
      <w:r w:rsidR="000D6008" w:rsidRPr="000F1FD4">
        <w:rPr>
          <w:lang w:val="en-US"/>
        </w:rPr>
        <w:t xml:space="preserve"> (configurable mapping for columns)</w:t>
      </w:r>
    </w:p>
    <w:p w:rsidR="001D2CEF" w:rsidRPr="000F1FD4" w:rsidRDefault="001D2CEF" w:rsidP="00947AF8">
      <w:pPr>
        <w:pStyle w:val="Listenabsatz"/>
        <w:numPr>
          <w:ilvl w:val="0"/>
          <w:numId w:val="1"/>
        </w:numPr>
        <w:tabs>
          <w:tab w:val="left" w:pos="4962"/>
        </w:tabs>
        <w:rPr>
          <w:lang w:val="en-US"/>
        </w:rPr>
      </w:pPr>
      <w:r w:rsidRPr="000F1FD4">
        <w:rPr>
          <w:lang w:val="en-US"/>
        </w:rPr>
        <w:t>Microsoft Outlook 2007</w:t>
      </w:r>
    </w:p>
    <w:p w:rsidR="001D2CEF" w:rsidRPr="000F1FD4" w:rsidRDefault="001D2CEF" w:rsidP="00947AF8">
      <w:pPr>
        <w:pStyle w:val="Listenabsatz"/>
        <w:numPr>
          <w:ilvl w:val="0"/>
          <w:numId w:val="1"/>
        </w:numPr>
        <w:tabs>
          <w:tab w:val="left" w:pos="4962"/>
        </w:tabs>
        <w:rPr>
          <w:lang w:val="en-US"/>
        </w:rPr>
      </w:pPr>
      <w:r w:rsidRPr="000F1FD4">
        <w:rPr>
          <w:lang w:val="en-US"/>
        </w:rPr>
        <w:t>Microsoft Outlook 2003</w:t>
      </w:r>
      <w:r w:rsidR="00694A95" w:rsidRPr="000F1FD4">
        <w:rPr>
          <w:lang w:val="en-US"/>
        </w:rPr>
        <w:t xml:space="preserve"> (also compatible with Outlook 2007)</w:t>
      </w:r>
    </w:p>
    <w:p w:rsidR="001D2CEF" w:rsidRPr="000F1FD4" w:rsidRDefault="001D2CEF" w:rsidP="00947AF8">
      <w:pPr>
        <w:pStyle w:val="Listenabsatz"/>
        <w:numPr>
          <w:ilvl w:val="0"/>
          <w:numId w:val="1"/>
        </w:numPr>
        <w:tabs>
          <w:tab w:val="left" w:pos="4962"/>
        </w:tabs>
        <w:rPr>
          <w:lang w:val="en-US"/>
        </w:rPr>
      </w:pPr>
      <w:r w:rsidRPr="000F1FD4">
        <w:rPr>
          <w:lang w:val="en-US"/>
        </w:rPr>
        <w:t xml:space="preserve">Xing contacts using web </w:t>
      </w:r>
      <w:r w:rsidR="00694A95" w:rsidRPr="000F1FD4">
        <w:rPr>
          <w:lang w:val="en-US"/>
        </w:rPr>
        <w:t>scraping</w:t>
      </w:r>
      <w:r w:rsidRPr="000F1FD4">
        <w:rPr>
          <w:lang w:val="en-US"/>
        </w:rPr>
        <w:t xml:space="preserve"> technology</w:t>
      </w:r>
      <w:r w:rsidR="00352693" w:rsidRPr="000F1FD4">
        <w:rPr>
          <w:lang w:val="en-US"/>
        </w:rPr>
        <w:t xml:space="preserve"> (read only)</w:t>
      </w:r>
    </w:p>
    <w:p w:rsidR="00352693" w:rsidRPr="000F1FD4" w:rsidRDefault="00352693" w:rsidP="00947AF8">
      <w:pPr>
        <w:pStyle w:val="Listenabsatz"/>
        <w:numPr>
          <w:ilvl w:val="0"/>
          <w:numId w:val="1"/>
        </w:numPr>
        <w:tabs>
          <w:tab w:val="left" w:pos="4962"/>
        </w:tabs>
        <w:rPr>
          <w:lang w:val="en-US"/>
        </w:rPr>
      </w:pPr>
      <w:r w:rsidRPr="000F1FD4">
        <w:rPr>
          <w:lang w:val="en-US"/>
        </w:rPr>
        <w:t>Active Directory via LDAP (read only)</w:t>
      </w:r>
    </w:p>
    <w:p w:rsidR="00352693" w:rsidRPr="000F1FD4" w:rsidRDefault="00352693" w:rsidP="00947AF8">
      <w:pPr>
        <w:pStyle w:val="Listenabsatz"/>
        <w:numPr>
          <w:ilvl w:val="0"/>
          <w:numId w:val="1"/>
        </w:numPr>
        <w:tabs>
          <w:tab w:val="left" w:pos="4962"/>
        </w:tabs>
        <w:rPr>
          <w:lang w:val="en-US"/>
        </w:rPr>
      </w:pPr>
      <w:r w:rsidRPr="000F1FD4">
        <w:rPr>
          <w:lang w:val="en-US"/>
        </w:rPr>
        <w:t>Facebook (read only and only with a personal Facebook application key)</w:t>
      </w:r>
    </w:p>
    <w:p w:rsidR="00352693" w:rsidRPr="000F1FD4" w:rsidRDefault="00352693" w:rsidP="00947AF8">
      <w:pPr>
        <w:pStyle w:val="Listenabsatz"/>
        <w:numPr>
          <w:ilvl w:val="0"/>
          <w:numId w:val="1"/>
        </w:numPr>
        <w:tabs>
          <w:tab w:val="left" w:pos="4962"/>
        </w:tabs>
        <w:rPr>
          <w:lang w:val="en-US"/>
        </w:rPr>
      </w:pPr>
      <w:r w:rsidRPr="000F1FD4">
        <w:rPr>
          <w:lang w:val="en-US"/>
        </w:rPr>
        <w:t>Wer-Kennt-Wen.de (read only)</w:t>
      </w:r>
    </w:p>
    <w:p w:rsidR="00F8194A" w:rsidRPr="000F1FD4" w:rsidRDefault="00F8194A" w:rsidP="00947AF8">
      <w:pPr>
        <w:pStyle w:val="Listenabsatz"/>
        <w:numPr>
          <w:ilvl w:val="0"/>
          <w:numId w:val="1"/>
        </w:numPr>
        <w:tabs>
          <w:tab w:val="left" w:pos="4962"/>
        </w:tabs>
        <w:rPr>
          <w:lang w:val="en-US"/>
        </w:rPr>
      </w:pPr>
      <w:r w:rsidRPr="000F1FD4">
        <w:rPr>
          <w:lang w:val="en-US"/>
        </w:rPr>
        <w:t xml:space="preserve">StudiVZ (the social network for </w:t>
      </w:r>
      <w:r w:rsidR="000C6B7F">
        <w:rPr>
          <w:lang w:val="en-US"/>
        </w:rPr>
        <w:t>students</w:t>
      </w:r>
      <w:r w:rsidRPr="000F1FD4">
        <w:rPr>
          <w:lang w:val="en-US"/>
        </w:rPr>
        <w:t>)</w:t>
      </w:r>
    </w:p>
    <w:p w:rsidR="000D6008" w:rsidRPr="000F1FD4" w:rsidRDefault="000D6008" w:rsidP="00947AF8">
      <w:pPr>
        <w:pStyle w:val="Listenabsatz"/>
        <w:numPr>
          <w:ilvl w:val="0"/>
          <w:numId w:val="1"/>
        </w:numPr>
        <w:tabs>
          <w:tab w:val="left" w:pos="4962"/>
        </w:tabs>
        <w:rPr>
          <w:lang w:val="en-US"/>
        </w:rPr>
      </w:pPr>
      <w:r w:rsidRPr="000F1FD4">
        <w:rPr>
          <w:lang w:val="en-US"/>
        </w:rPr>
        <w:t>MeinVZ (the social network for StudiVZ members that are not students any more)</w:t>
      </w:r>
    </w:p>
    <w:p w:rsidR="000D6008" w:rsidRPr="000F1FD4" w:rsidRDefault="000D6008" w:rsidP="00947AF8">
      <w:pPr>
        <w:pStyle w:val="Listenabsatz"/>
        <w:numPr>
          <w:ilvl w:val="0"/>
          <w:numId w:val="1"/>
        </w:numPr>
        <w:tabs>
          <w:tab w:val="left" w:pos="4962"/>
        </w:tabs>
        <w:rPr>
          <w:lang w:val="en-US"/>
        </w:rPr>
      </w:pPr>
      <w:r w:rsidRPr="000F1FD4">
        <w:rPr>
          <w:lang w:val="en-US"/>
        </w:rPr>
        <w:t>StayFriends (a social network site for finding schoolmates)</w:t>
      </w:r>
    </w:p>
    <w:p w:rsidR="00884F3C" w:rsidRPr="000F1FD4" w:rsidRDefault="00884F3C" w:rsidP="00947AF8">
      <w:pPr>
        <w:pStyle w:val="Listenabsatz"/>
        <w:numPr>
          <w:ilvl w:val="0"/>
          <w:numId w:val="1"/>
        </w:numPr>
        <w:tabs>
          <w:tab w:val="left" w:pos="4962"/>
        </w:tabs>
        <w:rPr>
          <w:lang w:val="en-US"/>
        </w:rPr>
      </w:pPr>
      <w:r w:rsidRPr="000F1FD4">
        <w:rPr>
          <w:lang w:val="en-US"/>
        </w:rPr>
        <w:t>Google Mail (“Gmail”) contacts</w:t>
      </w:r>
      <w:r w:rsidR="001E7A16" w:rsidRPr="000F1FD4">
        <w:rPr>
          <w:lang w:val="en-US"/>
        </w:rPr>
        <w:t xml:space="preserve"> via Google API</w:t>
      </w:r>
    </w:p>
    <w:p w:rsidR="000D6008" w:rsidRPr="000F1FD4" w:rsidRDefault="000D6008" w:rsidP="00947AF8">
      <w:pPr>
        <w:pStyle w:val="Listenabsatz"/>
        <w:numPr>
          <w:ilvl w:val="0"/>
          <w:numId w:val="1"/>
        </w:numPr>
        <w:tabs>
          <w:tab w:val="left" w:pos="4962"/>
        </w:tabs>
        <w:rPr>
          <w:lang w:val="en-US"/>
        </w:rPr>
      </w:pPr>
      <w:r w:rsidRPr="000F1FD4">
        <w:rPr>
          <w:lang w:val="en-US"/>
        </w:rPr>
        <w:t>A cloud storage (not yet fully functional, but started and in progress)</w:t>
      </w:r>
    </w:p>
    <w:p w:rsidR="001D2CEF" w:rsidRPr="000F1FD4" w:rsidRDefault="00352693" w:rsidP="00947AF8">
      <w:pPr>
        <w:pStyle w:val="Listenabsatz"/>
        <w:numPr>
          <w:ilvl w:val="0"/>
          <w:numId w:val="1"/>
        </w:numPr>
        <w:tabs>
          <w:tab w:val="left" w:pos="4962"/>
        </w:tabs>
        <w:rPr>
          <w:lang w:val="en-US"/>
        </w:rPr>
      </w:pPr>
      <w:r w:rsidRPr="000F1FD4">
        <w:rPr>
          <w:lang w:val="en-US"/>
        </w:rPr>
        <w:t>A simple WCF online storage</w:t>
      </w:r>
    </w:p>
    <w:p w:rsidR="00352693" w:rsidRPr="000F1FD4" w:rsidRDefault="00352693" w:rsidP="00947AF8">
      <w:pPr>
        <w:pStyle w:val="Listenabsatz"/>
        <w:numPr>
          <w:ilvl w:val="0"/>
          <w:numId w:val="1"/>
        </w:numPr>
        <w:tabs>
          <w:tab w:val="left" w:pos="4962"/>
        </w:tabs>
        <w:rPr>
          <w:lang w:val="en-US"/>
        </w:rPr>
      </w:pPr>
      <w:r w:rsidRPr="000F1FD4">
        <w:rPr>
          <w:lang w:val="en-US"/>
        </w:rPr>
        <w:t>A simple write</w:t>
      </w:r>
      <w:r w:rsidR="00CF4684" w:rsidRPr="000F1FD4">
        <w:rPr>
          <w:lang w:val="en-US"/>
        </w:rPr>
        <w:t>-</w:t>
      </w:r>
      <w:r w:rsidRPr="000F1FD4">
        <w:rPr>
          <w:lang w:val="en-US"/>
        </w:rPr>
        <w:t>only statistic module (the XML generated by the module can be read by Microsoft Excel)</w:t>
      </w:r>
    </w:p>
    <w:p w:rsidR="003A02D5" w:rsidRPr="000F1FD4" w:rsidRDefault="003A02D5" w:rsidP="00947AF8">
      <w:pPr>
        <w:tabs>
          <w:tab w:val="left" w:pos="4962"/>
        </w:tabs>
        <w:jc w:val="center"/>
        <w:rPr>
          <w:b/>
          <w:i/>
          <w:smallCaps/>
          <w:color w:val="FF0000"/>
          <w:lang w:val="en-US"/>
        </w:rPr>
      </w:pPr>
      <w:r w:rsidRPr="000F1FD4">
        <w:rPr>
          <w:b/>
          <w:i/>
          <w:smallCaps/>
          <w:color w:val="FF0000"/>
          <w:lang w:val="en-US"/>
        </w:rPr>
        <w:t xml:space="preserve">Please read this document carefully, </w:t>
      </w:r>
      <w:r w:rsidR="007B532A" w:rsidRPr="000F1FD4">
        <w:rPr>
          <w:b/>
          <w:i/>
          <w:smallCaps/>
          <w:color w:val="FF0000"/>
          <w:lang w:val="en-US"/>
        </w:rPr>
        <w:br/>
      </w:r>
      <w:r w:rsidRPr="000F1FD4">
        <w:rPr>
          <w:b/>
          <w:i/>
          <w:smallCaps/>
          <w:color w:val="FF0000"/>
          <w:lang w:val="en-US"/>
        </w:rPr>
        <w:t>because this project may alter your native data under unexpected conditions!</w:t>
      </w:r>
    </w:p>
    <w:p w:rsidR="002D1662" w:rsidRPr="000F1FD4" w:rsidRDefault="002D1662" w:rsidP="00947AF8">
      <w:pPr>
        <w:pStyle w:val="berschrift2"/>
        <w:tabs>
          <w:tab w:val="left" w:pos="4962"/>
        </w:tabs>
        <w:rPr>
          <w:lang w:val="en-US"/>
        </w:rPr>
      </w:pPr>
      <w:bookmarkStart w:id="15" w:name="_Toc243181952"/>
      <w:r w:rsidRPr="000F1FD4">
        <w:rPr>
          <w:lang w:val="en-US"/>
        </w:rPr>
        <w:t xml:space="preserve">What’s in the </w:t>
      </w:r>
      <w:r w:rsidR="00AB1936">
        <w:rPr>
          <w:lang w:val="en-US"/>
        </w:rPr>
        <w:t>P</w:t>
      </w:r>
      <w:r w:rsidRPr="000F1FD4">
        <w:rPr>
          <w:lang w:val="en-US"/>
        </w:rPr>
        <w:t>ackage</w:t>
      </w:r>
      <w:r w:rsidR="00637EC2" w:rsidRPr="000F1FD4">
        <w:rPr>
          <w:lang w:val="en-US"/>
        </w:rPr>
        <w:t>?</w:t>
      </w:r>
      <w:bookmarkEnd w:id="15"/>
    </w:p>
    <w:p w:rsidR="002D1662" w:rsidRPr="000F1FD4" w:rsidRDefault="002D1662" w:rsidP="00947AF8">
      <w:pPr>
        <w:tabs>
          <w:tab w:val="left" w:pos="4962"/>
        </w:tabs>
        <w:rPr>
          <w:lang w:val="en-US"/>
        </w:rPr>
      </w:pPr>
      <w:r w:rsidRPr="000F1FD4">
        <w:rPr>
          <w:lang w:val="en-US"/>
        </w:rPr>
        <w:t>The project consists of a base library which contains the entity, helper classes and the execution engine. The engine will execute command</w:t>
      </w:r>
      <w:r w:rsidR="00995707" w:rsidRPr="000F1FD4">
        <w:rPr>
          <w:lang w:val="en-US"/>
        </w:rPr>
        <w:t>s</w:t>
      </w:r>
      <w:r w:rsidRPr="000F1FD4">
        <w:rPr>
          <w:lang w:val="en-US"/>
        </w:rPr>
        <w:t xml:space="preserve"> which contain parameters and up to three “connectors” (source, target and baseline). You can think of a command as processing data streaming from one connector (source) to another (target)</w:t>
      </w:r>
      <w:r w:rsidR="00995707" w:rsidRPr="000F1FD4">
        <w:rPr>
          <w:lang w:val="en-US"/>
        </w:rPr>
        <w:t xml:space="preserve"> – actually the data is copied without any “streaming”, but for the expected amount of data this is “good enough” … may be I’ll change this behavior later</w:t>
      </w:r>
      <w:r w:rsidRPr="000F1FD4">
        <w:rPr>
          <w:lang w:val="en-US"/>
        </w:rPr>
        <w:t xml:space="preserve">. Some commands also involve a third data </w:t>
      </w:r>
      <w:r w:rsidR="00352693" w:rsidRPr="000F1FD4">
        <w:rPr>
          <w:lang w:val="en-US"/>
        </w:rPr>
        <w:t>“</w:t>
      </w:r>
      <w:r w:rsidRPr="000F1FD4">
        <w:rPr>
          <w:lang w:val="en-US"/>
        </w:rPr>
        <w:t>stream</w:t>
      </w:r>
      <w:r w:rsidR="00352693" w:rsidRPr="000F1FD4">
        <w:rPr>
          <w:lang w:val="en-US"/>
        </w:rPr>
        <w:t>”</w:t>
      </w:r>
      <w:r w:rsidRPr="000F1FD4">
        <w:rPr>
          <w:lang w:val="en-US"/>
        </w:rPr>
        <w:t xml:space="preserve"> (baseline), like the merge command which can detect changes of a source and a target stream by comparing both to the baseline.</w:t>
      </w:r>
    </w:p>
    <w:p w:rsidR="002D1662" w:rsidRPr="000F1FD4" w:rsidRDefault="001D2CEF" w:rsidP="00947AF8">
      <w:pPr>
        <w:tabs>
          <w:tab w:val="left" w:pos="4962"/>
        </w:tabs>
        <w:rPr>
          <w:lang w:val="en-US"/>
        </w:rPr>
      </w:pPr>
      <w:r w:rsidRPr="000F1FD4">
        <w:rPr>
          <w:lang w:val="en-US"/>
        </w:rPr>
        <w:t>The internal data representation is a proprieta</w:t>
      </w:r>
      <w:r w:rsidR="002D1662" w:rsidRPr="000F1FD4">
        <w:rPr>
          <w:lang w:val="en-US"/>
        </w:rPr>
        <w:t xml:space="preserve">ry class. The class might change </w:t>
      </w:r>
      <w:r w:rsidR="004217E3" w:rsidRPr="000F1FD4">
        <w:rPr>
          <w:lang w:val="en-US"/>
        </w:rPr>
        <w:t xml:space="preserve">in the future </w:t>
      </w:r>
      <w:r w:rsidR="002D1662" w:rsidRPr="000F1FD4">
        <w:rPr>
          <w:lang w:val="en-US"/>
        </w:rPr>
        <w:t>(because the current implementation does not follow xNL/xAL), but currently there are more attractive goals with this project.</w:t>
      </w:r>
    </w:p>
    <w:p w:rsidR="00AB09E0" w:rsidRPr="000F1FD4" w:rsidRDefault="00AB09E0" w:rsidP="00947AF8">
      <w:pPr>
        <w:pStyle w:val="berschrift2"/>
        <w:tabs>
          <w:tab w:val="left" w:pos="4962"/>
        </w:tabs>
        <w:rPr>
          <w:lang w:val="en-US"/>
        </w:rPr>
      </w:pPr>
      <w:bookmarkStart w:id="16" w:name="_Toc243181953"/>
      <w:r w:rsidRPr="000F1FD4">
        <w:rPr>
          <w:lang w:val="en-US"/>
        </w:rPr>
        <w:t xml:space="preserve">Architecture </w:t>
      </w:r>
      <w:r w:rsidR="00AB1936">
        <w:rPr>
          <w:lang w:val="en-US"/>
        </w:rPr>
        <w:t>T</w:t>
      </w:r>
      <w:r w:rsidRPr="000F1FD4">
        <w:rPr>
          <w:lang w:val="en-US"/>
        </w:rPr>
        <w:t>houghts</w:t>
      </w:r>
      <w:bookmarkEnd w:id="16"/>
    </w:p>
    <w:p w:rsidR="00352693" w:rsidRPr="000F1FD4" w:rsidRDefault="00AB09E0" w:rsidP="00947AF8">
      <w:pPr>
        <w:tabs>
          <w:tab w:val="left" w:pos="4962"/>
        </w:tabs>
        <w:rPr>
          <w:lang w:val="en-US"/>
        </w:rPr>
      </w:pPr>
      <w:r w:rsidRPr="000F1FD4">
        <w:rPr>
          <w:lang w:val="en-US"/>
        </w:rPr>
        <w:t xml:space="preserve">First: the libraries are NOT intended to be used on servers or high volume environments – although I will do everything that they could. </w:t>
      </w:r>
      <w:r w:rsidR="00995707" w:rsidRPr="000F1FD4">
        <w:rPr>
          <w:lang w:val="en-US"/>
        </w:rPr>
        <w:t xml:space="preserve">Why should you not use them in high volume environments? </w:t>
      </w:r>
    </w:p>
    <w:p w:rsidR="00352693" w:rsidRPr="000F1FD4" w:rsidRDefault="00995707" w:rsidP="00947AF8">
      <w:pPr>
        <w:tabs>
          <w:tab w:val="left" w:pos="4962"/>
        </w:tabs>
        <w:rPr>
          <w:lang w:val="en-US"/>
        </w:rPr>
      </w:pPr>
      <w:r w:rsidRPr="000F1FD4">
        <w:rPr>
          <w:lang w:val="en-US"/>
        </w:rPr>
        <w:t xml:space="preserve">Well, first of all: all the data is loaded into memory at once. To fix that I will have to change some basic things in the way the connectors do work. </w:t>
      </w:r>
    </w:p>
    <w:p w:rsidR="00AB09E0" w:rsidRPr="000F1FD4" w:rsidRDefault="00995707" w:rsidP="00947AF8">
      <w:pPr>
        <w:tabs>
          <w:tab w:val="left" w:pos="4962"/>
        </w:tabs>
        <w:rPr>
          <w:lang w:val="en-US"/>
        </w:rPr>
      </w:pPr>
      <w:r w:rsidRPr="000F1FD4">
        <w:rPr>
          <w:lang w:val="en-US"/>
        </w:rPr>
        <w:t>Second: I do make use of reflection to solve some of the tasks of this library – and this might be not fast enough in high volume environments. If you have implemented some improvements, mail me to include them in the next release ;-).</w:t>
      </w:r>
    </w:p>
    <w:p w:rsidR="00AB09E0" w:rsidRPr="000F1FD4" w:rsidRDefault="00AB09E0" w:rsidP="00947AF8">
      <w:pPr>
        <w:tabs>
          <w:tab w:val="left" w:pos="4962"/>
        </w:tabs>
        <w:rPr>
          <w:lang w:val="en-US"/>
        </w:rPr>
      </w:pPr>
      <w:r w:rsidRPr="000F1FD4">
        <w:rPr>
          <w:lang w:val="en-US"/>
        </w:rPr>
        <w:t xml:space="preserve">The assembly Sem.Sync.SyncBase </w:t>
      </w:r>
      <w:r w:rsidR="00995707" w:rsidRPr="000F1FD4">
        <w:rPr>
          <w:lang w:val="en-US"/>
        </w:rPr>
        <w:t xml:space="preserve">does </w:t>
      </w:r>
      <w:r w:rsidRPr="000F1FD4">
        <w:rPr>
          <w:lang w:val="en-US"/>
        </w:rPr>
        <w:t>not contain any UI interaction – this is</w:t>
      </w:r>
      <w:r w:rsidR="00747AFA" w:rsidRPr="000F1FD4">
        <w:rPr>
          <w:lang w:val="en-US"/>
        </w:rPr>
        <w:t xml:space="preserve"> delegated to other assemblies.</w:t>
      </w:r>
      <w:r w:rsidR="00995707" w:rsidRPr="000F1FD4">
        <w:rPr>
          <w:lang w:val="en-US"/>
        </w:rPr>
        <w:t xml:space="preserve"> This way one aspect of not using this library on a server is eliminated.</w:t>
      </w:r>
    </w:p>
    <w:p w:rsidR="00630A0C" w:rsidRPr="000F1FD4" w:rsidRDefault="00E90EFF" w:rsidP="00947AF8">
      <w:pPr>
        <w:tabs>
          <w:tab w:val="left" w:pos="4962"/>
        </w:tabs>
        <w:rPr>
          <w:lang w:val="en-US"/>
        </w:rPr>
      </w:pPr>
      <w:r w:rsidRPr="000F1FD4">
        <w:rPr>
          <w:lang w:val="en-US"/>
        </w:rPr>
        <w:t>The factory is in the project to be able to generate objects from class names read from xml. The factory is a very simple one that is not tuned in any way (but that makes it easy to understand).</w:t>
      </w:r>
    </w:p>
    <w:p w:rsidR="00E90EFF" w:rsidRPr="000F1FD4" w:rsidRDefault="00E90EFF" w:rsidP="00947AF8">
      <w:pPr>
        <w:tabs>
          <w:tab w:val="left" w:pos="4962"/>
        </w:tabs>
        <w:rPr>
          <w:lang w:val="en-US"/>
        </w:rPr>
      </w:pPr>
      <w:r w:rsidRPr="000F1FD4">
        <w:rPr>
          <w:lang w:val="en-US"/>
        </w:rPr>
        <w:t>Currently I use project references between the UI projects and the connectors. There is no technical reason for that, but I want Visual Studio to copy the build artifacts of the connectors to the output paths of the UI projects, and a refer</w:t>
      </w:r>
      <w:r w:rsidR="000A320D" w:rsidRPr="000F1FD4">
        <w:rPr>
          <w:lang w:val="en-US"/>
        </w:rPr>
        <w:t>ence is a simple way to do that – this will be removed for the first release version.</w:t>
      </w:r>
    </w:p>
    <w:p w:rsidR="000A320D" w:rsidRPr="000F1FD4" w:rsidRDefault="000A320D" w:rsidP="00947AF8">
      <w:pPr>
        <w:tabs>
          <w:tab w:val="left" w:pos="4962"/>
        </w:tabs>
        <w:rPr>
          <w:lang w:val="en-US"/>
        </w:rPr>
      </w:pPr>
      <w:r w:rsidRPr="000F1FD4">
        <w:rPr>
          <w:lang w:val="en-US"/>
        </w:rPr>
        <w:t>The project is split in many assemblies just for keeping the code responsible for one thing away from code that’s responsible for another thing. We have:</w:t>
      </w:r>
    </w:p>
    <w:p w:rsidR="000A320D" w:rsidRPr="000F1FD4" w:rsidRDefault="000A320D" w:rsidP="00947AF8">
      <w:pPr>
        <w:tabs>
          <w:tab w:val="left" w:pos="2835"/>
          <w:tab w:val="left" w:pos="4962"/>
        </w:tabs>
        <w:ind w:left="2835" w:hanging="2835"/>
        <w:rPr>
          <w:lang w:val="en-US"/>
        </w:rPr>
      </w:pPr>
      <w:r w:rsidRPr="000F1FD4">
        <w:rPr>
          <w:lang w:val="en-US"/>
        </w:rPr>
        <w:t>Sem.Sync.SyncBase</w:t>
      </w:r>
      <w:r w:rsidRPr="000F1FD4">
        <w:rPr>
          <w:lang w:val="en-US"/>
        </w:rPr>
        <w:tab/>
        <w:t>This is the library that contains the basis of the engine together with all the utilities. This assembly does not include anything that might interact directly with the user interface.</w:t>
      </w:r>
    </w:p>
    <w:p w:rsidR="00DA535E" w:rsidRPr="000F1FD4" w:rsidRDefault="000A320D" w:rsidP="00947AF8">
      <w:pPr>
        <w:tabs>
          <w:tab w:val="left" w:pos="2835"/>
          <w:tab w:val="left" w:pos="4962"/>
        </w:tabs>
        <w:ind w:left="2835" w:hanging="2835"/>
        <w:rPr>
          <w:lang w:val="en-US"/>
        </w:rPr>
      </w:pPr>
      <w:r w:rsidRPr="000F1FD4">
        <w:rPr>
          <w:noProof/>
          <w:lang w:val="en-US"/>
        </w:rPr>
        <w:t>Sem.Sync.SharedUI.WinForms</w:t>
      </w:r>
      <w:r w:rsidRPr="000F1FD4">
        <w:rPr>
          <w:noProof/>
          <w:lang w:val="en-US"/>
        </w:rPr>
        <w:tab/>
      </w:r>
      <w:r w:rsidRPr="000F1FD4">
        <w:rPr>
          <w:lang w:val="en-US"/>
        </w:rPr>
        <w:t>This is the user interface for the basis functionality. This includes log</w:t>
      </w:r>
      <w:r w:rsidR="001D0159" w:rsidRPr="000F1FD4">
        <w:rPr>
          <w:lang w:val="en-US"/>
        </w:rPr>
        <w:t> </w:t>
      </w:r>
      <w:r w:rsidRPr="000F1FD4">
        <w:rPr>
          <w:lang w:val="en-US"/>
        </w:rPr>
        <w:t xml:space="preserve">on </w:t>
      </w:r>
      <w:r w:rsidR="004C1FE6" w:rsidRPr="000F1FD4">
        <w:rPr>
          <w:lang w:val="en-US"/>
        </w:rPr>
        <w:t>dialogs as well as dialogs for merging and a generic disclaimer.</w:t>
      </w:r>
    </w:p>
    <w:p w:rsidR="00DA535E" w:rsidRPr="000F1FD4" w:rsidRDefault="00DA535E" w:rsidP="00947AF8">
      <w:pPr>
        <w:tabs>
          <w:tab w:val="left" w:pos="2835"/>
          <w:tab w:val="left" w:pos="4962"/>
        </w:tabs>
        <w:ind w:left="2835" w:hanging="2835"/>
        <w:rPr>
          <w:lang w:val="en-US"/>
        </w:rPr>
      </w:pPr>
      <w:r w:rsidRPr="000F1FD4">
        <w:rPr>
          <w:lang w:val="en-US"/>
        </w:rPr>
        <w:t>Sem.GenericHelpers</w:t>
      </w:r>
      <w:r w:rsidRPr="000F1FD4">
        <w:rPr>
          <w:lang w:val="en-US"/>
        </w:rPr>
        <w:tab/>
        <w:t>This assembly provides a library of functionality developed in the context of this solution, but not tightly related to the business case of synchronizing objects. E.g. the class factory and the http helper classes are provided by this library.</w:t>
      </w:r>
    </w:p>
    <w:p w:rsidR="004C1FE6" w:rsidRPr="000F1FD4" w:rsidRDefault="004C1FE6" w:rsidP="00947AF8">
      <w:pPr>
        <w:tabs>
          <w:tab w:val="left" w:pos="2835"/>
          <w:tab w:val="left" w:pos="4962"/>
        </w:tabs>
        <w:ind w:left="2835" w:hanging="2835"/>
        <w:rPr>
          <w:lang w:val="en-US"/>
        </w:rPr>
      </w:pPr>
      <w:r w:rsidRPr="000F1FD4">
        <w:rPr>
          <w:noProof/>
          <w:lang w:val="en-US"/>
        </w:rPr>
        <w:t>Sem.Sync.</w:t>
      </w:r>
      <w:r w:rsidRPr="000F1FD4">
        <w:rPr>
          <w:i/>
          <w:noProof/>
          <w:sz w:val="16"/>
          <w:szCs w:val="16"/>
          <w:lang w:val="en-US"/>
        </w:rPr>
        <w:t>something</w:t>
      </w:r>
      <w:r w:rsidRPr="000F1FD4">
        <w:rPr>
          <w:noProof/>
          <w:lang w:val="en-US"/>
        </w:rPr>
        <w:t>Connector</w:t>
      </w:r>
      <w:r w:rsidRPr="000F1FD4">
        <w:rPr>
          <w:noProof/>
          <w:lang w:val="en-US"/>
        </w:rPr>
        <w:tab/>
      </w:r>
      <w:r w:rsidRPr="000F1FD4">
        <w:rPr>
          <w:lang w:val="en-US"/>
        </w:rPr>
        <w:t>These assemblies do implement storage dependent logic. E.g. here you can find the code that interacts with outlook, Active Directory, Xing, Facebook or other storage.</w:t>
      </w:r>
      <w:r w:rsidR="004217E3" w:rsidRPr="000F1FD4">
        <w:rPr>
          <w:lang w:val="en-US"/>
        </w:rPr>
        <w:t xml:space="preserve"> The connectors do implement a specific interface to plug into the project. There’s no need to implement bi-directional communication – e.g. the Xing connector can only read while the CSV connector can only write. There’s also a connector that writes some statistics (aggregated data) to an XML file</w:t>
      </w:r>
      <w:r w:rsidR="001D0159" w:rsidRPr="000F1FD4">
        <w:rPr>
          <w:lang w:val="en-US"/>
        </w:rPr>
        <w:t xml:space="preserve"> – that’s write only</w:t>
      </w:r>
      <w:r w:rsidR="004217E3" w:rsidRPr="000F1FD4">
        <w:rPr>
          <w:lang w:val="en-US"/>
        </w:rPr>
        <w:t>.</w:t>
      </w:r>
    </w:p>
    <w:p w:rsidR="004C1FE6" w:rsidRPr="000F1FD4" w:rsidRDefault="004C1FE6" w:rsidP="00947AF8">
      <w:pPr>
        <w:tabs>
          <w:tab w:val="left" w:pos="2835"/>
          <w:tab w:val="left" w:pos="4962"/>
        </w:tabs>
        <w:ind w:left="2835" w:hanging="2835"/>
        <w:rPr>
          <w:lang w:val="en-US"/>
        </w:rPr>
      </w:pPr>
      <w:r w:rsidRPr="000F1FD4">
        <w:rPr>
          <w:noProof/>
          <w:lang w:val="en-US"/>
        </w:rPr>
        <w:t>ContactViewer</w:t>
      </w:r>
      <w:r w:rsidRPr="000F1FD4">
        <w:rPr>
          <w:noProof/>
          <w:lang w:val="en-US"/>
        </w:rPr>
        <w:tab/>
      </w:r>
      <w:r w:rsidRPr="000F1FD4">
        <w:rPr>
          <w:lang w:val="en-US"/>
        </w:rPr>
        <w:t xml:space="preserve">This </w:t>
      </w:r>
      <w:r w:rsidR="00991EC4" w:rsidRPr="000F1FD4">
        <w:rPr>
          <w:lang w:val="en-US"/>
        </w:rPr>
        <w:t>is</w:t>
      </w:r>
      <w:r w:rsidRPr="000F1FD4">
        <w:rPr>
          <w:lang w:val="en-US"/>
        </w:rPr>
        <w:t xml:space="preserve"> a </w:t>
      </w:r>
      <w:r w:rsidR="00991EC4" w:rsidRPr="000F1FD4">
        <w:rPr>
          <w:lang w:val="en-US"/>
        </w:rPr>
        <w:t xml:space="preserve">simple </w:t>
      </w:r>
      <w:r w:rsidRPr="000F1FD4">
        <w:rPr>
          <w:lang w:val="en-US"/>
        </w:rPr>
        <w:t>Silverlight application to display contacts provided by the WCF service that is also part of this Solution. This may be the reason for a “</w:t>
      </w:r>
      <w:r w:rsidRPr="000F1FD4">
        <w:rPr>
          <w:rFonts w:ascii="Courier New" w:hAnsi="Courier New" w:cs="Courier New"/>
          <w:b/>
          <w:lang w:val="en-US"/>
        </w:rPr>
        <w:t>Project type not supported</w:t>
      </w:r>
      <w:r w:rsidRPr="000F1FD4">
        <w:rPr>
          <w:lang w:val="en-US"/>
        </w:rPr>
        <w:t>” message while opening the solution. You can simply remove the project from the solution if you don’t want to deal with Silverlight.</w:t>
      </w:r>
      <w:r w:rsidR="001D0159" w:rsidRPr="000F1FD4">
        <w:rPr>
          <w:lang w:val="en-US"/>
        </w:rPr>
        <w:t xml:space="preserve"> This Silverlight implementation does display the contacts in a list of pictures with some additional text information.</w:t>
      </w:r>
    </w:p>
    <w:p w:rsidR="001D0159" w:rsidRPr="000F1FD4" w:rsidRDefault="001D0159" w:rsidP="00947AF8">
      <w:pPr>
        <w:tabs>
          <w:tab w:val="left" w:pos="2835"/>
          <w:tab w:val="left" w:pos="4962"/>
        </w:tabs>
        <w:ind w:left="2835" w:hanging="2835"/>
        <w:rPr>
          <w:lang w:val="en-US"/>
        </w:rPr>
      </w:pPr>
      <w:r w:rsidRPr="000F1FD4">
        <w:rPr>
          <w:noProof/>
          <w:lang w:val="en-US"/>
        </w:rPr>
        <w:t>Sem.Sync.OutlookWithXing</w:t>
      </w:r>
      <w:r w:rsidRPr="000F1FD4">
        <w:rPr>
          <w:lang w:val="en-US"/>
        </w:rPr>
        <w:tab/>
        <w:t>This is a sample application that I do frequently use for synchronizing the contacts from my Xing account into my Microsoft Outlook address book – this was the main reason to develop this library. As a consequence of this being the functionality that is used most often, this is also the functionality that is tested in the best way.</w:t>
      </w:r>
    </w:p>
    <w:p w:rsidR="00A618C1" w:rsidRPr="000F1FD4" w:rsidRDefault="00521EA5" w:rsidP="00947AF8">
      <w:pPr>
        <w:tabs>
          <w:tab w:val="left" w:pos="2835"/>
          <w:tab w:val="left" w:pos="4962"/>
        </w:tabs>
        <w:ind w:left="2835" w:hanging="2835"/>
        <w:rPr>
          <w:lang w:val="en-US"/>
        </w:rPr>
      </w:pPr>
      <w:r w:rsidRPr="005919AD">
        <w:rPr>
          <w:sz w:val="18"/>
          <w:szCs w:val="18"/>
          <w:lang w:val="en-US"/>
        </w:rPr>
        <w:t>Sem.Sync.OutlookWithXing.Setup</w:t>
      </w:r>
      <w:r w:rsidR="00A618C1" w:rsidRPr="000F1FD4">
        <w:rPr>
          <w:lang w:val="en-US"/>
        </w:rPr>
        <w:tab/>
        <w:t>This is the setup project for the sample application that synchronizes Xing contacts to Microsoft Outlook. This may be the reason for a “</w:t>
      </w:r>
      <w:r w:rsidR="00A618C1" w:rsidRPr="000F1FD4">
        <w:rPr>
          <w:rFonts w:ascii="Courier New" w:hAnsi="Courier New" w:cs="Courier New"/>
          <w:b/>
          <w:lang w:val="en-US"/>
        </w:rPr>
        <w:t>Project type not supported</w:t>
      </w:r>
      <w:r w:rsidR="00A618C1" w:rsidRPr="000F1FD4">
        <w:rPr>
          <w:lang w:val="en-US"/>
        </w:rPr>
        <w:t>” message while opening the solution. You can simply remove the project from the solution if you don’t want to install the WiX Toolkit – if you want to have the project working, get the version 3.5 from the WiX homepage</w:t>
      </w:r>
      <w:r w:rsidR="001D0159" w:rsidRPr="000F1FD4">
        <w:rPr>
          <w:lang w:val="en-US"/>
        </w:rPr>
        <w:t xml:space="preserve"> (see below</w:t>
      </w:r>
      <w:r w:rsidR="00D22D67" w:rsidRPr="000F1FD4">
        <w:rPr>
          <w:lang w:val="en-US"/>
        </w:rPr>
        <w:t xml:space="preserve">: </w:t>
      </w:r>
      <w:fldSimple w:instr=" REF _Ref239724927 \h  \* MERGEFORMAT ">
        <w:r w:rsidR="00DA1B95" w:rsidRPr="00DA1B95">
          <w:rPr>
            <w:i/>
            <w:lang w:val="en-US"/>
          </w:rPr>
          <w:t>The Tools</w:t>
        </w:r>
      </w:fldSimple>
      <w:r w:rsidR="001D0159" w:rsidRPr="000F1FD4">
        <w:rPr>
          <w:lang w:val="en-US"/>
        </w:rPr>
        <w:t>).</w:t>
      </w:r>
    </w:p>
    <w:p w:rsidR="00DA535E" w:rsidRPr="000F1FD4" w:rsidRDefault="00DA535E" w:rsidP="00947AF8">
      <w:pPr>
        <w:tabs>
          <w:tab w:val="left" w:pos="2835"/>
          <w:tab w:val="left" w:pos="4962"/>
        </w:tabs>
        <w:ind w:left="2835" w:hanging="2835"/>
        <w:rPr>
          <w:lang w:val="en-US"/>
        </w:rPr>
      </w:pPr>
      <w:r w:rsidRPr="000F1FD4">
        <w:rPr>
          <w:lang w:val="en-US"/>
        </w:rPr>
        <w:t>Sem.Sync.LocalSyncManager</w:t>
      </w:r>
      <w:r w:rsidRPr="000F1FD4">
        <w:rPr>
          <w:lang w:val="en-US"/>
        </w:rPr>
        <w:tab/>
        <w:t xml:space="preserve">The synchronization application Sem.Sync.LocalSyncManager provides access to all currently implemented connectors. The GUI is much more complex than </w:t>
      </w:r>
      <w:r w:rsidRPr="000F1FD4">
        <w:rPr>
          <w:noProof/>
          <w:lang w:val="en-US"/>
        </w:rPr>
        <w:t>Sem.Sync.OutlookWithXing</w:t>
      </w:r>
      <w:r w:rsidRPr="000F1FD4">
        <w:rPr>
          <w:lang w:val="en-US"/>
        </w:rPr>
        <w:t>, but allows defining and storing profiles to synchronize from one (readable) connector to another (writable) connector.</w:t>
      </w:r>
    </w:p>
    <w:p w:rsidR="00D22D67" w:rsidRPr="000F1FD4" w:rsidRDefault="00D22D67" w:rsidP="00947AF8">
      <w:pPr>
        <w:tabs>
          <w:tab w:val="left" w:pos="2835"/>
          <w:tab w:val="left" w:pos="4962"/>
        </w:tabs>
        <w:ind w:left="2835" w:hanging="2835"/>
        <w:rPr>
          <w:lang w:val="en-US"/>
        </w:rPr>
      </w:pPr>
      <w:r w:rsidRPr="005919AD">
        <w:rPr>
          <w:sz w:val="18"/>
          <w:szCs w:val="18"/>
          <w:lang w:val="en-US"/>
        </w:rPr>
        <w:t>Sem.Sync.LocalSyncManager.Setup</w:t>
      </w:r>
      <w:r w:rsidR="00E90631" w:rsidRPr="000F1FD4">
        <w:rPr>
          <w:lang w:val="en-US"/>
        </w:rPr>
        <w:tab/>
        <w:t>This is the setup project for the synchronization application Sem.Sync.LocalSyncManager that provides access to all currently implemented connectors.</w:t>
      </w:r>
    </w:p>
    <w:p w:rsidR="00DA535E" w:rsidRPr="000F1FD4" w:rsidRDefault="00DA535E" w:rsidP="00947AF8">
      <w:pPr>
        <w:tabs>
          <w:tab w:val="left" w:pos="2835"/>
          <w:tab w:val="left" w:pos="4962"/>
        </w:tabs>
        <w:ind w:left="2835" w:hanging="2835"/>
        <w:rPr>
          <w:lang w:val="en-US"/>
        </w:rPr>
      </w:pPr>
      <w:r w:rsidRPr="000F1FD4">
        <w:rPr>
          <w:lang w:val="en-US"/>
        </w:rPr>
        <w:t>Sem.Sync.ConsoleClient</w:t>
      </w:r>
      <w:r w:rsidRPr="000F1FD4">
        <w:rPr>
          <w:lang w:val="en-US"/>
        </w:rPr>
        <w:tab/>
        <w:t xml:space="preserve">This console application does provide the ability to execute commands from a serialized </w:t>
      </w:r>
      <w:r w:rsidRPr="000F1FD4">
        <w:rPr>
          <w:rFonts w:ascii="Courier New" w:hAnsi="Courier New" w:cs="Courier New"/>
          <w:noProof/>
          <w:color w:val="2B91AF"/>
          <w:sz w:val="20"/>
          <w:szCs w:val="20"/>
          <w:lang w:val="en-US"/>
        </w:rPr>
        <w:t>SyncCollection</w:t>
      </w:r>
      <w:r w:rsidRPr="000F1FD4">
        <w:rPr>
          <w:lang w:val="en-US"/>
        </w:rPr>
        <w:t xml:space="preserve"> which is a list of commands and connectors that do describe a kind of workflow to perform a synchronization operation.</w:t>
      </w:r>
    </w:p>
    <w:p w:rsidR="00DA535E" w:rsidRPr="000F1FD4" w:rsidRDefault="00DA535E" w:rsidP="00947AF8">
      <w:pPr>
        <w:tabs>
          <w:tab w:val="left" w:pos="2835"/>
          <w:tab w:val="left" w:pos="4962"/>
        </w:tabs>
        <w:ind w:left="2835" w:hanging="2835"/>
        <w:rPr>
          <w:lang w:val="en-US"/>
        </w:rPr>
      </w:pPr>
      <w:r w:rsidRPr="000F1FD4">
        <w:rPr>
          <w:lang w:val="en-US"/>
        </w:rPr>
        <w:t>Sem.Sync.ContactSyncer</w:t>
      </w:r>
      <w:r w:rsidRPr="000F1FD4">
        <w:rPr>
          <w:lang w:val="en-US"/>
        </w:rPr>
        <w:tab/>
        <w:t>This WPF project might become active some day to provide a nice and user friendly WPF interface to the features of the synchronization project. Currently it is not in a functional state.</w:t>
      </w:r>
    </w:p>
    <w:p w:rsidR="00D50C30" w:rsidRPr="000F1FD4" w:rsidRDefault="00521EA5" w:rsidP="00947AF8">
      <w:pPr>
        <w:tabs>
          <w:tab w:val="left" w:pos="2835"/>
          <w:tab w:val="left" w:pos="4962"/>
        </w:tabs>
        <w:ind w:left="2835" w:hanging="2835"/>
        <w:rPr>
          <w:lang w:val="en-US"/>
        </w:rPr>
      </w:pPr>
      <w:r w:rsidRPr="000F1FD4">
        <w:rPr>
          <w:lang w:val="en-US"/>
        </w:rPr>
        <w:t>Sem.Sync.Documentation</w:t>
      </w:r>
      <w:r w:rsidR="00D50C30" w:rsidRPr="000F1FD4">
        <w:rPr>
          <w:lang w:val="en-US"/>
        </w:rPr>
        <w:tab/>
        <w:t>It’s a DocProject project to perform sandcastle operations from a Visual Studio solution as part of the release build process.</w:t>
      </w:r>
      <w:r w:rsidR="00D22D67" w:rsidRPr="000F1FD4">
        <w:rPr>
          <w:lang w:val="en-US"/>
        </w:rPr>
        <w:t xml:space="preserve"> Another candidate for a “</w:t>
      </w:r>
      <w:r w:rsidR="00D22D67" w:rsidRPr="000F1FD4">
        <w:rPr>
          <w:rFonts w:ascii="Courier New" w:hAnsi="Courier New" w:cs="Courier New"/>
          <w:b/>
          <w:lang w:val="en-US"/>
        </w:rPr>
        <w:t>Project type not supported</w:t>
      </w:r>
      <w:r w:rsidR="00D22D67" w:rsidRPr="000F1FD4">
        <w:rPr>
          <w:lang w:val="en-US"/>
        </w:rPr>
        <w:t xml:space="preserve">” message is this project (see below: </w:t>
      </w:r>
      <w:fldSimple w:instr=" REF _Ref239724927 \h  \* MERGEFORMAT ">
        <w:r w:rsidR="00DA1B95" w:rsidRPr="00DA1B95">
          <w:rPr>
            <w:i/>
            <w:lang w:val="en-US"/>
          </w:rPr>
          <w:t>The Tools</w:t>
        </w:r>
      </w:fldSimple>
      <w:r w:rsidR="00D22D67" w:rsidRPr="000F1FD4">
        <w:rPr>
          <w:lang w:val="en-US"/>
        </w:rPr>
        <w:t>).</w:t>
      </w:r>
    </w:p>
    <w:p w:rsidR="004C1FE6" w:rsidRPr="000F1FD4" w:rsidRDefault="004C1FE6" w:rsidP="00947AF8">
      <w:pPr>
        <w:tabs>
          <w:tab w:val="left" w:pos="2835"/>
          <w:tab w:val="left" w:pos="4962"/>
        </w:tabs>
        <w:ind w:left="2835" w:hanging="2835"/>
        <w:rPr>
          <w:lang w:val="en-US"/>
        </w:rPr>
      </w:pPr>
      <w:r w:rsidRPr="000F1FD4">
        <w:rPr>
          <w:noProof/>
          <w:lang w:val="en-US"/>
        </w:rPr>
        <w:t>Sem.Sync.OnlineStorage</w:t>
      </w:r>
      <w:r w:rsidRPr="000F1FD4">
        <w:rPr>
          <w:noProof/>
          <w:lang w:val="en-US"/>
        </w:rPr>
        <w:tab/>
      </w:r>
      <w:r w:rsidRPr="000F1FD4">
        <w:rPr>
          <w:lang w:val="en-US"/>
        </w:rPr>
        <w:t>This is a web project to host the WCF sample service. Just remove it from the solution, if you don’t want to deal with WCF</w:t>
      </w:r>
      <w:r w:rsidR="00A618C1" w:rsidRPr="000F1FD4">
        <w:rPr>
          <w:lang w:val="en-US"/>
        </w:rPr>
        <w:t>. W</w:t>
      </w:r>
      <w:r w:rsidR="00CF3550" w:rsidRPr="000F1FD4">
        <w:rPr>
          <w:lang w:val="en-US"/>
        </w:rPr>
        <w:t>ithout this project, you should remove the Silver</w:t>
      </w:r>
      <w:r w:rsidR="00A618C1" w:rsidRPr="000F1FD4">
        <w:rPr>
          <w:lang w:val="en-US"/>
        </w:rPr>
        <w:t>light project, too</w:t>
      </w:r>
      <w:r w:rsidRPr="000F1FD4">
        <w:rPr>
          <w:lang w:val="en-US"/>
        </w:rPr>
        <w:t>.</w:t>
      </w:r>
    </w:p>
    <w:p w:rsidR="00D22D67" w:rsidRPr="000F1FD4" w:rsidRDefault="00D22D67" w:rsidP="00947AF8">
      <w:pPr>
        <w:tabs>
          <w:tab w:val="left" w:pos="2835"/>
          <w:tab w:val="left" w:pos="4962"/>
        </w:tabs>
        <w:ind w:left="2835" w:hanging="2835"/>
        <w:rPr>
          <w:lang w:val="en-US"/>
        </w:rPr>
      </w:pPr>
      <w:r w:rsidRPr="000F1FD4">
        <w:rPr>
          <w:lang w:val="en-US"/>
        </w:rPr>
        <w:t>Sem.Sync.Cloud</w:t>
      </w:r>
      <w:r w:rsidRPr="000F1FD4">
        <w:rPr>
          <w:lang w:val="en-US"/>
        </w:rPr>
        <w:tab/>
        <w:t xml:space="preserve">This project is an Azure Cloud Service providing access to the </w:t>
      </w:r>
      <w:r w:rsidRPr="000F1FD4">
        <w:rPr>
          <w:rFonts w:ascii="Courier New" w:hAnsi="Courier New" w:cs="Courier New"/>
          <w:noProof/>
          <w:color w:val="2B91AF"/>
          <w:sz w:val="20"/>
          <w:szCs w:val="20"/>
          <w:lang w:val="en-US"/>
        </w:rPr>
        <w:t>IStorage</w:t>
      </w:r>
      <w:r w:rsidRPr="000F1FD4">
        <w:rPr>
          <w:lang w:val="en-US"/>
        </w:rPr>
        <w:t xml:space="preserve"> interface to get or put a list of contacts.</w:t>
      </w:r>
    </w:p>
    <w:p w:rsidR="00D22D67" w:rsidRPr="000F1FD4" w:rsidRDefault="00D22D67" w:rsidP="00947AF8">
      <w:pPr>
        <w:tabs>
          <w:tab w:val="left" w:pos="2835"/>
          <w:tab w:val="left" w:pos="4962"/>
        </w:tabs>
        <w:ind w:left="2835" w:hanging="2835"/>
        <w:rPr>
          <w:lang w:val="en-US"/>
        </w:rPr>
      </w:pPr>
      <w:r w:rsidRPr="000F1FD4">
        <w:rPr>
          <w:lang w:val="en-US"/>
        </w:rPr>
        <w:t>Sem.Sync.Cloud.Storage</w:t>
      </w:r>
      <w:r w:rsidRPr="000F1FD4">
        <w:rPr>
          <w:lang w:val="en-US"/>
        </w:rPr>
        <w:tab/>
        <w:t>The project provides Azure Cloud Service definition and configuration for Sem.Sync.Cloud.</w:t>
      </w:r>
    </w:p>
    <w:p w:rsidR="00AB05C2" w:rsidRPr="000F1FD4" w:rsidRDefault="00AB05C2" w:rsidP="00947AF8">
      <w:pPr>
        <w:tabs>
          <w:tab w:val="left" w:pos="2835"/>
          <w:tab w:val="left" w:pos="4962"/>
        </w:tabs>
        <w:ind w:left="2835" w:hanging="2835"/>
        <w:rPr>
          <w:lang w:val="en-US"/>
        </w:rPr>
      </w:pPr>
      <w:r w:rsidRPr="000F1FD4">
        <w:rPr>
          <w:lang w:val="en-US"/>
        </w:rPr>
        <w:t>StorageClient</w:t>
      </w:r>
      <w:r w:rsidRPr="000F1FD4">
        <w:rPr>
          <w:lang w:val="en-US"/>
        </w:rPr>
        <w:tab/>
        <w:t xml:space="preserve">This is a library of abstracting the REST interface of the Azure storage engine implemented by Microsoft. This library has been used for convenience and has not been evaluated for performance, security or any other aspect. Reviewing this library is one point of the list of </w:t>
      </w:r>
      <w:r w:rsidR="006B7AD2" w:rsidRPr="000F1FD4">
        <w:rPr>
          <w:lang w:val="en-US"/>
        </w:rPr>
        <w:t>To-dos</w:t>
      </w:r>
      <w:r w:rsidRPr="000F1FD4">
        <w:rPr>
          <w:lang w:val="en-US"/>
        </w:rPr>
        <w:t>.</w:t>
      </w:r>
    </w:p>
    <w:p w:rsidR="001D0159" w:rsidRPr="000F1FD4" w:rsidRDefault="001D0159" w:rsidP="00947AF8">
      <w:pPr>
        <w:pStyle w:val="berschrift2"/>
        <w:tabs>
          <w:tab w:val="left" w:pos="4962"/>
        </w:tabs>
        <w:rPr>
          <w:lang w:val="en-US"/>
        </w:rPr>
      </w:pPr>
      <w:bookmarkStart w:id="17" w:name="_Ref239724927"/>
      <w:bookmarkStart w:id="18" w:name="_Toc243181954"/>
      <w:r w:rsidRPr="000F1FD4">
        <w:rPr>
          <w:lang w:val="en-US"/>
        </w:rPr>
        <w:t>The Tools</w:t>
      </w:r>
      <w:bookmarkEnd w:id="17"/>
      <w:bookmarkEnd w:id="18"/>
    </w:p>
    <w:p w:rsidR="00B756AC" w:rsidRPr="000F1FD4" w:rsidRDefault="00B756AC" w:rsidP="00947AF8">
      <w:pPr>
        <w:tabs>
          <w:tab w:val="left" w:pos="4962"/>
        </w:tabs>
        <w:rPr>
          <w:lang w:val="en-US"/>
        </w:rPr>
      </w:pPr>
      <w:r w:rsidRPr="000F1FD4">
        <w:rPr>
          <w:lang w:val="en-US"/>
        </w:rPr>
        <w:t xml:space="preserve">The projects of the solution do imply installing some free tools to integrate new </w:t>
      </w:r>
      <w:r w:rsidR="00AB05C2" w:rsidRPr="000F1FD4">
        <w:rPr>
          <w:lang w:val="en-US"/>
        </w:rPr>
        <w:t>project types into Visual Studio. The solution has been written with “Visual Studio Team Developer” and not tested under any other development environment. If you don’t want to install the tools in the list below, you might need to exclude some of the projects from the solution.</w:t>
      </w:r>
    </w:p>
    <w:p w:rsidR="001D0159" w:rsidRDefault="001D0159" w:rsidP="00947AF8">
      <w:pPr>
        <w:tabs>
          <w:tab w:val="left" w:pos="2835"/>
          <w:tab w:val="left" w:pos="4962"/>
        </w:tabs>
        <w:ind w:left="2835" w:hanging="2835"/>
        <w:rPr>
          <w:lang w:val="en-US"/>
        </w:rPr>
      </w:pPr>
      <w:r w:rsidRPr="000F1FD4">
        <w:rPr>
          <w:lang w:val="en-US"/>
        </w:rPr>
        <w:t>WiX Setup</w:t>
      </w:r>
      <w:r w:rsidRPr="000F1FD4">
        <w:rPr>
          <w:lang w:val="en-US"/>
        </w:rPr>
        <w:tab/>
        <w:t xml:space="preserve">Homepage: </w:t>
      </w:r>
      <w:hyperlink r:id="rId17" w:history="1">
        <w:r w:rsidR="00B84C5C" w:rsidRPr="000F1FD4">
          <w:rPr>
            <w:rStyle w:val="Hyperlink"/>
            <w:lang w:val="en-US"/>
          </w:rPr>
          <w:t>http://sourceforge.net/projects/wix</w:t>
        </w:r>
      </w:hyperlink>
      <w:r w:rsidRPr="000F1FD4">
        <w:rPr>
          <w:lang w:val="en-US"/>
        </w:rPr>
        <w:br/>
      </w:r>
      <w:r w:rsidR="00D22D67" w:rsidRPr="000F1FD4">
        <w:rPr>
          <w:lang w:val="en-US"/>
        </w:rPr>
        <w:t>The Windows Installer XML (WiX) is a toolset that builds Windows installation packages from XML source code.</w:t>
      </w:r>
      <w:r w:rsidR="003E2656">
        <w:rPr>
          <w:lang w:val="en-US"/>
        </w:rPr>
        <w:t xml:space="preserve"> This project does use the version 3.5 which you can download from </w:t>
      </w:r>
      <w:hyperlink r:id="rId18" w:history="1">
        <w:r w:rsidR="003E2656" w:rsidRPr="00452FB3">
          <w:rPr>
            <w:rStyle w:val="Hyperlink"/>
            <w:lang w:val="en-US"/>
          </w:rPr>
          <w:t>http://wix.sourceforge.net/releases/</w:t>
        </w:r>
      </w:hyperlink>
    </w:p>
    <w:p w:rsidR="00D22D67" w:rsidRPr="000F1FD4" w:rsidRDefault="00D22D67" w:rsidP="00947AF8">
      <w:pPr>
        <w:tabs>
          <w:tab w:val="left" w:pos="2835"/>
          <w:tab w:val="left" w:pos="4962"/>
        </w:tabs>
        <w:ind w:left="2835" w:hanging="2835"/>
        <w:rPr>
          <w:lang w:val="en-US"/>
        </w:rPr>
      </w:pPr>
      <w:r w:rsidRPr="000F1FD4">
        <w:rPr>
          <w:lang w:val="en-US"/>
        </w:rPr>
        <w:t>DocProject</w:t>
      </w:r>
      <w:r w:rsidRPr="000F1FD4">
        <w:rPr>
          <w:lang w:val="en-US"/>
        </w:rPr>
        <w:tab/>
        <w:t xml:space="preserve">Homepage: </w:t>
      </w:r>
      <w:hyperlink r:id="rId19" w:history="1">
        <w:r w:rsidRPr="000F1FD4">
          <w:rPr>
            <w:rStyle w:val="Hyperlink"/>
            <w:lang w:val="en-US"/>
          </w:rPr>
          <w:t>http://www.codeplex.com/DocProject</w:t>
        </w:r>
      </w:hyperlink>
      <w:r w:rsidRPr="000F1FD4">
        <w:rPr>
          <w:lang w:val="en-US"/>
        </w:rPr>
        <w:br/>
        <w:t>DocProject facilitates the administration and development of project documentation with Sandcastle, allowing you to use the integrated tools of Visual Studio to customize Sandcastle's output.</w:t>
      </w:r>
    </w:p>
    <w:p w:rsidR="00D22D67" w:rsidRPr="000F1FD4" w:rsidRDefault="00F8194A" w:rsidP="00947AF8">
      <w:pPr>
        <w:tabs>
          <w:tab w:val="left" w:pos="2835"/>
          <w:tab w:val="left" w:pos="4962"/>
        </w:tabs>
        <w:ind w:left="2835" w:hanging="2835"/>
        <w:rPr>
          <w:lang w:val="en-US"/>
        </w:rPr>
      </w:pPr>
      <w:r w:rsidRPr="000F1FD4">
        <w:rPr>
          <w:lang w:val="en-US"/>
        </w:rPr>
        <w:t>Microsoft Silverlight</w:t>
      </w:r>
      <w:r w:rsidRPr="000F1FD4">
        <w:rPr>
          <w:lang w:val="en-US"/>
        </w:rPr>
        <w:tab/>
        <w:t xml:space="preserve">Homepage: </w:t>
      </w:r>
      <w:hyperlink r:id="rId20" w:history="1">
        <w:r w:rsidRPr="000F1FD4">
          <w:rPr>
            <w:rStyle w:val="Hyperlink"/>
            <w:lang w:val="en-US"/>
          </w:rPr>
          <w:t>http://silverlight.net</w:t>
        </w:r>
      </w:hyperlink>
      <w:r w:rsidRPr="000F1FD4">
        <w:rPr>
          <w:lang w:val="en-US"/>
        </w:rPr>
        <w:br/>
        <w:t>Silverlight is a RIA framework from Microsoft enabling .Net developers to write client side web application components in a well known language line C# or VB.net. You will need to install the component and the Visual Studio extensions to work with the project.</w:t>
      </w:r>
    </w:p>
    <w:p w:rsidR="00F8194A" w:rsidRPr="000F1FD4" w:rsidRDefault="00F8194A" w:rsidP="00947AF8">
      <w:pPr>
        <w:tabs>
          <w:tab w:val="left" w:pos="2835"/>
          <w:tab w:val="left" w:pos="4962"/>
        </w:tabs>
        <w:ind w:left="2835" w:hanging="2835"/>
        <w:rPr>
          <w:lang w:val="en-US"/>
        </w:rPr>
      </w:pPr>
      <w:r w:rsidRPr="000F1FD4">
        <w:rPr>
          <w:lang w:val="en-US"/>
        </w:rPr>
        <w:t>Microsoft Azure</w:t>
      </w:r>
      <w:r w:rsidRPr="000F1FD4">
        <w:rPr>
          <w:lang w:val="en-US"/>
        </w:rPr>
        <w:tab/>
        <w:t>Homepage:</w:t>
      </w:r>
      <w:r w:rsidR="00B65FF2" w:rsidRPr="000F1FD4">
        <w:rPr>
          <w:lang w:val="en-US"/>
        </w:rPr>
        <w:t xml:space="preserve"> </w:t>
      </w:r>
      <w:hyperlink r:id="rId21" w:history="1">
        <w:r w:rsidR="00B65FF2" w:rsidRPr="000F1FD4">
          <w:rPr>
            <w:rStyle w:val="Hyperlink"/>
            <w:lang w:val="en-US"/>
          </w:rPr>
          <w:t>http://www.microsoft.com/azure/sdk.mspx</w:t>
        </w:r>
      </w:hyperlink>
      <w:r w:rsidRPr="000F1FD4">
        <w:rPr>
          <w:lang w:val="en-US"/>
        </w:rPr>
        <w:br/>
        <w:t>Azure is the cloud computing framework of Microsoft and enables developers to write web applications that can be deployed into a Microsoft computing center without any considerations about the physical infrastructure or the OS.</w:t>
      </w:r>
    </w:p>
    <w:p w:rsidR="00ED0259" w:rsidRDefault="00ED0259" w:rsidP="00947AF8">
      <w:pPr>
        <w:tabs>
          <w:tab w:val="left" w:pos="2835"/>
          <w:tab w:val="left" w:pos="4962"/>
        </w:tabs>
        <w:ind w:left="2835" w:hanging="2835"/>
        <w:rPr>
          <w:lang w:val="en-US"/>
        </w:rPr>
      </w:pPr>
      <w:r w:rsidRPr="000F1FD4">
        <w:rPr>
          <w:lang w:val="en-US"/>
        </w:rPr>
        <w:t>Microsoft Pex</w:t>
      </w:r>
      <w:r w:rsidR="002A1F26" w:rsidRPr="000F1FD4">
        <w:rPr>
          <w:lang w:val="en-US"/>
        </w:rPr>
        <w:tab/>
        <w:t>Homepage:</w:t>
      </w:r>
      <w:r w:rsidR="002B4D85" w:rsidRPr="000F1FD4">
        <w:rPr>
          <w:lang w:val="en-US"/>
        </w:rPr>
        <w:t xml:space="preserve"> </w:t>
      </w:r>
      <w:hyperlink r:id="rId22" w:history="1">
        <w:r w:rsidR="002B4D85" w:rsidRPr="000F1FD4">
          <w:rPr>
            <w:rStyle w:val="Hyperlink"/>
            <w:lang w:val="en-US"/>
          </w:rPr>
          <w:t>http://research.microsoft.com/en-us/projects/pex/</w:t>
        </w:r>
      </w:hyperlink>
      <w:r w:rsidR="002A1F26" w:rsidRPr="000F1FD4">
        <w:rPr>
          <w:lang w:val="en-US"/>
        </w:rPr>
        <w:br/>
        <w:t xml:space="preserve">Pex is a tool for generating parameterized unit tests </w:t>
      </w:r>
      <w:r w:rsidR="00620300">
        <w:rPr>
          <w:lang w:val="en-US"/>
        </w:rPr>
        <w:t>r</w:t>
      </w:r>
      <w:r w:rsidR="002B4D85" w:rsidRPr="000F1FD4">
        <w:rPr>
          <w:lang w:val="en-US"/>
        </w:rPr>
        <w:t>ight from the Visual Studio code editor, Pex finds interesting input-output values of your methods, which you can save as a small test suite with high code coverage. Pex performs a systematic analysis, hunting for boundary conditions, exceptions and assertion failures.</w:t>
      </w:r>
    </w:p>
    <w:p w:rsidR="00A8403E" w:rsidRPr="000F1FD4" w:rsidRDefault="00A8403E" w:rsidP="00947AF8">
      <w:pPr>
        <w:tabs>
          <w:tab w:val="left" w:pos="2835"/>
          <w:tab w:val="left" w:pos="4962"/>
        </w:tabs>
        <w:ind w:left="2835" w:hanging="2835"/>
        <w:rPr>
          <w:lang w:val="en-US"/>
        </w:rPr>
      </w:pPr>
      <w:r>
        <w:rPr>
          <w:lang w:val="en-US"/>
        </w:rPr>
        <w:t>Google Data API</w:t>
      </w:r>
      <w:r>
        <w:rPr>
          <w:lang w:val="en-US"/>
        </w:rPr>
        <w:tab/>
        <w:t xml:space="preserve">Homepage: </w:t>
      </w:r>
      <w:hyperlink r:id="rId23" w:history="1">
        <w:r w:rsidRPr="00601636">
          <w:rPr>
            <w:rStyle w:val="Hyperlink"/>
            <w:lang w:val="en-US"/>
          </w:rPr>
          <w:t>http://code.google.com/p/google-gdata/</w:t>
        </w:r>
      </w:hyperlink>
      <w:r>
        <w:rPr>
          <w:lang w:val="en-US"/>
        </w:rPr>
        <w:br/>
      </w:r>
      <w:r w:rsidR="004504DE">
        <w:rPr>
          <w:lang w:val="en-US"/>
        </w:rPr>
        <w:t>this</w:t>
      </w:r>
      <w:r>
        <w:rPr>
          <w:lang w:val="en-US"/>
        </w:rPr>
        <w:t xml:space="preserve"> project provides access to the Google address book through a .Net API.</w:t>
      </w:r>
    </w:p>
    <w:p w:rsidR="001C0755" w:rsidRPr="000F1FD4" w:rsidRDefault="001C0755" w:rsidP="00947AF8">
      <w:pPr>
        <w:pStyle w:val="berschrift2"/>
        <w:tabs>
          <w:tab w:val="left" w:pos="4962"/>
        </w:tabs>
        <w:rPr>
          <w:lang w:val="en-US"/>
        </w:rPr>
      </w:pPr>
      <w:bookmarkStart w:id="19" w:name="_Toc243181955"/>
      <w:r w:rsidRPr="000F1FD4">
        <w:rPr>
          <w:lang w:val="en-US"/>
        </w:rPr>
        <w:t xml:space="preserve">The </w:t>
      </w:r>
      <w:r w:rsidR="00AB1936">
        <w:rPr>
          <w:lang w:val="en-US"/>
        </w:rPr>
        <w:t>E</w:t>
      </w:r>
      <w:r w:rsidRPr="000F1FD4">
        <w:rPr>
          <w:lang w:val="en-US"/>
        </w:rPr>
        <w:t>ngine</w:t>
      </w:r>
      <w:bookmarkEnd w:id="19"/>
    </w:p>
    <w:p w:rsidR="001C0755" w:rsidRPr="000F1FD4" w:rsidRDefault="00B51C1C" w:rsidP="00947AF8">
      <w:pPr>
        <w:tabs>
          <w:tab w:val="left" w:pos="4962"/>
        </w:tabs>
        <w:rPr>
          <w:lang w:val="en-US"/>
        </w:rPr>
      </w:pPr>
      <w:r w:rsidRPr="000F1FD4">
        <w:rPr>
          <w:lang w:val="en-US"/>
        </w:rPr>
        <w:t xml:space="preserve">The sync engine does provide the ability to execute instances of the class </w:t>
      </w:r>
      <w:r w:rsidRPr="000F1FD4">
        <w:rPr>
          <w:rFonts w:ascii="Courier New" w:hAnsi="Courier New" w:cs="Courier New"/>
          <w:noProof/>
          <w:color w:val="2B91AF"/>
          <w:sz w:val="20"/>
          <w:szCs w:val="20"/>
          <w:lang w:val="en-US"/>
        </w:rPr>
        <w:t>SyncDescription</w:t>
      </w:r>
      <w:r w:rsidRPr="000F1FD4">
        <w:rPr>
          <w:lang w:val="en-US"/>
        </w:rPr>
        <w:t xml:space="preserve"> or </w:t>
      </w:r>
      <w:r w:rsidRPr="000F1FD4">
        <w:rPr>
          <w:rFonts w:ascii="Courier New" w:hAnsi="Courier New" w:cs="Courier New"/>
          <w:noProof/>
          <w:color w:val="2B91AF"/>
          <w:sz w:val="20"/>
          <w:szCs w:val="20"/>
          <w:lang w:val="en-US"/>
        </w:rPr>
        <w:t>SyncCollection</w:t>
      </w:r>
      <w:r w:rsidRPr="000F1FD4">
        <w:rPr>
          <w:lang w:val="en-US"/>
        </w:rPr>
        <w:t xml:space="preserve"> which does inherit from </w:t>
      </w:r>
      <w:r w:rsidRPr="000F1FD4">
        <w:rPr>
          <w:rFonts w:ascii="Courier New" w:hAnsi="Courier New" w:cs="Courier New"/>
          <w:noProof/>
          <w:color w:val="2B91AF"/>
          <w:sz w:val="20"/>
          <w:szCs w:val="20"/>
          <w:lang w:val="en-US"/>
        </w:rPr>
        <w:t>BindingList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SyncDescription</w:t>
      </w:r>
      <w:r w:rsidRPr="000F1FD4">
        <w:rPr>
          <w:rFonts w:ascii="Courier New" w:hAnsi="Courier New" w:cs="Courier New"/>
          <w:noProof/>
          <w:sz w:val="20"/>
          <w:szCs w:val="20"/>
          <w:lang w:val="en-US"/>
        </w:rPr>
        <w:t>&gt;</w:t>
      </w:r>
      <w:r w:rsidRPr="000F1FD4">
        <w:rPr>
          <w:lang w:val="en-US"/>
        </w:rPr>
        <w:t xml:space="preserve"> to support two</w:t>
      </w:r>
      <w:r w:rsidR="00352693" w:rsidRPr="000F1FD4">
        <w:rPr>
          <w:lang w:val="en-US"/>
        </w:rPr>
        <w:t>-</w:t>
      </w:r>
      <w:r w:rsidRPr="000F1FD4">
        <w:rPr>
          <w:lang w:val="en-US"/>
        </w:rPr>
        <w:t>way data binding.</w:t>
      </w:r>
      <w:r w:rsidR="00B84C5C" w:rsidRPr="000F1FD4">
        <w:rPr>
          <w:lang w:val="en-US"/>
        </w:rPr>
        <w:t xml:space="preserve"> A </w:t>
      </w:r>
      <w:r w:rsidR="00B84C5C" w:rsidRPr="000F1FD4">
        <w:rPr>
          <w:rFonts w:ascii="Courier New" w:hAnsi="Courier New" w:cs="Courier New"/>
          <w:noProof/>
          <w:color w:val="2B91AF"/>
          <w:sz w:val="20"/>
          <w:szCs w:val="20"/>
          <w:lang w:val="en-US"/>
        </w:rPr>
        <w:t>SyncDescription</w:t>
      </w:r>
      <w:r w:rsidR="00B84C5C" w:rsidRPr="000F1FD4">
        <w:rPr>
          <w:lang w:val="en-US"/>
        </w:rPr>
        <w:t xml:space="preserve"> contains all information that is needed to perform a transformation of data from a source to a target connector with the help of a baseline connector.</w:t>
      </w:r>
    </w:p>
    <w:p w:rsidR="00B84C5C" w:rsidRPr="000F1FD4" w:rsidRDefault="00B84C5C" w:rsidP="00947AF8">
      <w:pPr>
        <w:tabs>
          <w:tab w:val="left" w:pos="4962"/>
        </w:tabs>
        <w:rPr>
          <w:lang w:val="en-US"/>
        </w:rPr>
      </w:pPr>
      <w:r w:rsidRPr="000F1FD4">
        <w:rPr>
          <w:lang w:val="en-US"/>
        </w:rPr>
        <w:t>The engine is not designed for transforming high volumes of object. I’ve tested the engine now with more than 300 contacts synchronizing from Xing to Outlook and from Outlook to the file system. All data (including the binary image data) is loaded into the objects before executing the commands</w:t>
      </w:r>
      <w:r w:rsidR="008119F3" w:rsidRPr="000F1FD4">
        <w:rPr>
          <w:lang w:val="en-US"/>
        </w:rPr>
        <w:t xml:space="preserve"> – currently streaming is not implemented</w:t>
      </w:r>
      <w:r w:rsidRPr="000F1FD4">
        <w:rPr>
          <w:lang w:val="en-US"/>
        </w:rPr>
        <w:t>.</w:t>
      </w:r>
    </w:p>
    <w:p w:rsidR="008F298A" w:rsidRPr="000F1FD4" w:rsidRDefault="008F298A" w:rsidP="00947AF8">
      <w:pPr>
        <w:pStyle w:val="berschrift3"/>
        <w:tabs>
          <w:tab w:val="left" w:pos="4962"/>
        </w:tabs>
        <w:rPr>
          <w:lang w:val="en-US"/>
        </w:rPr>
      </w:pPr>
      <w:bookmarkStart w:id="20" w:name="_Toc243181956"/>
      <w:r w:rsidRPr="000F1FD4">
        <w:rPr>
          <w:lang w:val="en-US"/>
        </w:rPr>
        <w:t>Interacting with the user</w:t>
      </w:r>
      <w:bookmarkEnd w:id="20"/>
    </w:p>
    <w:p w:rsidR="008F298A" w:rsidRPr="000F1FD4" w:rsidRDefault="00747AFA" w:rsidP="00947AF8">
      <w:pPr>
        <w:tabs>
          <w:tab w:val="left" w:pos="4962"/>
        </w:tabs>
        <w:rPr>
          <w:lang w:val="en-US"/>
        </w:rPr>
      </w:pPr>
      <w:r w:rsidRPr="000F1FD4">
        <w:rPr>
          <w:lang w:val="en-US"/>
        </w:rPr>
        <w:t xml:space="preserve">The engine does provide a property called </w:t>
      </w:r>
      <w:r w:rsidRPr="000F1FD4">
        <w:rPr>
          <w:rFonts w:ascii="Courier New" w:hAnsi="Courier New" w:cs="Courier New"/>
          <w:noProof/>
          <w:sz w:val="20"/>
          <w:szCs w:val="20"/>
          <w:lang w:val="en-US"/>
        </w:rPr>
        <w:t xml:space="preserve">UiProvider </w:t>
      </w:r>
      <w:r w:rsidRPr="000F1FD4">
        <w:rPr>
          <w:lang w:val="en-US"/>
        </w:rPr>
        <w:t xml:space="preserve">of type </w:t>
      </w:r>
      <w:r w:rsidRPr="000F1FD4">
        <w:rPr>
          <w:rFonts w:ascii="Courier New" w:hAnsi="Courier New" w:cs="Courier New"/>
          <w:noProof/>
          <w:color w:val="2B91AF"/>
          <w:sz w:val="20"/>
          <w:szCs w:val="20"/>
          <w:lang w:val="en-US"/>
        </w:rPr>
        <w:t>IUiInteraction</w:t>
      </w:r>
      <w:r w:rsidRPr="000F1FD4">
        <w:rPr>
          <w:lang w:val="en-US"/>
        </w:rPr>
        <w:t xml:space="preserve">. You can set this property to an instance of an object implementing this interface to “catch” </w:t>
      </w:r>
      <w:r w:rsidR="00A25C6F" w:rsidRPr="000F1FD4">
        <w:rPr>
          <w:lang w:val="en-US"/>
        </w:rPr>
        <w:t xml:space="preserve">the UI requests from the base library and process them using “some” UI technology. </w:t>
      </w:r>
    </w:p>
    <w:p w:rsidR="00747AFA" w:rsidRPr="000F1FD4" w:rsidRDefault="00A25C6F" w:rsidP="00947AF8">
      <w:pPr>
        <w:tabs>
          <w:tab w:val="left" w:pos="4962"/>
        </w:tabs>
        <w:rPr>
          <w:lang w:val="en-US"/>
        </w:rPr>
      </w:pPr>
      <w:r w:rsidRPr="000F1FD4">
        <w:rPr>
          <w:lang w:val="en-US"/>
        </w:rPr>
        <w:t>You can however process the request without any user interaction if your process does already have all information requested by the base library</w:t>
      </w:r>
      <w:r w:rsidR="00D92287" w:rsidRPr="000F1FD4">
        <w:rPr>
          <w:lang w:val="en-US"/>
        </w:rPr>
        <w:t xml:space="preserve"> and implements the </w:t>
      </w:r>
      <w:r w:rsidR="00D92287" w:rsidRPr="000F1FD4">
        <w:rPr>
          <w:rFonts w:ascii="Courier New" w:hAnsi="Courier New" w:cs="Courier New"/>
          <w:noProof/>
          <w:color w:val="2B91AF"/>
          <w:sz w:val="20"/>
          <w:szCs w:val="20"/>
          <w:lang w:val="en-US"/>
        </w:rPr>
        <w:t>IUiInteraction</w:t>
      </w:r>
      <w:r w:rsidR="00D92287" w:rsidRPr="000F1FD4">
        <w:rPr>
          <w:lang w:val="en-US"/>
        </w:rPr>
        <w:t xml:space="preserve"> interface</w:t>
      </w:r>
      <w:r w:rsidRPr="000F1FD4">
        <w:rPr>
          <w:lang w:val="en-US"/>
        </w:rPr>
        <w:t>.</w:t>
      </w:r>
    </w:p>
    <w:p w:rsidR="002D1662" w:rsidRPr="000F1FD4" w:rsidRDefault="002D1662" w:rsidP="00947AF8">
      <w:pPr>
        <w:pStyle w:val="berschrift2"/>
        <w:tabs>
          <w:tab w:val="left" w:pos="4962"/>
        </w:tabs>
        <w:rPr>
          <w:lang w:val="en-US"/>
        </w:rPr>
      </w:pPr>
      <w:bookmarkStart w:id="21" w:name="_Toc243181957"/>
      <w:r w:rsidRPr="000F1FD4">
        <w:rPr>
          <w:lang w:val="en-US"/>
        </w:rPr>
        <w:t xml:space="preserve">The </w:t>
      </w:r>
      <w:r w:rsidR="00AB1936">
        <w:rPr>
          <w:lang w:val="en-US"/>
        </w:rPr>
        <w:t>C</w:t>
      </w:r>
      <w:r w:rsidRPr="000F1FD4">
        <w:rPr>
          <w:lang w:val="en-US"/>
        </w:rPr>
        <w:t>onnectors</w:t>
      </w:r>
      <w:bookmarkEnd w:id="21"/>
    </w:p>
    <w:p w:rsidR="002D1662" w:rsidRPr="000F1FD4" w:rsidRDefault="002D1662" w:rsidP="00947AF8">
      <w:pPr>
        <w:tabs>
          <w:tab w:val="left" w:pos="4962"/>
        </w:tabs>
        <w:rPr>
          <w:lang w:val="en-US"/>
        </w:rPr>
      </w:pPr>
      <w:r w:rsidRPr="000F1FD4">
        <w:rPr>
          <w:lang w:val="en-US"/>
        </w:rPr>
        <w:t>Connectors do read/write from/to data sources like file system, online storage and processes like Microsoft Outlook.</w:t>
      </w:r>
      <w:r w:rsidR="00A12D39" w:rsidRPr="000F1FD4">
        <w:rPr>
          <w:lang w:val="en-US"/>
        </w:rPr>
        <w:t xml:space="preserve"> If a connector is useful for you depends strongly on your expectations: some connectors do only read from a source, because that source is does not accept writing (like most social networking sites) – some sources do provide only very few information. The source</w:t>
      </w:r>
      <w:r w:rsidR="00A723D8" w:rsidRPr="000F1FD4">
        <w:rPr>
          <w:lang w:val="en-US"/>
        </w:rPr>
        <w:t>s</w:t>
      </w:r>
      <w:r w:rsidR="00A12D39" w:rsidRPr="000F1FD4">
        <w:rPr>
          <w:lang w:val="en-US"/>
        </w:rPr>
        <w:t xml:space="preserve"> “Facebook” </w:t>
      </w:r>
      <w:r w:rsidR="00A723D8" w:rsidRPr="000F1FD4">
        <w:rPr>
          <w:lang w:val="en-US"/>
        </w:rPr>
        <w:t xml:space="preserve">and </w:t>
      </w:r>
      <w:r w:rsidR="00A723D8" w:rsidRPr="000F1FD4">
        <w:rPr>
          <w:noProof/>
          <w:lang w:val="en-US"/>
        </w:rPr>
        <w:t>“Wer-Kennt-Wen”</w:t>
      </w:r>
      <w:r w:rsidR="00A723D8" w:rsidRPr="000F1FD4">
        <w:rPr>
          <w:lang w:val="en-US"/>
        </w:rPr>
        <w:t xml:space="preserve"> do</w:t>
      </w:r>
      <w:r w:rsidR="00A12D39" w:rsidRPr="000F1FD4">
        <w:rPr>
          <w:lang w:val="en-US"/>
        </w:rPr>
        <w:t xml:space="preserve"> not support reading much data, but you might be able to extract useful pictures from there.</w:t>
      </w:r>
    </w:p>
    <w:p w:rsidR="00BA54FA" w:rsidRPr="000F1FD4" w:rsidRDefault="00BA54FA" w:rsidP="00947AF8">
      <w:pPr>
        <w:pStyle w:val="berschrift3"/>
        <w:tabs>
          <w:tab w:val="left" w:pos="4962"/>
        </w:tabs>
        <w:rPr>
          <w:lang w:val="en-US"/>
        </w:rPr>
      </w:pPr>
      <w:bookmarkStart w:id="22" w:name="_Toc243181958"/>
      <w:r w:rsidRPr="000F1FD4">
        <w:rPr>
          <w:lang w:val="en-US"/>
        </w:rPr>
        <w:t>Active Directory</w:t>
      </w:r>
      <w:bookmarkEnd w:id="22"/>
    </w:p>
    <w:p w:rsidR="00BA54FA" w:rsidRPr="000F1FD4" w:rsidRDefault="00BA54FA" w:rsidP="00947AF8">
      <w:pPr>
        <w:tabs>
          <w:tab w:val="left" w:pos="4962"/>
        </w:tabs>
        <w:rPr>
          <w:lang w:val="en-US"/>
        </w:rPr>
      </w:pPr>
      <w:r w:rsidRPr="000F1FD4">
        <w:rPr>
          <w:lang w:val="en-US"/>
        </w:rPr>
        <w:t>The AD connector works via LDAP with an active directory.  The connector does lookup the credentials from the registry (key current user – missing entries will be created). If there’s nothing inside the registry, it will by default use the current user.</w:t>
      </w:r>
    </w:p>
    <w:p w:rsidR="00BA54FA" w:rsidRPr="000F1FD4" w:rsidRDefault="00BA54FA" w:rsidP="00947AF8">
      <w:pPr>
        <w:tabs>
          <w:tab w:val="left" w:pos="4962"/>
        </w:tabs>
        <w:rPr>
          <w:lang w:val="en-US"/>
        </w:rPr>
      </w:pPr>
      <w:r w:rsidRPr="000F1FD4">
        <w:rPr>
          <w:lang w:val="en-US"/>
        </w:rPr>
        <w:t xml:space="preserve">If you want to authenticate to another domain, you need to modify the password value inside the registry to </w:t>
      </w:r>
      <w:r w:rsidRPr="000F1FD4">
        <w:rPr>
          <w:rFonts w:ascii="Courier New" w:hAnsi="Courier New" w:cs="Courier New"/>
          <w:noProof/>
          <w:color w:val="A31515"/>
          <w:sz w:val="20"/>
          <w:szCs w:val="20"/>
          <w:lang w:val="en-US"/>
        </w:rPr>
        <w:t>{ask}</w:t>
      </w:r>
      <w:r w:rsidRPr="000F1FD4">
        <w:rPr>
          <w:lang w:val="en-US"/>
        </w:rPr>
        <w:t>. If the user id contains a backslash, the first part of the user id will be treated as the LDAP server to query. If you don’t want to see that in the UI, you can specify this server (full qualified DNS server name) in the registry, too.</w:t>
      </w:r>
      <w:r w:rsidR="00175F2E">
        <w:rPr>
          <w:lang w:val="en-US"/>
        </w:rPr>
        <w:t xml:space="preserve"> An application might decide to prepare the connector with credentials (like </w:t>
      </w:r>
      <w:r w:rsidR="00680D6B">
        <w:rPr>
          <w:lang w:val="en-US"/>
        </w:rPr>
        <w:fldChar w:fldCharType="begin"/>
      </w:r>
      <w:r w:rsidR="00175F2E">
        <w:rPr>
          <w:lang w:val="en-US"/>
        </w:rPr>
        <w:instrText xml:space="preserve"> REF _Ref242936688 \h </w:instrText>
      </w:r>
      <w:r w:rsidR="00680D6B">
        <w:rPr>
          <w:lang w:val="en-US"/>
        </w:rPr>
      </w:r>
      <w:r w:rsidR="00680D6B">
        <w:rPr>
          <w:lang w:val="en-US"/>
        </w:rPr>
        <w:fldChar w:fldCharType="separate"/>
      </w:r>
      <w:r w:rsidR="00DA1B95" w:rsidRPr="000F1FD4">
        <w:rPr>
          <w:lang w:val="en-US"/>
        </w:rPr>
        <w:t>Sem.Sync.LocalSyncManager</w:t>
      </w:r>
      <w:r w:rsidR="00680D6B">
        <w:rPr>
          <w:lang w:val="en-US"/>
        </w:rPr>
        <w:fldChar w:fldCharType="end"/>
      </w:r>
      <w:r w:rsidR="00175F2E">
        <w:rPr>
          <w:lang w:val="en-US"/>
        </w:rPr>
        <w:t xml:space="preserve"> does) – in this case you don’t have to fill out any dialog while the connector does access the Active Directory server.</w:t>
      </w:r>
    </w:p>
    <w:p w:rsidR="00BA54FA" w:rsidRPr="000F1FD4" w:rsidRDefault="00BA54FA" w:rsidP="00947AF8">
      <w:pPr>
        <w:tabs>
          <w:tab w:val="left" w:pos="4962"/>
        </w:tabs>
        <w:rPr>
          <w:lang w:val="en-US"/>
        </w:rPr>
      </w:pPr>
      <w:r w:rsidRPr="000F1FD4">
        <w:rPr>
          <w:lang w:val="en-US"/>
        </w:rPr>
        <w:t>Be aware that you should use the full qualified name of the LDAP server to query – otherwise you may experience delays or you might not be able to connect to the directory.</w:t>
      </w:r>
    </w:p>
    <w:p w:rsidR="00BA54FA" w:rsidRPr="000F1FD4" w:rsidRDefault="00BA54FA" w:rsidP="00947AF8">
      <w:pPr>
        <w:tabs>
          <w:tab w:val="left" w:pos="4962"/>
        </w:tabs>
        <w:rPr>
          <w:lang w:val="en-US"/>
        </w:rPr>
      </w:pPr>
      <w:r w:rsidRPr="000F1FD4">
        <w:rPr>
          <w:lang w:val="en-US"/>
        </w:rPr>
        <w:t xml:space="preserve">The command parameter </w:t>
      </w:r>
      <w:r w:rsidRPr="000F1FD4">
        <w:rPr>
          <w:rFonts w:ascii="Courier New" w:hAnsi="Courier New" w:cs="Courier New"/>
          <w:noProof/>
          <w:color w:val="A31515"/>
          <w:sz w:val="20"/>
          <w:szCs w:val="20"/>
          <w:lang w:val="en-US"/>
        </w:rPr>
        <w:t>SourceStorePath</w:t>
      </w:r>
      <w:r w:rsidRPr="000F1FD4">
        <w:rPr>
          <w:lang w:val="en-US"/>
        </w:rPr>
        <w:t xml:space="preserve"> is handled as a filter for the directory query. An example of a query filter is:</w:t>
      </w:r>
    </w:p>
    <w:p w:rsidR="00BA54FA" w:rsidRPr="00006EAC" w:rsidRDefault="00BA54FA" w:rsidP="00947AF8">
      <w:pPr>
        <w:tabs>
          <w:tab w:val="left" w:pos="4962"/>
        </w:tabs>
        <w:rPr>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w w:val="95"/>
          <w:sz w:val="18"/>
          <w:szCs w:val="18"/>
          <w:lang w:val="en-US"/>
        </w:rPr>
        <w:t>&gt;</w:t>
      </w:r>
      <w:r w:rsidRPr="00006EAC">
        <w:rPr>
          <w:rFonts w:ascii="Courier New" w:hAnsi="Courier New" w:cs="Courier New"/>
          <w:noProof/>
          <w:w w:val="95"/>
          <w:sz w:val="18"/>
          <w:szCs w:val="18"/>
          <w:lang w:val="en-US"/>
        </w:rPr>
        <w:t>(memberOf=CN=MyGroupName,OU=Unit,DC=company,DC=de)</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p>
    <w:p w:rsidR="00BA54FA" w:rsidRPr="000F1FD4" w:rsidRDefault="00BA54FA" w:rsidP="00947AF8">
      <w:pPr>
        <w:tabs>
          <w:tab w:val="left" w:pos="4962"/>
        </w:tabs>
        <w:rPr>
          <w:lang w:val="en-US"/>
        </w:rPr>
      </w:pPr>
      <w:r w:rsidRPr="000F1FD4">
        <w:rPr>
          <w:lang w:val="en-US"/>
        </w:rPr>
        <w:t>You might include more advanced filters – the string is not processed, so you have full power of LDAP queries here. If one of the returning entities is a group of users, the members of this group (recursively) are included in the result – so when having groups that contain other groups of members, the result will contain all users in all sub-groups.</w:t>
      </w:r>
    </w:p>
    <w:p w:rsidR="00BA54FA" w:rsidRPr="000F1FD4" w:rsidRDefault="00BA54FA" w:rsidP="00947AF8">
      <w:pPr>
        <w:tabs>
          <w:tab w:val="left" w:pos="4962"/>
        </w:tabs>
        <w:rPr>
          <w:lang w:val="en-US"/>
        </w:rPr>
      </w:pPr>
      <w:r w:rsidRPr="000F1FD4">
        <w:rPr>
          <w:lang w:val="en-US"/>
        </w:rPr>
        <w:t>Inside the app.config you can specify a logging path for the LDAP properties of the objects:</w:t>
      </w:r>
    </w:p>
    <w:p w:rsidR="00BA54FA" w:rsidRPr="00006EAC" w:rsidRDefault="00BA54FA" w:rsidP="005919AD">
      <w:pPr>
        <w:tabs>
          <w:tab w:val="left" w:pos="709"/>
          <w:tab w:val="left" w:pos="4962"/>
        </w:tabs>
        <w:spacing w:after="0"/>
        <w:ind w:left="705" w:hanging="705"/>
        <w:rPr>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add</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0000FF"/>
          <w:sz w:val="18"/>
          <w:szCs w:val="18"/>
          <w:lang w:val="en-US"/>
        </w:rPr>
        <w:tab/>
      </w:r>
      <w:r w:rsidRPr="00006EAC">
        <w:rPr>
          <w:rFonts w:ascii="Courier New" w:hAnsi="Courier New" w:cs="Courier New"/>
          <w:noProof/>
          <w:color w:val="FF0000"/>
          <w:sz w:val="18"/>
          <w:szCs w:val="18"/>
          <w:lang w:val="en-US"/>
        </w:rPr>
        <w:t>key</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Active-Directory-Connector-DumpPath</w:t>
      </w:r>
      <w:r w:rsidRPr="00006EAC">
        <w:rPr>
          <w:rFonts w:ascii="Courier New" w:hAnsi="Courier New" w:cs="Courier New"/>
          <w:noProof/>
          <w:sz w:val="18"/>
          <w:szCs w:val="18"/>
          <w:lang w:val="en-US"/>
        </w:rPr>
        <w:t>"</w:t>
      </w:r>
      <w:r w:rsidR="005919AD">
        <w:rPr>
          <w:rFonts w:ascii="Courier New" w:hAnsi="Courier New" w:cs="Courier New"/>
          <w:noProof/>
          <w:sz w:val="18"/>
          <w:szCs w:val="18"/>
          <w:lang w:val="en-US"/>
        </w:rPr>
        <w:br/>
      </w:r>
      <w:r w:rsidRPr="00006EAC">
        <w:rPr>
          <w:rFonts w:ascii="Courier New" w:hAnsi="Courier New" w:cs="Courier New"/>
          <w:noProof/>
          <w:color w:val="FF0000"/>
          <w:sz w:val="18"/>
          <w:szCs w:val="18"/>
          <w:lang w:val="en-US"/>
        </w:rPr>
        <w:t>value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C:\AD-Path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rsidR="00BA54FA" w:rsidRPr="000F1FD4" w:rsidRDefault="00BA54FA" w:rsidP="00947AF8">
      <w:pPr>
        <w:tabs>
          <w:tab w:val="left" w:pos="4962"/>
        </w:tabs>
        <w:rPr>
          <w:lang w:val="en-US"/>
        </w:rPr>
      </w:pPr>
      <w:r w:rsidRPr="000F1FD4">
        <w:rPr>
          <w:lang w:val="en-US"/>
        </w:rPr>
        <w:t xml:space="preserve">This path is the destination for downloaded data from the Active Directory and will dump any information accessible from the </w:t>
      </w:r>
      <w:r w:rsidRPr="000F1FD4">
        <w:rPr>
          <w:rFonts w:ascii="Courier New" w:hAnsi="Courier New" w:cs="Courier New"/>
          <w:noProof/>
          <w:color w:val="2B91AF"/>
          <w:sz w:val="20"/>
          <w:szCs w:val="20"/>
          <w:lang w:val="en-US"/>
        </w:rPr>
        <w:t>SearchResult</w:t>
      </w:r>
      <w:r w:rsidRPr="000F1FD4">
        <w:rPr>
          <w:lang w:val="en-US"/>
        </w:rPr>
        <w:t xml:space="preserve"> objects by the </w:t>
      </w:r>
      <w:r w:rsidRPr="000F1FD4">
        <w:rPr>
          <w:rFonts w:ascii="Courier New" w:hAnsi="Courier New" w:cs="Courier New"/>
          <w:noProof/>
          <w:color w:val="2B91AF"/>
          <w:sz w:val="20"/>
          <w:szCs w:val="20"/>
          <w:lang w:val="en-US"/>
        </w:rPr>
        <w:t>ResultPropertyCollection</w:t>
      </w:r>
      <w:r w:rsidRPr="000F1FD4">
        <w:rPr>
          <w:lang w:val="en-US"/>
        </w:rPr>
        <w:t xml:space="preserve"> </w:t>
      </w:r>
      <w:r w:rsidRPr="000F1FD4">
        <w:rPr>
          <w:rFonts w:ascii="Courier New" w:hAnsi="Courier New" w:cs="Courier New"/>
          <w:noProof/>
          <w:sz w:val="20"/>
          <w:szCs w:val="20"/>
          <w:lang w:val="en-US"/>
        </w:rPr>
        <w:t>Properties</w:t>
      </w:r>
      <w:r w:rsidRPr="000F1FD4">
        <w:rPr>
          <w:lang w:val="en-US"/>
        </w:rPr>
        <w:t xml:space="preserve"> property. Using this path you can look up the information to better filter your query.</w:t>
      </w:r>
    </w:p>
    <w:p w:rsidR="00BA54FA" w:rsidRPr="000F1FD4" w:rsidRDefault="00BA54FA" w:rsidP="00947AF8">
      <w:pPr>
        <w:tabs>
          <w:tab w:val="left" w:pos="4962"/>
        </w:tabs>
        <w:rPr>
          <w:lang w:val="en-US"/>
        </w:rPr>
      </w:pPr>
      <w:r w:rsidRPr="000F1FD4">
        <w:rPr>
          <w:lang w:val="en-US"/>
        </w:rPr>
        <w:t>The connector is currently “Read only” – writing is planned for one of the next releases.</w:t>
      </w:r>
    </w:p>
    <w:p w:rsidR="00BA54FA" w:rsidRPr="000F1FD4" w:rsidRDefault="00BA54FA" w:rsidP="00947AF8">
      <w:pPr>
        <w:pStyle w:val="berschrift3"/>
        <w:tabs>
          <w:tab w:val="left" w:pos="4962"/>
        </w:tabs>
        <w:rPr>
          <w:lang w:val="en-US"/>
        </w:rPr>
      </w:pPr>
      <w:bookmarkStart w:id="23" w:name="_Toc243181959"/>
      <w:r w:rsidRPr="000F1FD4">
        <w:rPr>
          <w:lang w:val="en-US"/>
        </w:rPr>
        <w:t>Facebook</w:t>
      </w:r>
      <w:bookmarkEnd w:id="23"/>
    </w:p>
    <w:p w:rsidR="00BA54FA" w:rsidRPr="000F1FD4" w:rsidRDefault="00BA54FA" w:rsidP="00947AF8">
      <w:pPr>
        <w:tabs>
          <w:tab w:val="left" w:pos="4962"/>
        </w:tabs>
        <w:rPr>
          <w:lang w:val="en-US"/>
        </w:rPr>
      </w:pPr>
      <w:r w:rsidRPr="000F1FD4">
        <w:rPr>
          <w:lang w:val="en-US"/>
        </w:rPr>
        <w:t>The Facebook API does not provide much information that can be handled in a contact-application. So this connector is more for completion and photo-extraction. If I get more contacts in Facebook I’ll implement a web scraping connector for Facebook, too.</w:t>
      </w:r>
    </w:p>
    <w:p w:rsidR="002B6532" w:rsidRPr="000F1FD4" w:rsidRDefault="002B6532" w:rsidP="00947AF8">
      <w:pPr>
        <w:pStyle w:val="berschrift3"/>
        <w:tabs>
          <w:tab w:val="left" w:pos="4962"/>
        </w:tabs>
        <w:rPr>
          <w:lang w:val="en-US"/>
        </w:rPr>
      </w:pPr>
      <w:bookmarkStart w:id="24" w:name="_Toc243181960"/>
      <w:r w:rsidRPr="000F1FD4">
        <w:rPr>
          <w:lang w:val="en-US"/>
        </w:rPr>
        <w:t>File System</w:t>
      </w:r>
      <w:bookmarkEnd w:id="24"/>
    </w:p>
    <w:p w:rsidR="004966A7" w:rsidRPr="000F1FD4" w:rsidRDefault="001D2CEF" w:rsidP="00947AF8">
      <w:pPr>
        <w:tabs>
          <w:tab w:val="left" w:pos="4962"/>
        </w:tabs>
        <w:rPr>
          <w:lang w:val="en-US"/>
        </w:rPr>
      </w:pPr>
      <w:r w:rsidRPr="000F1FD4">
        <w:rPr>
          <w:lang w:val="en-US"/>
        </w:rPr>
        <w:t>The file system connectors</w:t>
      </w:r>
      <w:r w:rsidR="004966A7" w:rsidRPr="000F1FD4">
        <w:rPr>
          <w:lang w:val="en-US"/>
        </w:rPr>
        <w:t xml:space="preserve"> </w:t>
      </w:r>
      <w:r w:rsidR="004966A7" w:rsidRPr="000F1FD4">
        <w:rPr>
          <w:rFonts w:ascii="Courier New" w:hAnsi="Courier New" w:cs="Courier New"/>
          <w:noProof/>
          <w:color w:val="2B91AF"/>
          <w:sz w:val="20"/>
          <w:szCs w:val="20"/>
          <w:lang w:val="en-US"/>
        </w:rPr>
        <w:t>ContactClient</w:t>
      </w:r>
      <w:r w:rsidR="004966A7" w:rsidRPr="000F1FD4">
        <w:rPr>
          <w:lang w:val="en-US"/>
        </w:rPr>
        <w:t>,</w:t>
      </w:r>
      <w:r w:rsidR="008A5520" w:rsidRPr="000F1FD4">
        <w:rPr>
          <w:lang w:val="en-US"/>
        </w:rPr>
        <w:t xml:space="preserve"> </w:t>
      </w:r>
      <w:r w:rsidR="008A5520" w:rsidRPr="000F1FD4">
        <w:rPr>
          <w:rFonts w:ascii="Courier New" w:hAnsi="Courier New" w:cs="Courier New"/>
          <w:noProof/>
          <w:color w:val="2B91AF"/>
          <w:sz w:val="20"/>
          <w:szCs w:val="20"/>
          <w:lang w:val="en-US"/>
        </w:rPr>
        <w:t>ContactClientIndividualFiles</w:t>
      </w:r>
      <w:r w:rsidR="008A5520" w:rsidRPr="000F1FD4">
        <w:rPr>
          <w:lang w:val="en-US"/>
        </w:rPr>
        <w:t xml:space="preserve"> and </w:t>
      </w:r>
      <w:r w:rsidR="004966A7" w:rsidRPr="000F1FD4">
        <w:rPr>
          <w:rFonts w:ascii="Courier New" w:hAnsi="Courier New" w:cs="Courier New"/>
          <w:noProof/>
          <w:color w:val="2B91AF"/>
          <w:sz w:val="20"/>
          <w:szCs w:val="20"/>
          <w:lang w:val="en-US"/>
        </w:rPr>
        <w:t>GenericClient</w:t>
      </w:r>
      <w:r w:rsidR="004966A7" w:rsidRPr="000F1FD4">
        <w:rPr>
          <w:rFonts w:ascii="Courier New" w:hAnsi="Courier New" w:cs="Courier New"/>
          <w:noProof/>
          <w:sz w:val="20"/>
          <w:szCs w:val="20"/>
          <w:lang w:val="en-US"/>
        </w:rPr>
        <w:t>&lt;T&gt;</w:t>
      </w:r>
      <w:r w:rsidR="004966A7" w:rsidRPr="000F1FD4">
        <w:rPr>
          <w:lang w:val="en-US"/>
        </w:rPr>
        <w:t xml:space="preserve"> and </w:t>
      </w:r>
      <w:r w:rsidRPr="000F1FD4">
        <w:rPr>
          <w:lang w:val="en-US"/>
        </w:rPr>
        <w:t xml:space="preserve">do serialize </w:t>
      </w:r>
      <w:r w:rsidR="002B6532" w:rsidRPr="000F1FD4">
        <w:rPr>
          <w:lang w:val="en-US"/>
        </w:rPr>
        <w:t xml:space="preserve">the internal objects </w:t>
      </w:r>
      <w:r w:rsidRPr="000F1FD4">
        <w:rPr>
          <w:lang w:val="en-US"/>
        </w:rPr>
        <w:t>or a list of th</w:t>
      </w:r>
      <w:r w:rsidR="004966A7" w:rsidRPr="000F1FD4">
        <w:rPr>
          <w:lang w:val="en-US"/>
        </w:rPr>
        <w:t>ese objects to the file system.</w:t>
      </w:r>
    </w:p>
    <w:p w:rsidR="00012885" w:rsidRPr="000F1FD4" w:rsidRDefault="00012885" w:rsidP="00947AF8">
      <w:pPr>
        <w:pStyle w:val="berschrift4"/>
        <w:tabs>
          <w:tab w:val="left" w:pos="4962"/>
        </w:tabs>
        <w:rPr>
          <w:lang w:val="en-US"/>
        </w:rPr>
      </w:pPr>
      <w:r w:rsidRPr="000F1FD4">
        <w:rPr>
          <w:rFonts w:ascii="Courier New" w:hAnsi="Courier New" w:cs="Courier New"/>
          <w:noProof/>
          <w:color w:val="2B91AF"/>
          <w:sz w:val="20"/>
          <w:szCs w:val="20"/>
          <w:lang w:val="en-US"/>
        </w:rPr>
        <w:t>GenericClient</w:t>
      </w:r>
    </w:p>
    <w:p w:rsidR="004966A7" w:rsidRPr="000F1FD4" w:rsidRDefault="004966A7" w:rsidP="00947AF8">
      <w:pPr>
        <w:tabs>
          <w:tab w:val="left" w:pos="4962"/>
        </w:tabs>
        <w:rPr>
          <w:lang w:val="en-US"/>
        </w:rPr>
      </w:pPr>
      <w:r w:rsidRPr="000F1FD4">
        <w:rPr>
          <w:lang w:val="en-US"/>
        </w:rPr>
        <w:t xml:space="preserve">The </w:t>
      </w:r>
      <w:r w:rsidRPr="000F1FD4">
        <w:rPr>
          <w:rFonts w:ascii="Courier New" w:hAnsi="Courier New" w:cs="Courier New"/>
          <w:noProof/>
          <w:color w:val="2B91AF"/>
          <w:sz w:val="20"/>
          <w:szCs w:val="20"/>
          <w:lang w:val="en-US"/>
        </w:rPr>
        <w:t>GenericClient</w:t>
      </w:r>
      <w:r w:rsidRPr="000F1FD4">
        <w:rPr>
          <w:lang w:val="en-US"/>
        </w:rPr>
        <w:t xml:space="preserve"> is intended to be able to work with any type inheriting from </w:t>
      </w:r>
      <w:r w:rsidRPr="000F1FD4">
        <w:rPr>
          <w:rFonts w:ascii="Courier New" w:hAnsi="Courier New" w:cs="Courier New"/>
          <w:noProof/>
          <w:color w:val="2B91AF"/>
          <w:sz w:val="20"/>
          <w:szCs w:val="20"/>
          <w:lang w:val="en-US"/>
        </w:rPr>
        <w:t>StdElement</w:t>
      </w:r>
      <w:r w:rsidRPr="000F1FD4">
        <w:rPr>
          <w:lang w:val="en-US"/>
        </w:rPr>
        <w:t>. In the configuration of a command containing this connector you need to specify the type to handle:</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SyncDescription</w:t>
      </w:r>
      <w:r w:rsidR="004966A7"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FF0000"/>
          <w:sz w:val="18"/>
          <w:szCs w:val="18"/>
          <w:lang w:val="en-US"/>
        </w:rPr>
        <w:t>Name</w:t>
      </w:r>
      <w:r w:rsidR="004966A7" w:rsidRPr="00006EAC">
        <w:rPr>
          <w:rFonts w:ascii="Courier New" w:hAnsi="Courier New" w:cs="Courier New"/>
          <w:noProof/>
          <w:color w:val="0000FF"/>
          <w:sz w:val="18"/>
          <w:szCs w:val="18"/>
          <w:lang w:val="en-US"/>
        </w:rPr>
        <w:t>=</w:t>
      </w:r>
      <w:r w:rsidR="004966A7" w:rsidRPr="00006EAC">
        <w:rPr>
          <w:rFonts w:ascii="Courier New" w:hAnsi="Courier New" w:cs="Courier New"/>
          <w:noProof/>
          <w:sz w:val="18"/>
          <w:szCs w:val="18"/>
          <w:lang w:val="en-US"/>
        </w:rPr>
        <w:t>"</w:t>
      </w:r>
      <w:r w:rsidR="004966A7" w:rsidRPr="00006EAC">
        <w:rPr>
          <w:rFonts w:ascii="Courier New" w:hAnsi="Courier New" w:cs="Courier New"/>
          <w:noProof/>
          <w:color w:val="0000FF"/>
          <w:sz w:val="18"/>
          <w:szCs w:val="18"/>
          <w:lang w:val="en-US"/>
        </w:rPr>
        <w:t>copy vCard to file system</w:t>
      </w:r>
      <w:r w:rsidR="004966A7" w:rsidRPr="00006EAC">
        <w:rPr>
          <w:rFonts w:ascii="Courier New" w:hAnsi="Courier New" w:cs="Courier New"/>
          <w:noProof/>
          <w:sz w:val="18"/>
          <w:szCs w:val="18"/>
          <w:lang w:val="en-US"/>
        </w:rPr>
        <w:t>"</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Command</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CopyAll</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Command</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CommandParameter</w:t>
      </w:r>
      <w:r w:rsidR="004966A7" w:rsidRPr="00006EAC">
        <w:rPr>
          <w:rFonts w:ascii="Courier New" w:hAnsi="Courier New" w:cs="Courier New"/>
          <w:noProof/>
          <w:color w:val="0000FF"/>
          <w:sz w:val="18"/>
          <w:szCs w:val="18"/>
          <w:lang w:val="en-US"/>
        </w:rPr>
        <w:t>&gt;&lt;/</w:t>
      </w:r>
      <w:r w:rsidR="004966A7" w:rsidRPr="00006EAC">
        <w:rPr>
          <w:rFonts w:ascii="Courier New" w:hAnsi="Courier New" w:cs="Courier New"/>
          <w:noProof/>
          <w:color w:val="A31515"/>
          <w:sz w:val="18"/>
          <w:szCs w:val="18"/>
          <w:lang w:val="en-US"/>
        </w:rPr>
        <w:t>CommandParameter</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SourceConnector</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w w:val="85"/>
          <w:sz w:val="18"/>
          <w:szCs w:val="18"/>
          <w:lang w:val="en-US"/>
        </w:rPr>
        <w:t>Sem.Sync.FilesystemConnector.ContactClientVCards</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SourceConnector</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SourceStorePath</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{FS:WorkingFolder}\vCards</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SourceStorePath</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TargetConnector</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w w:val="80"/>
          <w:sz w:val="18"/>
          <w:szCs w:val="18"/>
          <w:lang w:val="en-US"/>
        </w:rPr>
        <w:t xml:space="preserve">Sem.Sync.FilesystemConnector.GenericClient </w:t>
      </w:r>
      <w:r w:rsidR="004966A7" w:rsidRPr="00006EAC">
        <w:rPr>
          <w:rFonts w:ascii="Courier New" w:hAnsi="Courier New" w:cs="Courier New"/>
          <w:b/>
          <w:noProof/>
          <w:w w:val="80"/>
          <w:sz w:val="18"/>
          <w:szCs w:val="18"/>
          <w:lang w:val="en-US"/>
        </w:rPr>
        <w:t>of</w:t>
      </w:r>
      <w:r w:rsidRPr="00006EAC">
        <w:rPr>
          <w:rFonts w:ascii="Courier New" w:hAnsi="Courier New" w:cs="Courier New"/>
          <w:b/>
          <w:noProof/>
          <w:w w:val="80"/>
          <w:sz w:val="18"/>
          <w:szCs w:val="18"/>
          <w:lang w:val="en-US"/>
        </w:rPr>
        <w:t xml:space="preserve"> </w:t>
      </w:r>
      <w:r w:rsidR="004966A7" w:rsidRPr="00006EAC">
        <w:rPr>
          <w:rFonts w:ascii="Courier New" w:hAnsi="Courier New" w:cs="Courier New"/>
          <w:b/>
          <w:noProof/>
          <w:w w:val="80"/>
          <w:sz w:val="18"/>
          <w:szCs w:val="18"/>
          <w:lang w:val="en-US"/>
        </w:rPr>
        <w:t>StdElement</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TargetConnector</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TargetStorePath</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{FS:WorkingFolder}\vCards.xmlcontact</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TargetStorePath</w:t>
      </w:r>
      <w:r w:rsidR="004966A7" w:rsidRPr="00006EAC">
        <w:rPr>
          <w:rFonts w:ascii="Courier New" w:hAnsi="Courier New" w:cs="Courier New"/>
          <w:noProof/>
          <w:color w:val="0000FF"/>
          <w:sz w:val="18"/>
          <w:szCs w:val="18"/>
          <w:lang w:val="en-US"/>
        </w:rPr>
        <w:t>&gt;</w:t>
      </w:r>
    </w:p>
    <w:p w:rsidR="004966A7" w:rsidRPr="00006EAC" w:rsidRDefault="00006EAC" w:rsidP="00947AF8">
      <w:pPr>
        <w:tabs>
          <w:tab w:val="left" w:pos="4962"/>
        </w:tabs>
        <w:autoSpaceDE w:val="0"/>
        <w:autoSpaceDN w:val="0"/>
        <w:adjustRightInd w:val="0"/>
        <w:spacing w:after="12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SyncDescription</w:t>
      </w:r>
      <w:r w:rsidR="004966A7" w:rsidRPr="00006EAC">
        <w:rPr>
          <w:rFonts w:ascii="Courier New" w:hAnsi="Courier New" w:cs="Courier New"/>
          <w:noProof/>
          <w:color w:val="0000FF"/>
          <w:sz w:val="18"/>
          <w:szCs w:val="18"/>
          <w:lang w:val="en-US"/>
        </w:rPr>
        <w:t>&gt;</w:t>
      </w:r>
    </w:p>
    <w:p w:rsidR="00012885" w:rsidRPr="000F1FD4" w:rsidRDefault="00012885" w:rsidP="00947AF8">
      <w:pPr>
        <w:pStyle w:val="berschrift4"/>
        <w:tabs>
          <w:tab w:val="left" w:pos="4962"/>
        </w:tabs>
        <w:rPr>
          <w:lang w:val="en-US"/>
        </w:rPr>
      </w:pPr>
      <w:r w:rsidRPr="000F1FD4">
        <w:rPr>
          <w:rFonts w:ascii="Courier New" w:hAnsi="Courier New" w:cs="Courier New"/>
          <w:noProof/>
          <w:color w:val="2B91AF"/>
          <w:sz w:val="20"/>
          <w:szCs w:val="20"/>
          <w:lang w:val="en-US"/>
        </w:rPr>
        <w:t>ContactClientVCards</w:t>
      </w:r>
    </w:p>
    <w:p w:rsidR="009A08E9" w:rsidRPr="000F1FD4" w:rsidRDefault="001D2CEF" w:rsidP="00947AF8">
      <w:pPr>
        <w:tabs>
          <w:tab w:val="left" w:pos="4962"/>
        </w:tabs>
        <w:rPr>
          <w:lang w:val="en-US"/>
        </w:rPr>
      </w:pPr>
      <w:r w:rsidRPr="000F1FD4">
        <w:rPr>
          <w:lang w:val="en-US"/>
        </w:rPr>
        <w:t xml:space="preserve">The vCard implementation of the file system connector does currently not support all properties of the </w:t>
      </w:r>
      <w:r w:rsidR="00844E08" w:rsidRPr="000F1FD4">
        <w:rPr>
          <w:lang w:val="en-US"/>
        </w:rPr>
        <w:t xml:space="preserve">internal </w:t>
      </w:r>
      <w:r w:rsidRPr="000F1FD4">
        <w:rPr>
          <w:lang w:val="en-US"/>
        </w:rPr>
        <w:t>Contact class.</w:t>
      </w:r>
      <w:r w:rsidR="004966A7" w:rsidRPr="000F1FD4">
        <w:rPr>
          <w:lang w:val="en-US"/>
        </w:rPr>
        <w:t xml:space="preserve"> </w:t>
      </w:r>
      <w:r w:rsidR="009A08E9" w:rsidRPr="000F1FD4">
        <w:rPr>
          <w:lang w:val="en-US"/>
        </w:rPr>
        <w:t xml:space="preserve">The vCard implementation does have a configuration value in the </w:t>
      </w:r>
      <w:r w:rsidR="003C1009" w:rsidRPr="000F1FD4">
        <w:rPr>
          <w:lang w:val="en-US"/>
        </w:rPr>
        <w:t>c</w:t>
      </w:r>
      <w:r w:rsidR="009A08E9" w:rsidRPr="000F1FD4">
        <w:rPr>
          <w:lang w:val="en-US"/>
        </w:rPr>
        <w:t>onfig</w:t>
      </w:r>
      <w:r w:rsidR="003C1009" w:rsidRPr="000F1FD4">
        <w:rPr>
          <w:lang w:val="en-US"/>
        </w:rPr>
        <w:t>uration</w:t>
      </w:r>
      <w:r w:rsidR="009A08E9" w:rsidRPr="000F1FD4">
        <w:rPr>
          <w:lang w:val="en-US"/>
        </w:rPr>
        <w:t xml:space="preserve"> file to save the pictures externally:</w:t>
      </w:r>
    </w:p>
    <w:p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appSettings</w:t>
      </w:r>
      <w:r w:rsidRPr="00006EAC">
        <w:rPr>
          <w:rFonts w:ascii="Courier New" w:hAnsi="Courier New" w:cs="Courier New"/>
          <w:noProof/>
          <w:color w:val="0000FF"/>
          <w:sz w:val="16"/>
          <w:szCs w:val="16"/>
          <w:lang w:val="en-US"/>
        </w:rPr>
        <w:t>&gt;</w:t>
      </w:r>
    </w:p>
    <w:p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add</w:t>
      </w:r>
      <w:r w:rsidRPr="00006EAC">
        <w:rPr>
          <w:rFonts w:ascii="Courier New" w:hAnsi="Courier New" w:cs="Courier New"/>
          <w:noProof/>
          <w:color w:val="0000FF"/>
          <w:sz w:val="16"/>
          <w:szCs w:val="16"/>
          <w:lang w:val="en-US"/>
        </w:rPr>
        <w:t xml:space="preserve"> </w:t>
      </w:r>
      <w:r w:rsidRPr="00006EAC">
        <w:rPr>
          <w:rFonts w:ascii="Courier New" w:hAnsi="Courier New" w:cs="Courier New"/>
          <w:noProof/>
          <w:color w:val="FF0000"/>
          <w:sz w:val="16"/>
          <w:szCs w:val="16"/>
          <w:lang w:val="en-US"/>
        </w:rPr>
        <w:t>key</w:t>
      </w:r>
      <w:r w:rsidRPr="00006EAC">
        <w:rPr>
          <w:rFonts w:ascii="Courier New" w:hAnsi="Courier New" w:cs="Courier New"/>
          <w:noProof/>
          <w:color w:val="0000FF"/>
          <w:sz w:val="16"/>
          <w:szCs w:val="16"/>
          <w:lang w:val="en-US"/>
        </w:rPr>
        <w:t>=</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FileSystem-Contact-Connector-vCard-Save-Pictures-External</w:t>
      </w:r>
      <w:r w:rsidRPr="00006EAC">
        <w:rPr>
          <w:rFonts w:ascii="Courier New" w:hAnsi="Courier New" w:cs="Courier New"/>
          <w:noProof/>
          <w:sz w:val="16"/>
          <w:szCs w:val="16"/>
          <w:lang w:val="en-US"/>
        </w:rPr>
        <w:t>"</w:t>
      </w:r>
    </w:p>
    <w:p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06EAC">
        <w:rPr>
          <w:rFonts w:ascii="Courier New" w:hAnsi="Courier New" w:cs="Courier New"/>
          <w:noProof/>
          <w:sz w:val="16"/>
          <w:szCs w:val="16"/>
          <w:lang w:val="en-US"/>
        </w:rPr>
        <w:t xml:space="preserve">         </w:t>
      </w:r>
      <w:r w:rsidRPr="00006EAC">
        <w:rPr>
          <w:rFonts w:ascii="Courier New" w:hAnsi="Courier New" w:cs="Courier New"/>
          <w:noProof/>
          <w:color w:val="FF0000"/>
          <w:sz w:val="16"/>
          <w:szCs w:val="16"/>
          <w:lang w:val="en-US"/>
        </w:rPr>
        <w:t>value</w:t>
      </w:r>
      <w:r w:rsidRPr="00006EAC">
        <w:rPr>
          <w:rFonts w:ascii="Courier New" w:hAnsi="Courier New" w:cs="Courier New"/>
          <w:noProof/>
          <w:color w:val="0000FF"/>
          <w:sz w:val="16"/>
          <w:szCs w:val="16"/>
          <w:lang w:val="en-US"/>
        </w:rPr>
        <w:t>=</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true</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/&gt;</w:t>
      </w:r>
    </w:p>
    <w:p w:rsidR="009A08E9" w:rsidRPr="00006EAC" w:rsidRDefault="009A08E9" w:rsidP="00947AF8">
      <w:pPr>
        <w:tabs>
          <w:tab w:val="left" w:pos="4962"/>
        </w:tabs>
        <w:autoSpaceDE w:val="0"/>
        <w:autoSpaceDN w:val="0"/>
        <w:adjustRightInd w:val="0"/>
        <w:spacing w:line="240" w:lineRule="auto"/>
        <w:jc w:val="left"/>
        <w:rPr>
          <w:rFonts w:ascii="Courier New" w:hAnsi="Courier New" w:cs="Courier New"/>
          <w:noProof/>
          <w:color w:val="0000F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appSettings</w:t>
      </w:r>
      <w:r w:rsidRPr="00006EAC">
        <w:rPr>
          <w:rFonts w:ascii="Courier New" w:hAnsi="Courier New" w:cs="Courier New"/>
          <w:noProof/>
          <w:color w:val="0000FF"/>
          <w:sz w:val="16"/>
          <w:szCs w:val="16"/>
          <w:lang w:val="en-US"/>
        </w:rPr>
        <w:t>&gt;</w:t>
      </w:r>
    </w:p>
    <w:p w:rsidR="009A08E9" w:rsidRPr="000F1FD4" w:rsidRDefault="009E72E7" w:rsidP="00947AF8">
      <w:pPr>
        <w:tabs>
          <w:tab w:val="left" w:pos="4962"/>
        </w:tabs>
        <w:rPr>
          <w:lang w:val="en-US"/>
        </w:rPr>
      </w:pPr>
      <w:r w:rsidRPr="000F1FD4">
        <w:rPr>
          <w:lang w:val="en-US"/>
        </w:rPr>
        <w:t xml:space="preserve">In addition to this configuration value a file name needs to be present in the </w:t>
      </w:r>
      <w:r w:rsidRPr="000F1FD4">
        <w:rPr>
          <w:rFonts w:ascii="Courier New" w:hAnsi="Courier New" w:cs="Courier New"/>
          <w:noProof/>
          <w:color w:val="2B91AF"/>
          <w:sz w:val="20"/>
          <w:szCs w:val="20"/>
          <w:lang w:val="en-US"/>
        </w:rPr>
        <w:t>StdContact</w:t>
      </w:r>
      <w:r w:rsidRPr="000F1FD4">
        <w:rPr>
          <w:rFonts w:ascii="Courier New" w:hAnsi="Courier New" w:cs="Courier New"/>
          <w:noProof/>
          <w:sz w:val="20"/>
          <w:szCs w:val="20"/>
          <w:lang w:val="en-US"/>
        </w:rPr>
        <w:t>.PictureName</w:t>
      </w:r>
      <w:r w:rsidRPr="000F1FD4">
        <w:rPr>
          <w:lang w:val="en-US"/>
        </w:rPr>
        <w:t xml:space="preserve"> property. This external picture is </w:t>
      </w:r>
      <w:r w:rsidR="004966A7" w:rsidRPr="000F1FD4">
        <w:rPr>
          <w:lang w:val="en-US"/>
        </w:rPr>
        <w:t>“write only”</w:t>
      </w:r>
      <w:r w:rsidRPr="000F1FD4">
        <w:rPr>
          <w:lang w:val="en-US"/>
        </w:rPr>
        <w:t xml:space="preserve"> and not processed while reading if there is an </w:t>
      </w:r>
      <w:r w:rsidR="00A11680" w:rsidRPr="000F1FD4">
        <w:rPr>
          <w:lang w:val="en-US"/>
        </w:rPr>
        <w:t>internal representation of a photo</w:t>
      </w:r>
      <w:r w:rsidR="00012885" w:rsidRPr="000F1FD4">
        <w:rPr>
          <w:lang w:val="en-US"/>
        </w:rPr>
        <w:t xml:space="preserve"> inside the vCard</w:t>
      </w:r>
      <w:r w:rsidR="00A11680" w:rsidRPr="000F1FD4">
        <w:rPr>
          <w:lang w:val="en-US"/>
        </w:rPr>
        <w:t>.</w:t>
      </w:r>
    </w:p>
    <w:p w:rsidR="00012885" w:rsidRPr="000F1FD4" w:rsidRDefault="000165B1" w:rsidP="00947AF8">
      <w:pPr>
        <w:pStyle w:val="berschrift4"/>
        <w:tabs>
          <w:tab w:val="left" w:pos="4962"/>
        </w:tabs>
        <w:rPr>
          <w:rFonts w:ascii="Courier New" w:hAnsi="Courier New" w:cs="Courier New"/>
          <w:noProof/>
          <w:color w:val="2B91AF"/>
          <w:sz w:val="20"/>
          <w:szCs w:val="20"/>
          <w:lang w:val="en-US"/>
        </w:rPr>
      </w:pPr>
      <w:bookmarkStart w:id="25" w:name="_Ref235800530"/>
      <w:r w:rsidRPr="000F1FD4">
        <w:rPr>
          <w:rFonts w:ascii="Courier New" w:hAnsi="Courier New" w:cs="Courier New"/>
          <w:noProof/>
          <w:color w:val="2B91AF"/>
          <w:sz w:val="20"/>
          <w:szCs w:val="20"/>
          <w:lang w:val="en-US"/>
        </w:rPr>
        <w:t>Generic</w:t>
      </w:r>
      <w:r w:rsidR="00012885" w:rsidRPr="000F1FD4">
        <w:rPr>
          <w:rFonts w:ascii="Courier New" w:hAnsi="Courier New" w:cs="Courier New"/>
          <w:noProof/>
          <w:color w:val="2B91AF"/>
          <w:sz w:val="20"/>
          <w:szCs w:val="20"/>
          <w:lang w:val="en-US"/>
        </w:rPr>
        <w:t>ClientCsv</w:t>
      </w:r>
      <w:bookmarkEnd w:id="25"/>
    </w:p>
    <w:p w:rsidR="00012885" w:rsidRPr="000F1FD4" w:rsidRDefault="00012885" w:rsidP="00947AF8">
      <w:pPr>
        <w:tabs>
          <w:tab w:val="left" w:pos="4962"/>
        </w:tabs>
        <w:rPr>
          <w:lang w:val="en-US"/>
        </w:rPr>
      </w:pPr>
      <w:r w:rsidRPr="000F1FD4">
        <w:rPr>
          <w:lang w:val="en-US"/>
        </w:rPr>
        <w:t xml:space="preserve">The CSV implementation is able to write into a format that can be opened in </w:t>
      </w:r>
      <w:r w:rsidR="00E66A0C" w:rsidRPr="000F1FD4">
        <w:rPr>
          <w:lang w:val="en-US"/>
        </w:rPr>
        <w:t>Excel</w:t>
      </w:r>
      <w:r w:rsidRPr="000F1FD4">
        <w:rPr>
          <w:lang w:val="en-US"/>
        </w:rPr>
        <w:t>. Unlike the name suggests, this connector does not use a comma as a separator, but a tab because Excel does not register for the file type “TSV” (tab separated values) by default, but has problems opening “real” CSV files.</w:t>
      </w:r>
    </w:p>
    <w:p w:rsidR="00012885" w:rsidRPr="000F1FD4" w:rsidRDefault="00012885" w:rsidP="00947AF8">
      <w:pPr>
        <w:tabs>
          <w:tab w:val="left" w:pos="4962"/>
        </w:tabs>
        <w:rPr>
          <w:lang w:val="en-US"/>
        </w:rPr>
      </w:pPr>
      <w:r w:rsidRPr="000F1FD4">
        <w:rPr>
          <w:lang w:val="en-US"/>
        </w:rPr>
        <w:t>To write all data the configuration of this connector is straight forward:</w:t>
      </w:r>
    </w:p>
    <w:p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SyncDescription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Name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Export contacts from FS-XML to FS-CSV</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Command</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CopyAll</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Command</w:t>
      </w:r>
      <w:r w:rsidRPr="00006EAC">
        <w:rPr>
          <w:rFonts w:ascii="Courier New" w:hAnsi="Courier New" w:cs="Courier New"/>
          <w:noProof/>
          <w:color w:val="0000FF"/>
          <w:sz w:val="18"/>
          <w:szCs w:val="18"/>
          <w:lang w:val="en-US"/>
        </w:rPr>
        <w:t>&gt;</w:t>
      </w:r>
    </w:p>
    <w:p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SourceConnector</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Sem.Sync.FilesystemConnector.ContactClient</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SourceConnector</w:t>
      </w:r>
      <w:r w:rsidRPr="00006EAC">
        <w:rPr>
          <w:rFonts w:ascii="Courier New" w:hAnsi="Courier New" w:cs="Courier New"/>
          <w:noProof/>
          <w:color w:val="0000FF"/>
          <w:sz w:val="18"/>
          <w:szCs w:val="18"/>
          <w:lang w:val="en-US"/>
        </w:rPr>
        <w:t>&gt;</w:t>
      </w:r>
    </w:p>
    <w:p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{FS:WorkingFolder}\Outlook.xmlcontact</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p>
    <w:p w:rsidR="000165B1"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TargetConnector</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Sem.Sync.FilesystemConnector.</w:t>
      </w:r>
      <w:r w:rsidR="000165B1" w:rsidRPr="00006EAC">
        <w:rPr>
          <w:rFonts w:ascii="Courier New" w:hAnsi="Courier New" w:cs="Courier New"/>
          <w:noProof/>
          <w:sz w:val="18"/>
          <w:szCs w:val="18"/>
          <w:lang w:val="en-US"/>
        </w:rPr>
        <w:t>Generic</w:t>
      </w:r>
      <w:r w:rsidRPr="00006EAC">
        <w:rPr>
          <w:rFonts w:ascii="Courier New" w:hAnsi="Courier New" w:cs="Courier New"/>
          <w:noProof/>
          <w:sz w:val="18"/>
          <w:szCs w:val="18"/>
          <w:lang w:val="en-US"/>
        </w:rPr>
        <w:t>ClientCsv</w:t>
      </w:r>
      <w:r w:rsidR="000165B1" w:rsidRPr="00006EAC">
        <w:rPr>
          <w:rFonts w:ascii="Courier New" w:hAnsi="Courier New" w:cs="Courier New"/>
          <w:noProof/>
          <w:sz w:val="18"/>
          <w:szCs w:val="18"/>
          <w:lang w:val="en-US"/>
        </w:rPr>
        <w:t xml:space="preserve"> </w:t>
      </w:r>
    </w:p>
    <w:p w:rsidR="00012885" w:rsidRPr="00006EAC" w:rsidRDefault="000165B1" w:rsidP="00947AF8">
      <w:pPr>
        <w:tabs>
          <w:tab w:val="left" w:pos="4962"/>
        </w:tabs>
        <w:autoSpaceDE w:val="0"/>
        <w:autoSpaceDN w:val="0"/>
        <w:adjustRightInd w:val="0"/>
        <w:spacing w:after="0" w:line="240" w:lineRule="auto"/>
        <w:ind w:left="1416" w:firstLine="708"/>
        <w:jc w:val="left"/>
        <w:rPr>
          <w:rFonts w:ascii="Courier New" w:hAnsi="Courier New" w:cs="Courier New"/>
          <w:noProof/>
          <w:color w:val="0000FF"/>
          <w:sz w:val="18"/>
          <w:szCs w:val="18"/>
          <w:lang w:val="en-US"/>
        </w:rPr>
      </w:pPr>
      <w:r w:rsidRPr="00006EAC">
        <w:rPr>
          <w:rFonts w:ascii="Courier New" w:hAnsi="Courier New" w:cs="Courier New"/>
          <w:noProof/>
          <w:sz w:val="18"/>
          <w:szCs w:val="18"/>
          <w:lang w:val="en-US"/>
        </w:rPr>
        <w:t>of StdContact</w:t>
      </w:r>
      <w:r w:rsidR="00012885" w:rsidRPr="00006EAC">
        <w:rPr>
          <w:rFonts w:ascii="Courier New" w:hAnsi="Courier New" w:cs="Courier New"/>
          <w:noProof/>
          <w:color w:val="0000FF"/>
          <w:sz w:val="18"/>
          <w:szCs w:val="18"/>
          <w:lang w:val="en-US"/>
        </w:rPr>
        <w:t>&lt;/</w:t>
      </w:r>
      <w:r w:rsidR="00012885" w:rsidRPr="00006EAC">
        <w:rPr>
          <w:rFonts w:ascii="Courier New" w:hAnsi="Courier New" w:cs="Courier New"/>
          <w:noProof/>
          <w:color w:val="A31515"/>
          <w:sz w:val="18"/>
          <w:szCs w:val="18"/>
          <w:lang w:val="en-US"/>
        </w:rPr>
        <w:t>TargetConnector</w:t>
      </w:r>
      <w:r w:rsidR="00012885" w:rsidRPr="00006EAC">
        <w:rPr>
          <w:rFonts w:ascii="Courier New" w:hAnsi="Courier New" w:cs="Courier New"/>
          <w:noProof/>
          <w:color w:val="0000FF"/>
          <w:sz w:val="18"/>
          <w:szCs w:val="18"/>
          <w:lang w:val="en-US"/>
        </w:rPr>
        <w:t>&gt;</w:t>
      </w:r>
    </w:p>
    <w:p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TargetStorePath</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{FS:WorkingFolder}\test.csv</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TargetStorePath</w:t>
      </w:r>
      <w:r w:rsidRPr="00006EAC">
        <w:rPr>
          <w:rFonts w:ascii="Courier New" w:hAnsi="Courier New" w:cs="Courier New"/>
          <w:noProof/>
          <w:color w:val="0000FF"/>
          <w:sz w:val="18"/>
          <w:szCs w:val="18"/>
          <w:lang w:val="en-US"/>
        </w:rPr>
        <w:t>&gt;</w:t>
      </w:r>
    </w:p>
    <w:p w:rsidR="00012885" w:rsidRPr="00006EAC" w:rsidRDefault="00012885" w:rsidP="00947AF8">
      <w:pPr>
        <w:tabs>
          <w:tab w:val="left" w:pos="4962"/>
        </w:tabs>
        <w:rPr>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SyncDescription</w:t>
      </w:r>
      <w:r w:rsidRPr="00006EAC">
        <w:rPr>
          <w:rFonts w:ascii="Courier New" w:hAnsi="Courier New" w:cs="Courier New"/>
          <w:noProof/>
          <w:color w:val="0000FF"/>
          <w:sz w:val="18"/>
          <w:szCs w:val="18"/>
          <w:lang w:val="en-US"/>
        </w:rPr>
        <w:t>&gt;</w:t>
      </w:r>
    </w:p>
    <w:p w:rsidR="000165B1" w:rsidRPr="000F1FD4" w:rsidRDefault="000165B1" w:rsidP="00947AF8">
      <w:pPr>
        <w:tabs>
          <w:tab w:val="left" w:pos="4962"/>
        </w:tabs>
        <w:rPr>
          <w:lang w:val="en-US"/>
        </w:rPr>
      </w:pPr>
      <w:r w:rsidRPr="000F1FD4">
        <w:rPr>
          <w:lang w:val="en-US"/>
        </w:rPr>
        <w:t xml:space="preserve">As shown above the connector is a generic class that needs a description for what type it should be created. In this case the </w:t>
      </w:r>
      <w:r w:rsidR="00E66A0C" w:rsidRPr="000F1FD4">
        <w:rPr>
          <w:lang w:val="en-US"/>
        </w:rPr>
        <w:t>c</w:t>
      </w:r>
      <w:r w:rsidRPr="000F1FD4">
        <w:rPr>
          <w:lang w:val="en-US"/>
        </w:rPr>
        <w:t>onfig</w:t>
      </w:r>
      <w:r w:rsidR="00E66A0C" w:rsidRPr="000F1FD4">
        <w:rPr>
          <w:lang w:val="en-US"/>
        </w:rPr>
        <w:t>uration</w:t>
      </w:r>
      <w:r w:rsidRPr="000F1FD4">
        <w:rPr>
          <w:lang w:val="en-US"/>
        </w:rPr>
        <w:t xml:space="preserve"> will create a connector for </w:t>
      </w:r>
      <w:r w:rsidRPr="000F1FD4">
        <w:rPr>
          <w:rFonts w:ascii="Courier New" w:hAnsi="Courier New" w:cs="Courier New"/>
          <w:noProof/>
          <w:color w:val="2B91AF"/>
          <w:sz w:val="20"/>
          <w:szCs w:val="20"/>
          <w:lang w:val="en-US"/>
        </w:rPr>
        <w:t>StdContact</w:t>
      </w:r>
      <w:r w:rsidRPr="000F1FD4">
        <w:rPr>
          <w:lang w:val="en-US"/>
        </w:rPr>
        <w:t xml:space="preserve"> elements.</w:t>
      </w:r>
    </w:p>
    <w:p w:rsidR="00012885" w:rsidRPr="000F1FD4" w:rsidRDefault="00484CA2" w:rsidP="00947AF8">
      <w:pPr>
        <w:tabs>
          <w:tab w:val="left" w:pos="4962"/>
        </w:tabs>
        <w:rPr>
          <w:lang w:val="en-US"/>
        </w:rPr>
      </w:pPr>
      <w:r w:rsidRPr="000F1FD4">
        <w:rPr>
          <w:lang w:val="en-US"/>
        </w:rPr>
        <w:t xml:space="preserve">To read the CSV, some more information (mapping of columns to properties) is needed. To specify the mapping file, you need to add one more path to the </w:t>
      </w:r>
      <w:r w:rsidRPr="000F1FD4">
        <w:rPr>
          <w:rFonts w:ascii="Courier New" w:hAnsi="Courier New" w:cs="Courier New"/>
          <w:noProof/>
          <w:color w:val="A31515"/>
          <w:sz w:val="20"/>
          <w:szCs w:val="20"/>
          <w:lang w:val="en-US"/>
        </w:rPr>
        <w:t>…StorePath</w:t>
      </w:r>
      <w:r w:rsidRPr="000F1FD4">
        <w:rPr>
          <w:lang w:val="en-US"/>
        </w:rPr>
        <w:t xml:space="preserve"> property in the configuration:</w:t>
      </w:r>
    </w:p>
    <w:p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w:t>
      </w:r>
    </w:p>
    <w:p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{FS:WorkingFolder}\test.csv.config</w:t>
      </w:r>
    </w:p>
    <w:p w:rsidR="00484CA2" w:rsidRPr="000F1FD4" w:rsidRDefault="00484CA2" w:rsidP="00947AF8">
      <w:pPr>
        <w:tabs>
          <w:tab w:val="left" w:pos="4962"/>
        </w:tabs>
        <w:autoSpaceDE w:val="0"/>
        <w:autoSpaceDN w:val="0"/>
        <w:adjustRightInd w:val="0"/>
        <w:spacing w:after="24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rsidR="00484CA2" w:rsidRPr="000F1FD4" w:rsidRDefault="00484CA2" w:rsidP="00947AF8">
      <w:pPr>
        <w:tabs>
          <w:tab w:val="left" w:pos="4962"/>
        </w:tabs>
        <w:rPr>
          <w:lang w:val="en-US"/>
        </w:rPr>
      </w:pPr>
      <w:r w:rsidRPr="000F1FD4">
        <w:rPr>
          <w:lang w:val="en-US"/>
        </w:rPr>
        <w:t xml:space="preserve"> In this case </w:t>
      </w:r>
      <w:r w:rsidR="00E66A0C" w:rsidRPr="000F1FD4">
        <w:rPr>
          <w:lang w:val="en-US"/>
        </w:rPr>
        <w:t>the source file does specify a config</w:t>
      </w:r>
      <w:r w:rsidR="003C1009" w:rsidRPr="000F1FD4">
        <w:rPr>
          <w:lang w:val="en-US"/>
        </w:rPr>
        <w:t>uration</w:t>
      </w:r>
      <w:r w:rsidR="00E66A0C" w:rsidRPr="000F1FD4">
        <w:rPr>
          <w:lang w:val="en-US"/>
        </w:rPr>
        <w:t>-</w:t>
      </w:r>
      <w:r w:rsidRPr="000F1FD4">
        <w:rPr>
          <w:lang w:val="en-US"/>
        </w:rPr>
        <w:t>file in the second line of the property with the mapping. Such a mapping file does have the following structure:</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ArrayOfColumnDefinition</w:t>
      </w:r>
      <w:r w:rsidRPr="00006EAC">
        <w:rPr>
          <w:rFonts w:ascii="Courier New" w:hAnsi="Courier New" w:cs="Courier New"/>
          <w:noProof/>
          <w:color w:val="0000FF"/>
          <w:sz w:val="18"/>
          <w:szCs w:val="18"/>
          <w:lang w:val="en-US"/>
        </w:rPr>
        <w:t xml:space="preserve"> </w:t>
      </w:r>
    </w:p>
    <w:p w:rsidR="00484CA2" w:rsidRPr="00006EAC" w:rsidRDefault="00484CA2" w:rsidP="00947AF8">
      <w:pPr>
        <w:tabs>
          <w:tab w:val="left" w:pos="4962"/>
        </w:tabs>
        <w:autoSpaceDE w:val="0"/>
        <w:autoSpaceDN w:val="0"/>
        <w:adjustRightInd w:val="0"/>
        <w:spacing w:after="0" w:line="240" w:lineRule="auto"/>
        <w:ind w:left="708"/>
        <w:jc w:val="left"/>
        <w:rPr>
          <w:rFonts w:ascii="Courier New" w:hAnsi="Courier New" w:cs="Courier New"/>
          <w:noProof/>
          <w:color w:val="0000FF"/>
          <w:sz w:val="18"/>
          <w:szCs w:val="18"/>
          <w:lang w:val="en-US"/>
        </w:rPr>
      </w:pPr>
      <w:r w:rsidRPr="00006EAC">
        <w:rPr>
          <w:rFonts w:ascii="Courier New" w:hAnsi="Courier New" w:cs="Courier New"/>
          <w:noProof/>
          <w:color w:val="FF0000"/>
          <w:sz w:val="18"/>
          <w:szCs w:val="18"/>
          <w:lang w:val="en-US"/>
        </w:rPr>
        <w:t>xmlns:xsi</w:t>
      </w:r>
      <w:r w:rsidRPr="00006EAC">
        <w:rPr>
          <w:rFonts w:ascii="Courier New" w:hAnsi="Courier New" w:cs="Courier New"/>
          <w:noProof/>
          <w:color w:val="0000FF"/>
          <w:sz w:val="18"/>
          <w:szCs w:val="18"/>
          <w:lang w:val="en-US"/>
        </w:rPr>
        <w:t>=</w:t>
      </w:r>
      <w:hyperlink r:id="rId24" w:history="1">
        <w:r w:rsidRPr="00006EAC">
          <w:rPr>
            <w:rStyle w:val="Hyperlink"/>
            <w:rFonts w:ascii="Courier New" w:hAnsi="Courier New" w:cs="Courier New"/>
            <w:noProof/>
            <w:sz w:val="18"/>
            <w:szCs w:val="18"/>
            <w:lang w:val="en-US"/>
          </w:rPr>
          <w:t>http://www.w3.org/2001/XMLSchema-instance</w:t>
        </w:r>
      </w:hyperlink>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xmlns:xsd</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http://www.w3.org/2001/XMLSchema</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GetFullName()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GetFullName()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PersonGender</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PersonGender</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DateOfBirth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DateOfBirth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Name.AcademicTitle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Name.AcademicTitle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Name.FirstName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Name.FirstName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Name.LastName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Name.LastName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rPr>
          <w:rFonts w:ascii="Courier New" w:hAnsi="Courier New" w:cs="Courier New"/>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ArrayOfColumnDefinition</w:t>
      </w:r>
      <w:r w:rsidRPr="00006EAC">
        <w:rPr>
          <w:rFonts w:ascii="Courier New" w:hAnsi="Courier New" w:cs="Courier New"/>
          <w:noProof/>
          <w:color w:val="0000FF"/>
          <w:sz w:val="18"/>
          <w:szCs w:val="18"/>
          <w:lang w:val="en-US"/>
        </w:rPr>
        <w:t>&gt;</w:t>
      </w:r>
    </w:p>
    <w:p w:rsidR="00F94DF3" w:rsidRPr="000F1FD4" w:rsidRDefault="00F94DF3" w:rsidP="00947AF8">
      <w:pPr>
        <w:tabs>
          <w:tab w:val="left" w:pos="4962"/>
        </w:tabs>
        <w:rPr>
          <w:lang w:val="en-US"/>
        </w:rPr>
      </w:pPr>
      <w:r w:rsidRPr="000F1FD4">
        <w:rPr>
          <w:lang w:val="en-US"/>
        </w:rPr>
        <w:t xml:space="preserve">You can generate such a file with all supported entries by </w:t>
      </w:r>
      <w:r w:rsidRPr="000F1FD4">
        <w:rPr>
          <w:noProof/>
          <w:lang w:val="en-US"/>
        </w:rPr>
        <w:t xml:space="preserve">adding </w:t>
      </w:r>
      <w:r w:rsidRPr="000F1FD4">
        <w:rPr>
          <w:rFonts w:ascii="Courier" w:hAnsi="Courier"/>
          <w:noProof/>
          <w:lang w:val="en-US"/>
        </w:rPr>
        <w:t>.{write}</w:t>
      </w:r>
      <w:r w:rsidRPr="000F1FD4">
        <w:rPr>
          <w:lang w:val="en-US"/>
        </w:rPr>
        <w:t xml:space="preserve"> to the </w:t>
      </w:r>
      <w:r w:rsidR="002F659E" w:rsidRPr="000F1FD4">
        <w:rPr>
          <w:lang w:val="en-US"/>
        </w:rPr>
        <w:t>2</w:t>
      </w:r>
      <w:r w:rsidR="002F659E" w:rsidRPr="000F1FD4">
        <w:rPr>
          <w:vertAlign w:val="superscript"/>
          <w:lang w:val="en-US"/>
        </w:rPr>
        <w:t>nd</w:t>
      </w:r>
      <w:r w:rsidR="002F659E" w:rsidRPr="000F1FD4">
        <w:rPr>
          <w:lang w:val="en-US"/>
        </w:rPr>
        <w:t xml:space="preserve"> path parameter:</w:t>
      </w:r>
    </w:p>
    <w:p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w:t>
      </w:r>
    </w:p>
    <w:p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{FS:WorkingFolder}\test.csv.config.{write}</w:t>
      </w:r>
    </w:p>
    <w:p w:rsidR="002F659E" w:rsidRPr="000F1FD4" w:rsidRDefault="002F659E" w:rsidP="00947AF8">
      <w:pPr>
        <w:tabs>
          <w:tab w:val="left" w:pos="4962"/>
        </w:tabs>
        <w:autoSpaceDE w:val="0"/>
        <w:autoSpaceDN w:val="0"/>
        <w:adjustRightInd w:val="0"/>
        <w:spacing w:after="24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rsidR="009D5472" w:rsidRPr="000F1FD4" w:rsidRDefault="00484CA2" w:rsidP="00947AF8">
      <w:pPr>
        <w:tabs>
          <w:tab w:val="left" w:pos="4962"/>
        </w:tabs>
        <w:rPr>
          <w:lang w:val="en-US"/>
        </w:rPr>
      </w:pPr>
      <w:r w:rsidRPr="000F1FD4">
        <w:rPr>
          <w:lang w:val="en-US"/>
        </w:rPr>
        <w:t xml:space="preserve">For each column you want to export / import you can specify the </w:t>
      </w:r>
      <w:r w:rsidRPr="000F1FD4">
        <w:rPr>
          <w:rFonts w:ascii="Courier New" w:hAnsi="Courier New" w:cs="Courier New"/>
          <w:noProof/>
          <w:color w:val="FF0000"/>
          <w:sz w:val="18"/>
          <w:szCs w:val="18"/>
          <w:lang w:val="en-US"/>
        </w:rPr>
        <w:t>Title</w:t>
      </w:r>
      <w:r w:rsidRPr="000F1FD4">
        <w:rPr>
          <w:lang w:val="en-US"/>
        </w:rPr>
        <w:t xml:space="preserve"> and the </w:t>
      </w:r>
      <w:r w:rsidRPr="000F1FD4">
        <w:rPr>
          <w:rFonts w:ascii="Courier New" w:hAnsi="Courier New" w:cs="Courier New"/>
          <w:noProof/>
          <w:color w:val="FF0000"/>
          <w:sz w:val="18"/>
          <w:szCs w:val="18"/>
          <w:lang w:val="en-US"/>
        </w:rPr>
        <w:t>Selector</w:t>
      </w:r>
      <w:r w:rsidRPr="000F1FD4">
        <w:rPr>
          <w:lang w:val="en-US"/>
        </w:rPr>
        <w:t xml:space="preserve">. The </w:t>
      </w:r>
      <w:r w:rsidRPr="000F1FD4">
        <w:rPr>
          <w:rFonts w:ascii="Courier New" w:hAnsi="Courier New" w:cs="Courier New"/>
          <w:noProof/>
          <w:color w:val="FF0000"/>
          <w:sz w:val="18"/>
          <w:szCs w:val="18"/>
          <w:lang w:val="en-US"/>
        </w:rPr>
        <w:t>Title</w:t>
      </w:r>
      <w:r w:rsidRPr="000F1FD4">
        <w:rPr>
          <w:lang w:val="en-US"/>
        </w:rPr>
        <w:t xml:space="preserve"> is the column title inside the file and only used while exporting. Imports do match the column definition to the column by the position. The </w:t>
      </w:r>
      <w:r w:rsidRPr="000F1FD4">
        <w:rPr>
          <w:rFonts w:ascii="Courier New" w:hAnsi="Courier New" w:cs="Courier New"/>
          <w:noProof/>
          <w:color w:val="FF0000"/>
          <w:sz w:val="18"/>
          <w:szCs w:val="18"/>
          <w:lang w:val="en-US"/>
        </w:rPr>
        <w:t>Selector</w:t>
      </w:r>
      <w:r w:rsidRPr="000F1FD4">
        <w:rPr>
          <w:lang w:val="en-US"/>
        </w:rPr>
        <w:t xml:space="preserve"> is the </w:t>
      </w:r>
      <w:r w:rsidR="004B79CC" w:rsidRPr="000F1FD4">
        <w:rPr>
          <w:lang w:val="en-US"/>
        </w:rPr>
        <w:t xml:space="preserve">full </w:t>
      </w:r>
      <w:r w:rsidRPr="000F1FD4">
        <w:rPr>
          <w:lang w:val="en-US"/>
        </w:rPr>
        <w:t xml:space="preserve">path </w:t>
      </w:r>
      <w:r w:rsidR="004B79CC" w:rsidRPr="000F1FD4">
        <w:rPr>
          <w:lang w:val="en-US"/>
        </w:rPr>
        <w:t xml:space="preserve">of the property. E.g. </w:t>
      </w:r>
      <w:r w:rsidR="004B79CC" w:rsidRPr="000F1FD4">
        <w:rPr>
          <w:rFonts w:ascii="Courier New" w:hAnsi="Courier New" w:cs="Courier New"/>
          <w:noProof/>
          <w:color w:val="0000FF"/>
          <w:sz w:val="18"/>
          <w:szCs w:val="18"/>
          <w:lang w:val="en-US"/>
        </w:rPr>
        <w:t>Name.FirstName</w:t>
      </w:r>
      <w:r w:rsidR="004B79CC" w:rsidRPr="000F1FD4">
        <w:rPr>
          <w:lang w:val="en-US"/>
        </w:rPr>
        <w:t xml:space="preserve"> does mean “match the </w:t>
      </w:r>
      <w:r w:rsidR="009D5472" w:rsidRPr="000F1FD4">
        <w:rPr>
          <w:rFonts w:ascii="Courier New" w:hAnsi="Courier New" w:cs="Courier New"/>
          <w:noProof/>
          <w:sz w:val="20"/>
          <w:szCs w:val="20"/>
          <w:lang w:val="en-US"/>
        </w:rPr>
        <w:t>FirstName</w:t>
      </w:r>
      <w:r w:rsidR="004B79CC" w:rsidRPr="000F1FD4">
        <w:rPr>
          <w:lang w:val="en-US"/>
        </w:rPr>
        <w:t xml:space="preserve"> property of the </w:t>
      </w:r>
      <w:r w:rsidR="009D5472" w:rsidRPr="000F1FD4">
        <w:rPr>
          <w:rFonts w:ascii="Courier New" w:hAnsi="Courier New" w:cs="Courier New"/>
          <w:noProof/>
          <w:sz w:val="20"/>
          <w:szCs w:val="20"/>
          <w:lang w:val="en-US"/>
        </w:rPr>
        <w:t>Name</w:t>
      </w:r>
      <w:r w:rsidR="004B79CC" w:rsidRPr="000F1FD4">
        <w:rPr>
          <w:lang w:val="en-US"/>
        </w:rPr>
        <w:t xml:space="preserve"> property of the contact element to the value of this column”. </w:t>
      </w:r>
      <w:r w:rsidR="009D5472" w:rsidRPr="000F1FD4">
        <w:rPr>
          <w:lang w:val="en-US"/>
        </w:rPr>
        <w:t xml:space="preserve">The properties specified in the selector should have a meaningful overwrite for the </w:t>
      </w:r>
      <w:r w:rsidR="009D5472" w:rsidRPr="000F1FD4">
        <w:rPr>
          <w:rFonts w:ascii="Courier New" w:hAnsi="Courier New" w:cs="Courier New"/>
          <w:noProof/>
          <w:sz w:val="20"/>
          <w:szCs w:val="20"/>
          <w:lang w:val="en-US"/>
        </w:rPr>
        <w:t>ToString()</w:t>
      </w:r>
      <w:r w:rsidR="00A943EF" w:rsidRPr="000F1FD4">
        <w:rPr>
          <w:lang w:val="en-US"/>
        </w:rPr>
        <w:t xml:space="preserve"> m</w:t>
      </w:r>
      <w:r w:rsidR="009D5472" w:rsidRPr="000F1FD4">
        <w:rPr>
          <w:lang w:val="en-US"/>
        </w:rPr>
        <w:t>ethod.</w:t>
      </w:r>
      <w:r w:rsidR="00A943EF" w:rsidRPr="000F1FD4">
        <w:rPr>
          <w:lang w:val="en-US"/>
        </w:rPr>
        <w:t xml:space="preserve"> Specifying a culture for culture dependent formatting of the values is not supported yet, so you need to format the values for reading in the current culture format.</w:t>
      </w:r>
    </w:p>
    <w:p w:rsidR="00484CA2" w:rsidRPr="000F1FD4" w:rsidRDefault="004B79CC" w:rsidP="00947AF8">
      <w:pPr>
        <w:tabs>
          <w:tab w:val="left" w:pos="4962"/>
        </w:tabs>
        <w:rPr>
          <w:lang w:val="en-US"/>
        </w:rPr>
      </w:pPr>
      <w:r w:rsidRPr="000F1FD4">
        <w:rPr>
          <w:lang w:val="en-US"/>
        </w:rPr>
        <w:t xml:space="preserve">Parenthesis at the end of the selector like in </w:t>
      </w:r>
      <w:r w:rsidRPr="000F1FD4">
        <w:rPr>
          <w:rFonts w:ascii="Courier New" w:hAnsi="Courier New" w:cs="Courier New"/>
          <w:noProof/>
          <w:color w:val="FF0000"/>
          <w:sz w:val="18"/>
          <w:szCs w:val="18"/>
          <w:lang w:val="en-US"/>
        </w:rPr>
        <w:t>Selector</w:t>
      </w:r>
      <w:r w:rsidRPr="000F1FD4">
        <w:rPr>
          <w:rFonts w:ascii="Courier New" w:hAnsi="Courier New" w:cs="Courier New"/>
          <w:noProof/>
          <w:color w:val="0000FF"/>
          <w:sz w:val="18"/>
          <w:szCs w:val="18"/>
          <w:lang w:val="en-US"/>
        </w:rPr>
        <w:t>=</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GetFullName()</w:t>
      </w:r>
      <w:r w:rsidRPr="000F1FD4">
        <w:rPr>
          <w:rFonts w:ascii="Courier New" w:hAnsi="Courier New" w:cs="Courier New"/>
          <w:noProof/>
          <w:sz w:val="18"/>
          <w:szCs w:val="18"/>
          <w:lang w:val="en-US"/>
        </w:rPr>
        <w:t xml:space="preserve">" </w:t>
      </w:r>
      <w:r w:rsidRPr="000F1FD4">
        <w:rPr>
          <w:lang w:val="en-US"/>
        </w:rPr>
        <w:t xml:space="preserve">match to a method (in this case the </w:t>
      </w:r>
      <w:r w:rsidR="009D5472" w:rsidRPr="000F1FD4">
        <w:rPr>
          <w:rFonts w:ascii="Courier New" w:hAnsi="Courier New" w:cs="Courier New"/>
          <w:noProof/>
          <w:sz w:val="20"/>
          <w:szCs w:val="20"/>
          <w:lang w:val="en-US"/>
        </w:rPr>
        <w:t>GetFullName()</w:t>
      </w:r>
      <w:r w:rsidRPr="000F1FD4">
        <w:rPr>
          <w:lang w:val="en-US"/>
        </w:rPr>
        <w:t xml:space="preserve"> method of the </w:t>
      </w:r>
      <w:r w:rsidR="009D5472" w:rsidRPr="000F1FD4">
        <w:rPr>
          <w:rFonts w:ascii="Courier New" w:hAnsi="Courier New" w:cs="Courier New"/>
          <w:noProof/>
          <w:color w:val="2B91AF"/>
          <w:sz w:val="20"/>
          <w:szCs w:val="20"/>
          <w:lang w:val="en-US"/>
        </w:rPr>
        <w:t>StdContact</w:t>
      </w:r>
      <w:r w:rsidRPr="000F1FD4">
        <w:rPr>
          <w:lang w:val="en-US"/>
        </w:rPr>
        <w:t xml:space="preserve"> elemen</w:t>
      </w:r>
      <w:r w:rsidR="009D5472" w:rsidRPr="000F1FD4">
        <w:rPr>
          <w:lang w:val="en-US"/>
        </w:rPr>
        <w:t>t</w:t>
      </w:r>
      <w:r w:rsidRPr="000F1FD4">
        <w:rPr>
          <w:lang w:val="en-US"/>
        </w:rPr>
        <w:t>). When matching to a method, this method must return a value and must not accept any parameter. Also the methods will only be called while writing the elements to a file – they will be skipped while reading from the CSV.</w:t>
      </w:r>
    </w:p>
    <w:p w:rsidR="00413C0E" w:rsidRPr="000F1FD4" w:rsidRDefault="00413C0E" w:rsidP="00947AF8">
      <w:pPr>
        <w:pStyle w:val="berschrift3"/>
        <w:tabs>
          <w:tab w:val="left" w:pos="4962"/>
        </w:tabs>
        <w:rPr>
          <w:lang w:val="en-US"/>
        </w:rPr>
      </w:pPr>
      <w:bookmarkStart w:id="26" w:name="_Toc243181961"/>
      <w:r w:rsidRPr="000F1FD4">
        <w:rPr>
          <w:lang w:val="en-US"/>
        </w:rPr>
        <w:t>Google</w:t>
      </w:r>
      <w:bookmarkEnd w:id="26"/>
    </w:p>
    <w:p w:rsidR="00A90B30" w:rsidRDefault="00413C0E" w:rsidP="00947AF8">
      <w:pPr>
        <w:tabs>
          <w:tab w:val="left" w:pos="4962"/>
        </w:tabs>
        <w:rPr>
          <w:lang w:val="en-US"/>
        </w:rPr>
      </w:pPr>
      <w:r w:rsidRPr="000F1FD4">
        <w:rPr>
          <w:lang w:val="en-US"/>
        </w:rPr>
        <w:t>The Google connector connects to the Google Contacts store using the Google Data API via a .Net reference implementation from Googl</w:t>
      </w:r>
      <w:r w:rsidR="00051EC8" w:rsidRPr="000F1FD4">
        <w:rPr>
          <w:lang w:val="en-US"/>
        </w:rPr>
        <w:t>e (need to be installed)</w:t>
      </w:r>
      <w:r w:rsidR="00A90B30">
        <w:rPr>
          <w:lang w:val="en-US"/>
        </w:rPr>
        <w:t>.</w:t>
      </w:r>
    </w:p>
    <w:p w:rsidR="00A90B30" w:rsidRDefault="00A90B30" w:rsidP="00947AF8">
      <w:pPr>
        <w:tabs>
          <w:tab w:val="left" w:pos="4962"/>
        </w:tabs>
        <w:rPr>
          <w:lang w:val="en-US"/>
        </w:rPr>
      </w:pPr>
      <w:r>
        <w:rPr>
          <w:lang w:val="en-US"/>
        </w:rPr>
        <w:t>You might experience</w:t>
      </w:r>
      <w:r w:rsidRPr="000F1FD4">
        <w:rPr>
          <w:lang w:val="en-US"/>
        </w:rPr>
        <w:t xml:space="preserve"> an account lock in case of many updates – in this case the GUI will guide you to the page where you have to solve a captcha in order to reactivate the account. This is normal behavior of the Google Contacts site.</w:t>
      </w:r>
    </w:p>
    <w:p w:rsidR="00A90B30" w:rsidRDefault="00051EC8" w:rsidP="00947AF8">
      <w:pPr>
        <w:tabs>
          <w:tab w:val="left" w:pos="4962"/>
        </w:tabs>
        <w:rPr>
          <w:lang w:val="en-US"/>
        </w:rPr>
      </w:pPr>
      <w:r w:rsidRPr="000F1FD4">
        <w:rPr>
          <w:lang w:val="en-US"/>
        </w:rPr>
        <w:t>This connector implements read/write access, so you might use it as an external store or backup. To use this connector you need to setup a Google ac</w:t>
      </w:r>
      <w:r w:rsidR="00A90B30">
        <w:rPr>
          <w:lang w:val="en-US"/>
        </w:rPr>
        <w:t>count.</w:t>
      </w:r>
    </w:p>
    <w:p w:rsidR="00A90B30" w:rsidRDefault="00A90B30" w:rsidP="00947AF8">
      <w:pPr>
        <w:tabs>
          <w:tab w:val="left" w:pos="4962"/>
        </w:tabs>
        <w:rPr>
          <w:lang w:val="en-US"/>
        </w:rPr>
      </w:pPr>
      <w:r>
        <w:rPr>
          <w:lang w:val="en-US"/>
        </w:rPr>
        <w:t xml:space="preserve">While debugging the code you might get some (or many) </w:t>
      </w:r>
      <w:r>
        <w:rPr>
          <w:rFonts w:ascii="Courier New" w:hAnsi="Courier New" w:cs="Courier New"/>
          <w:noProof/>
          <w:color w:val="2B91AF"/>
          <w:sz w:val="20"/>
          <w:szCs w:val="20"/>
        </w:rPr>
        <w:t xml:space="preserve">GDataNotModifiedException </w:t>
      </w:r>
      <w:r>
        <w:rPr>
          <w:lang w:val="en-US"/>
        </w:rPr>
        <w:t>that will be caught by a try-catch-block. This is also “normal” behavior of the API, because Google will tell you for each picture that you did already download that image – but currently a distinct Google image cache is not scope of the connector.</w:t>
      </w:r>
      <w:r w:rsidR="007F4A47">
        <w:rPr>
          <w:lang w:val="en-US"/>
        </w:rPr>
        <w:t xml:space="preserve"> The connector does handle that exception and download the image directly. Make sure that breaking in handled exceptions is deactivated in Visual Studio to prevent interruptions while debugging the Google connector (un-check the check box shown in </w:t>
      </w:r>
      <w:r w:rsidR="00680D6B">
        <w:rPr>
          <w:lang w:val="en-US"/>
        </w:rPr>
        <w:fldChar w:fldCharType="begin"/>
      </w:r>
      <w:r w:rsidR="007F4A47">
        <w:rPr>
          <w:lang w:val="en-US"/>
        </w:rPr>
        <w:instrText xml:space="preserve"> REF _Ref242967718 \h </w:instrText>
      </w:r>
      <w:r w:rsidR="00680D6B">
        <w:rPr>
          <w:lang w:val="en-US"/>
        </w:rPr>
      </w:r>
      <w:r w:rsidR="00680D6B">
        <w:rPr>
          <w:lang w:val="en-US"/>
        </w:rPr>
        <w:fldChar w:fldCharType="separate"/>
      </w:r>
      <w:r w:rsidR="00DA1B95" w:rsidRPr="007F4A47">
        <w:rPr>
          <w:lang w:val="en-US"/>
        </w:rPr>
        <w:t xml:space="preserve">Picture </w:t>
      </w:r>
      <w:r w:rsidR="00DA1B95">
        <w:rPr>
          <w:noProof/>
          <w:lang w:val="en-US"/>
        </w:rPr>
        <w:t>6</w:t>
      </w:r>
      <w:r w:rsidR="00680D6B">
        <w:rPr>
          <w:lang w:val="en-US"/>
        </w:rPr>
        <w:fldChar w:fldCharType="end"/>
      </w:r>
      <w:r w:rsidR="007F4A47">
        <w:rPr>
          <w:lang w:val="en-US"/>
        </w:rPr>
        <w:t>).</w:t>
      </w:r>
    </w:p>
    <w:p w:rsidR="007F4A47" w:rsidRDefault="008F0637" w:rsidP="00947AF8">
      <w:pPr>
        <w:keepNext/>
        <w:tabs>
          <w:tab w:val="left" w:pos="4962"/>
        </w:tabs>
      </w:pPr>
      <w:r>
        <w:rPr>
          <w:noProof/>
          <w:lang w:eastAsia="de-DE"/>
        </w:rPr>
        <w:drawing>
          <wp:inline distT="0" distB="0" distL="0" distR="0">
            <wp:extent cx="3759320" cy="1335570"/>
            <wp:effectExtent l="171450" t="133350" r="355480" b="302730"/>
            <wp:docPr id="5" name="Grafik 4" descr="ExceptionsInGoogleConn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ptionsInGoogleConnector.png"/>
                    <pic:cNvPicPr/>
                  </pic:nvPicPr>
                  <pic:blipFill>
                    <a:blip r:embed="rId25" cstate="print"/>
                    <a:stretch>
                      <a:fillRect/>
                    </a:stretch>
                  </pic:blipFill>
                  <pic:spPr>
                    <a:xfrm>
                      <a:off x="0" y="0"/>
                      <a:ext cx="3763264" cy="1336971"/>
                    </a:xfrm>
                    <a:prstGeom prst="rect">
                      <a:avLst/>
                    </a:prstGeom>
                    <a:ln>
                      <a:noFill/>
                    </a:ln>
                    <a:effectLst>
                      <a:outerShdw blurRad="292100" dist="139700" dir="2700000" algn="tl" rotWithShape="0">
                        <a:srgbClr val="333333">
                          <a:alpha val="65000"/>
                        </a:srgbClr>
                      </a:outerShdw>
                    </a:effectLst>
                  </pic:spPr>
                </pic:pic>
              </a:graphicData>
            </a:graphic>
          </wp:inline>
        </w:drawing>
      </w:r>
    </w:p>
    <w:p w:rsidR="00F80D74" w:rsidRPr="007F4A47" w:rsidRDefault="007F4A47" w:rsidP="00947AF8">
      <w:pPr>
        <w:pStyle w:val="Beschriftung"/>
        <w:tabs>
          <w:tab w:val="left" w:pos="4962"/>
        </w:tabs>
        <w:rPr>
          <w:lang w:val="en-US"/>
        </w:rPr>
      </w:pPr>
      <w:bookmarkStart w:id="27" w:name="_Ref242967718"/>
      <w:r w:rsidRPr="007F4A47">
        <w:rPr>
          <w:lang w:val="en-US"/>
        </w:rPr>
        <w:t xml:space="preserve">Picture </w:t>
      </w:r>
      <w:r w:rsidR="00680D6B" w:rsidRPr="007F4A47">
        <w:rPr>
          <w:lang w:val="en-US"/>
        </w:rPr>
        <w:fldChar w:fldCharType="begin"/>
      </w:r>
      <w:r w:rsidRPr="007F4A47">
        <w:rPr>
          <w:lang w:val="en-US"/>
        </w:rPr>
        <w:instrText xml:space="preserve"> SEQ Picture \* ARABIC </w:instrText>
      </w:r>
      <w:r w:rsidR="00680D6B" w:rsidRPr="007F4A47">
        <w:rPr>
          <w:lang w:val="en-US"/>
        </w:rPr>
        <w:fldChar w:fldCharType="separate"/>
      </w:r>
      <w:r w:rsidR="00DA1B95">
        <w:rPr>
          <w:noProof/>
          <w:lang w:val="en-US"/>
        </w:rPr>
        <w:t>6</w:t>
      </w:r>
      <w:r w:rsidR="00680D6B" w:rsidRPr="007F4A47">
        <w:rPr>
          <w:lang w:val="en-US"/>
        </w:rPr>
        <w:fldChar w:fldCharType="end"/>
      </w:r>
      <w:bookmarkEnd w:id="27"/>
      <w:r w:rsidRPr="007F4A47">
        <w:rPr>
          <w:lang w:val="en-US"/>
        </w:rPr>
        <w:t xml:space="preserve"> - deactivating "break in handled exceptions</w:t>
      </w:r>
      <w:r w:rsidRPr="007F4A47">
        <w:rPr>
          <w:noProof/>
          <w:lang w:val="en-US"/>
        </w:rPr>
        <w:t>"</w:t>
      </w:r>
    </w:p>
    <w:p w:rsidR="0017655C" w:rsidRPr="000F1FD4" w:rsidRDefault="0017655C" w:rsidP="00947AF8">
      <w:pPr>
        <w:pStyle w:val="berschrift3"/>
        <w:tabs>
          <w:tab w:val="left" w:pos="4962"/>
        </w:tabs>
        <w:rPr>
          <w:lang w:val="en-US"/>
        </w:rPr>
      </w:pPr>
      <w:bookmarkStart w:id="28" w:name="_Toc243181962"/>
      <w:r w:rsidRPr="000F1FD4">
        <w:rPr>
          <w:lang w:val="en-US"/>
        </w:rPr>
        <w:t>Lotus Notes</w:t>
      </w:r>
      <w:bookmarkEnd w:id="28"/>
    </w:p>
    <w:p w:rsidR="0017655C" w:rsidRPr="000F1FD4" w:rsidRDefault="0017655C" w:rsidP="00947AF8">
      <w:pPr>
        <w:tabs>
          <w:tab w:val="left" w:pos="4962"/>
        </w:tabs>
        <w:rPr>
          <w:lang w:val="en-US"/>
        </w:rPr>
      </w:pPr>
      <w:r w:rsidRPr="000F1FD4">
        <w:rPr>
          <w:lang w:val="en-US"/>
        </w:rPr>
        <w:t>This connector is not implemented yet, but planned.</w:t>
      </w:r>
    </w:p>
    <w:p w:rsidR="0017655C" w:rsidRPr="000F1FD4" w:rsidRDefault="0017655C" w:rsidP="00947AF8">
      <w:pPr>
        <w:pStyle w:val="berschrift3"/>
        <w:tabs>
          <w:tab w:val="left" w:pos="4962"/>
        </w:tabs>
        <w:rPr>
          <w:lang w:val="en-US"/>
        </w:rPr>
      </w:pPr>
      <w:bookmarkStart w:id="29" w:name="_Toc243181963"/>
      <w:r w:rsidRPr="000F1FD4">
        <w:rPr>
          <w:lang w:val="en-US"/>
        </w:rPr>
        <w:t>MeinVZ / StudiVZ</w:t>
      </w:r>
      <w:bookmarkEnd w:id="29"/>
    </w:p>
    <w:p w:rsidR="0017655C" w:rsidRPr="000F1FD4" w:rsidRDefault="0017655C" w:rsidP="00947AF8">
      <w:pPr>
        <w:tabs>
          <w:tab w:val="left" w:pos="4962"/>
        </w:tabs>
        <w:rPr>
          <w:lang w:val="en-US"/>
        </w:rPr>
      </w:pPr>
      <w:r w:rsidRPr="000F1FD4">
        <w:rPr>
          <w:lang w:val="en-US"/>
        </w:rPr>
        <w:t>Both of these social networks are strongly connected to each other, so the connectors do share much functionality and are written in one single assembly. Currently there is limited capability of paging through the contacts, because I do not have enough contacts at these networks in order to test paging. If you want me to implement more functionality and/or fix bugs in one of these connectors you need to add me as a contact ;-)</w:t>
      </w:r>
    </w:p>
    <w:p w:rsidR="0017655C" w:rsidRPr="000F1FD4" w:rsidRDefault="0017655C" w:rsidP="00947AF8">
      <w:pPr>
        <w:pStyle w:val="berschrift3"/>
        <w:tabs>
          <w:tab w:val="left" w:pos="4962"/>
        </w:tabs>
        <w:rPr>
          <w:lang w:val="en-US"/>
        </w:rPr>
      </w:pPr>
      <w:bookmarkStart w:id="30" w:name="_Toc243181964"/>
      <w:r w:rsidRPr="000F1FD4">
        <w:rPr>
          <w:lang w:val="en-US"/>
        </w:rPr>
        <w:t>Memory</w:t>
      </w:r>
      <w:bookmarkEnd w:id="30"/>
    </w:p>
    <w:p w:rsidR="0017655C" w:rsidRPr="000F1FD4" w:rsidRDefault="0017655C" w:rsidP="00947AF8">
      <w:pPr>
        <w:tabs>
          <w:tab w:val="left" w:pos="4962"/>
        </w:tabs>
        <w:rPr>
          <w:lang w:val="en-US"/>
        </w:rPr>
      </w:pPr>
      <w:r w:rsidRPr="000F1FD4">
        <w:rPr>
          <w:lang w:val="en-US"/>
        </w:rPr>
        <w:t>This is an “internal” connector that is not accessible through the GUI. It’s implemented to provide a temporary store for workflow operations like merging and normalizing.</w:t>
      </w:r>
    </w:p>
    <w:p w:rsidR="0017655C" w:rsidRPr="000F1FD4" w:rsidRDefault="0017655C" w:rsidP="00947AF8">
      <w:pPr>
        <w:pStyle w:val="berschrift3"/>
        <w:tabs>
          <w:tab w:val="left" w:pos="4962"/>
        </w:tabs>
        <w:rPr>
          <w:lang w:val="en-US"/>
        </w:rPr>
      </w:pPr>
      <w:bookmarkStart w:id="31" w:name="_Toc243181965"/>
      <w:r w:rsidRPr="000F1FD4">
        <w:rPr>
          <w:lang w:val="en-US"/>
        </w:rPr>
        <w:t>Microsoft Access Database</w:t>
      </w:r>
      <w:bookmarkEnd w:id="31"/>
    </w:p>
    <w:p w:rsidR="0017655C" w:rsidRPr="000F1FD4" w:rsidRDefault="0017655C" w:rsidP="00947AF8">
      <w:pPr>
        <w:tabs>
          <w:tab w:val="left" w:pos="4962"/>
        </w:tabs>
        <w:rPr>
          <w:lang w:val="en-US"/>
        </w:rPr>
      </w:pPr>
      <w:r w:rsidRPr="000F1FD4">
        <w:rPr>
          <w:lang w:val="en-US"/>
        </w:rPr>
        <w:t>This connector implements a very simple database mapping from Contact data to one single table inside a database. As a path parameter for the connector you need to specify a configuration file. If that file does not exist, a sample file will be generated that you need to modify in order to sync with a database.</w:t>
      </w:r>
    </w:p>
    <w:p w:rsidR="00506EDE" w:rsidRDefault="00E53687" w:rsidP="00947AF8">
      <w:pPr>
        <w:tabs>
          <w:tab w:val="left" w:pos="4962"/>
        </w:tabs>
        <w:rPr>
          <w:lang w:val="en-US"/>
        </w:rPr>
      </w:pPr>
      <w:r>
        <w:rPr>
          <w:lang w:val="en-US"/>
        </w:rPr>
        <w:t xml:space="preserve">The configuration file for a database connection is </w:t>
      </w:r>
      <w:r w:rsidR="00506EDE">
        <w:rPr>
          <w:lang w:val="en-US"/>
        </w:rPr>
        <w:t xml:space="preserve">also </w:t>
      </w:r>
      <w:r>
        <w:rPr>
          <w:lang w:val="en-US"/>
        </w:rPr>
        <w:t>relative simple (as long as there is no value transformation needed). As you can see in the followin</w:t>
      </w:r>
      <w:r w:rsidR="00506EDE">
        <w:rPr>
          <w:lang w:val="en-US"/>
        </w:rPr>
        <w:t>g example the file does contain:</w:t>
      </w:r>
    </w:p>
    <w:p w:rsidR="00506EDE" w:rsidRDefault="00E53687" w:rsidP="00947AF8">
      <w:pPr>
        <w:pStyle w:val="Listenabsatz"/>
        <w:numPr>
          <w:ilvl w:val="0"/>
          <w:numId w:val="5"/>
        </w:numPr>
        <w:tabs>
          <w:tab w:val="left" w:pos="4962"/>
        </w:tabs>
        <w:rPr>
          <w:lang w:val="en-US"/>
        </w:rPr>
      </w:pPr>
      <w:r w:rsidRPr="00506EDE">
        <w:rPr>
          <w:lang w:val="en-US"/>
        </w:rPr>
        <w:t>the full path of the database file</w:t>
      </w:r>
    </w:p>
    <w:p w:rsidR="00506EDE" w:rsidRDefault="00E53687" w:rsidP="00947AF8">
      <w:pPr>
        <w:pStyle w:val="Listenabsatz"/>
        <w:numPr>
          <w:ilvl w:val="0"/>
          <w:numId w:val="5"/>
        </w:numPr>
        <w:tabs>
          <w:tab w:val="left" w:pos="4962"/>
        </w:tabs>
        <w:rPr>
          <w:lang w:val="en-US"/>
        </w:rPr>
      </w:pPr>
      <w:r w:rsidRPr="00506EDE">
        <w:rPr>
          <w:lang w:val="en-US"/>
        </w:rPr>
        <w:t>the n</w:t>
      </w:r>
      <w:r w:rsidR="0046785A">
        <w:rPr>
          <w:lang w:val="en-US"/>
        </w:rPr>
        <w:t>ame of the table to synchronize</w:t>
      </w:r>
    </w:p>
    <w:p w:rsidR="00506EDE" w:rsidRPr="00506EDE" w:rsidRDefault="00E53687" w:rsidP="00947AF8">
      <w:pPr>
        <w:pStyle w:val="Listenabsatz"/>
        <w:numPr>
          <w:ilvl w:val="0"/>
          <w:numId w:val="5"/>
        </w:numPr>
        <w:tabs>
          <w:tab w:val="left" w:pos="4962"/>
        </w:tabs>
        <w:rPr>
          <w:lang w:val="en-US"/>
        </w:rPr>
      </w:pPr>
      <w:r w:rsidRPr="00506EDE">
        <w:rPr>
          <w:lang w:val="en-US"/>
        </w:rPr>
        <w:t>the database fie</w:t>
      </w:r>
      <w:r w:rsidR="0046785A">
        <w:rPr>
          <w:lang w:val="en-US"/>
        </w:rPr>
        <w:t>ld to contact property mapping</w:t>
      </w:r>
    </w:p>
    <w:p w:rsidR="00E53687" w:rsidRPr="00506EDE" w:rsidRDefault="00E53687" w:rsidP="00947AF8">
      <w:pPr>
        <w:tabs>
          <w:tab w:val="left" w:pos="4962"/>
        </w:tabs>
        <w:rPr>
          <w:lang w:val="en-US"/>
        </w:rPr>
      </w:pPr>
      <w:r w:rsidRPr="00506EDE">
        <w:rPr>
          <w:lang w:val="en-US"/>
        </w:rPr>
        <w:t xml:space="preserve">In this example only two fields are mapped: </w:t>
      </w:r>
    </w:p>
    <w:tbl>
      <w:tblPr>
        <w:tblStyle w:val="Tabellengitternetz"/>
        <w:tblW w:w="0" w:type="auto"/>
        <w:tblLook w:val="04A0"/>
      </w:tblPr>
      <w:tblGrid>
        <w:gridCol w:w="5497"/>
        <w:gridCol w:w="1166"/>
      </w:tblGrid>
      <w:tr w:rsidR="00E53687" w:rsidTr="003E1FE9">
        <w:tc>
          <w:tcPr>
            <w:tcW w:w="5497" w:type="dxa"/>
          </w:tcPr>
          <w:p w:rsidR="00E53687" w:rsidRDefault="00E53687" w:rsidP="00947AF8">
            <w:pPr>
              <w:tabs>
                <w:tab w:val="left" w:pos="4962"/>
              </w:tabs>
              <w:rPr>
                <w:lang w:val="en-US"/>
              </w:rPr>
            </w:pPr>
            <w:r>
              <w:rPr>
                <w:rFonts w:ascii="Courier New" w:hAnsi="Courier New" w:cs="Courier New"/>
                <w:noProof/>
                <w:sz w:val="20"/>
                <w:szCs w:val="20"/>
              </w:rPr>
              <w:t>PersonalProfileIdentifiers.MicrosoftAccessId</w:t>
            </w:r>
          </w:p>
        </w:tc>
        <w:tc>
          <w:tcPr>
            <w:tcW w:w="1166" w:type="dxa"/>
          </w:tcPr>
          <w:p w:rsidR="00E53687" w:rsidRDefault="00E53687" w:rsidP="00947AF8">
            <w:pPr>
              <w:tabs>
                <w:tab w:val="left" w:pos="4962"/>
              </w:tabs>
              <w:rPr>
                <w:lang w:val="en-US"/>
              </w:rPr>
            </w:pPr>
            <w:r>
              <w:rPr>
                <w:rFonts w:ascii="Courier New" w:hAnsi="Courier New" w:cs="Courier New"/>
                <w:noProof/>
                <w:sz w:val="20"/>
                <w:szCs w:val="20"/>
              </w:rPr>
              <w:t>Id</w:t>
            </w:r>
          </w:p>
        </w:tc>
      </w:tr>
      <w:tr w:rsidR="00E53687" w:rsidTr="003E1FE9">
        <w:tc>
          <w:tcPr>
            <w:tcW w:w="5497" w:type="dxa"/>
          </w:tcPr>
          <w:p w:rsidR="00E53687" w:rsidRDefault="00E53687" w:rsidP="00947AF8">
            <w:pPr>
              <w:tabs>
                <w:tab w:val="left" w:pos="4962"/>
              </w:tabs>
              <w:rPr>
                <w:lang w:val="en-US"/>
              </w:rPr>
            </w:pPr>
            <w:r>
              <w:rPr>
                <w:rFonts w:ascii="Courier New" w:hAnsi="Courier New" w:cs="Courier New"/>
                <w:noProof/>
                <w:sz w:val="20"/>
                <w:szCs w:val="20"/>
              </w:rPr>
              <w:t>Name.FirstName</w:t>
            </w:r>
          </w:p>
        </w:tc>
        <w:tc>
          <w:tcPr>
            <w:tcW w:w="1166" w:type="dxa"/>
          </w:tcPr>
          <w:p w:rsidR="00E53687" w:rsidRDefault="00E53687" w:rsidP="00947AF8">
            <w:pPr>
              <w:keepNext/>
              <w:tabs>
                <w:tab w:val="left" w:pos="4962"/>
              </w:tabs>
              <w:rPr>
                <w:lang w:val="en-US"/>
              </w:rPr>
            </w:pPr>
            <w:r>
              <w:rPr>
                <w:rFonts w:ascii="Courier New" w:hAnsi="Courier New" w:cs="Courier New"/>
                <w:noProof/>
                <w:sz w:val="20"/>
                <w:szCs w:val="20"/>
              </w:rPr>
              <w:t>Vorname</w:t>
            </w:r>
          </w:p>
        </w:tc>
      </w:tr>
    </w:tbl>
    <w:p w:rsidR="00E53687" w:rsidRPr="00506EDE" w:rsidRDefault="00E53687" w:rsidP="00947AF8">
      <w:pPr>
        <w:pStyle w:val="Beschriftung"/>
        <w:tabs>
          <w:tab w:val="left" w:pos="4962"/>
        </w:tabs>
        <w:rPr>
          <w:lang w:val="en-US"/>
        </w:rPr>
      </w:pPr>
      <w:r w:rsidRPr="00506EDE">
        <w:rPr>
          <w:lang w:val="en-US"/>
        </w:rPr>
        <w:t xml:space="preserve">Table </w:t>
      </w:r>
      <w:r w:rsidR="00680D6B" w:rsidRPr="00506EDE">
        <w:rPr>
          <w:lang w:val="en-US"/>
        </w:rPr>
        <w:fldChar w:fldCharType="begin"/>
      </w:r>
      <w:r w:rsidR="00890412" w:rsidRPr="00506EDE">
        <w:rPr>
          <w:lang w:val="en-US"/>
        </w:rPr>
        <w:instrText xml:space="preserve"> SEQ Table \* ARABIC </w:instrText>
      </w:r>
      <w:r w:rsidR="00680D6B" w:rsidRPr="00506EDE">
        <w:rPr>
          <w:lang w:val="en-US"/>
        </w:rPr>
        <w:fldChar w:fldCharType="separate"/>
      </w:r>
      <w:r w:rsidR="00DA1B95">
        <w:rPr>
          <w:noProof/>
          <w:lang w:val="en-US"/>
        </w:rPr>
        <w:t>1</w:t>
      </w:r>
      <w:r w:rsidR="00680D6B" w:rsidRPr="00506EDE">
        <w:rPr>
          <w:lang w:val="en-US"/>
        </w:rPr>
        <w:fldChar w:fldCharType="end"/>
      </w:r>
      <w:r w:rsidRPr="00506EDE">
        <w:rPr>
          <w:lang w:val="en-US"/>
        </w:rPr>
        <w:t xml:space="preserve"> - Mapping inside the example XML</w:t>
      </w:r>
    </w:p>
    <w:p w:rsidR="00506EDE" w:rsidRPr="00506EDE" w:rsidRDefault="00506EDE" w:rsidP="00947AF8">
      <w:pPr>
        <w:tabs>
          <w:tab w:val="left" w:pos="4962"/>
        </w:tabs>
        <w:rPr>
          <w:lang w:val="en-US"/>
        </w:rPr>
      </w:pPr>
      <w:r w:rsidRPr="00506EDE">
        <w:rPr>
          <w:lang w:val="en-US"/>
        </w:rPr>
        <w:t xml:space="preserve">The configuration </w:t>
      </w:r>
      <w:r w:rsidR="00B570CB">
        <w:rPr>
          <w:lang w:val="en-US"/>
        </w:rPr>
        <w:t xml:space="preserve">file </w:t>
      </w:r>
      <w:r w:rsidRPr="00506EDE">
        <w:rPr>
          <w:lang w:val="en-US"/>
        </w:rPr>
        <w:t xml:space="preserve">is </w:t>
      </w:r>
      <w:r w:rsidR="0046785A">
        <w:rPr>
          <w:lang w:val="en-US"/>
        </w:rPr>
        <w:t xml:space="preserve">an XML file </w:t>
      </w:r>
      <w:r w:rsidRPr="00506EDE">
        <w:rPr>
          <w:lang w:val="en-US"/>
        </w:rPr>
        <w:t>like this:</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xml</w:t>
      </w:r>
      <w:r w:rsidRPr="00506EDE">
        <w:rPr>
          <w:rFonts w:ascii="Courier New" w:hAnsi="Courier New" w:cs="Courier New"/>
          <w:noProof/>
          <w:color w:val="0000FF"/>
          <w:sz w:val="18"/>
          <w:szCs w:val="18"/>
        </w:rPr>
        <w:t xml:space="preserve"> </w:t>
      </w:r>
      <w:r w:rsidRPr="00506EDE">
        <w:rPr>
          <w:rFonts w:ascii="Courier New" w:hAnsi="Courier New" w:cs="Courier New"/>
          <w:noProof/>
          <w:color w:val="FF0000"/>
          <w:sz w:val="18"/>
          <w:szCs w:val="18"/>
        </w:rPr>
        <w:t>version</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1.0</w:t>
      </w:r>
      <w:r w:rsidRPr="00506EDE">
        <w:rPr>
          <w:rFonts w:ascii="Courier New" w:hAnsi="Courier New" w:cs="Courier New"/>
          <w:noProof/>
          <w:sz w:val="18"/>
          <w:szCs w:val="18"/>
        </w:rPr>
        <w:t>"</w:t>
      </w:r>
      <w:r w:rsidRPr="00506EDE">
        <w:rPr>
          <w:rFonts w:ascii="Courier New" w:hAnsi="Courier New" w:cs="Courier New"/>
          <w:noProof/>
          <w:color w:val="0000FF"/>
          <w:sz w:val="18"/>
          <w:szCs w:val="18"/>
        </w:rPr>
        <w:t>?&gt;</w:t>
      </w:r>
    </w:p>
    <w:p w:rsid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sz w:val="18"/>
          <w:szCs w:val="18"/>
        </w:rPr>
      </w:pP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SourceDescription</w:t>
      </w:r>
      <w:r w:rsidRPr="00506EDE">
        <w:rPr>
          <w:rFonts w:ascii="Courier New" w:hAnsi="Courier New" w:cs="Courier New"/>
          <w:noProof/>
          <w:color w:val="0000FF"/>
          <w:sz w:val="18"/>
          <w:szCs w:val="18"/>
        </w:rPr>
        <w:t xml:space="preserve"> </w:t>
      </w:r>
      <w:r>
        <w:rPr>
          <w:rFonts w:ascii="Courier New" w:hAnsi="Courier New" w:cs="Courier New"/>
          <w:noProof/>
          <w:color w:val="0000FF"/>
          <w:sz w:val="18"/>
          <w:szCs w:val="18"/>
        </w:rPr>
        <w:tab/>
      </w:r>
      <w:r w:rsidRPr="00506EDE">
        <w:rPr>
          <w:rFonts w:ascii="Courier New" w:hAnsi="Courier New" w:cs="Courier New"/>
          <w:noProof/>
          <w:color w:val="FF0000"/>
          <w:sz w:val="18"/>
          <w:szCs w:val="18"/>
        </w:rPr>
        <w:t>xmlns:xsi</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http://www.w3.org/2001/XMLSchema-instance</w:t>
      </w:r>
      <w:r w:rsidRPr="00506EDE">
        <w:rPr>
          <w:rFonts w:ascii="Courier New" w:hAnsi="Courier New" w:cs="Courier New"/>
          <w:noProof/>
          <w:sz w:val="18"/>
          <w:szCs w:val="18"/>
        </w:rPr>
        <w:t>"</w:t>
      </w:r>
    </w:p>
    <w:p w:rsidR="00506EDE" w:rsidRPr="00506EDE" w:rsidRDefault="00506EDE" w:rsidP="00947AF8">
      <w:pPr>
        <w:tabs>
          <w:tab w:val="left" w:pos="2410"/>
          <w:tab w:val="left" w:pos="4962"/>
        </w:tabs>
        <w:autoSpaceDE w:val="0"/>
        <w:autoSpaceDN w:val="0"/>
        <w:adjustRightInd w:val="0"/>
        <w:spacing w:after="0" w:line="240" w:lineRule="auto"/>
        <w:ind w:left="1416" w:firstLine="708"/>
        <w:jc w:val="left"/>
        <w:rPr>
          <w:rFonts w:ascii="Courier New" w:hAnsi="Courier New" w:cs="Courier New"/>
          <w:noProof/>
          <w:color w:val="0000FF"/>
          <w:sz w:val="18"/>
          <w:szCs w:val="18"/>
        </w:rPr>
      </w:pPr>
      <w:r>
        <w:rPr>
          <w:rFonts w:ascii="Courier New" w:hAnsi="Courier New" w:cs="Courier New"/>
          <w:noProof/>
          <w:color w:val="FF0000"/>
          <w:sz w:val="18"/>
          <w:szCs w:val="18"/>
        </w:rPr>
        <w:tab/>
      </w:r>
      <w:r w:rsidRPr="00506EDE">
        <w:rPr>
          <w:rFonts w:ascii="Courier New" w:hAnsi="Courier New" w:cs="Courier New"/>
          <w:noProof/>
          <w:color w:val="FF0000"/>
          <w:sz w:val="18"/>
          <w:szCs w:val="18"/>
        </w:rPr>
        <w:t>xmlns:xsd</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http://www.w3.org/2001/XMLSchema</w:t>
      </w:r>
      <w:r w:rsidRPr="00506EDE">
        <w:rPr>
          <w:rFonts w:ascii="Courier New" w:hAnsi="Courier New" w:cs="Courier New"/>
          <w:noProof/>
          <w:sz w:val="18"/>
          <w:szCs w:val="18"/>
        </w:rPr>
        <w:t>"</w:t>
      </w:r>
      <w:r w:rsidRPr="00506EDE">
        <w:rPr>
          <w:rFonts w:ascii="Courier New" w:hAnsi="Courier New" w:cs="Courier New"/>
          <w:noProof/>
          <w:color w:val="0000FF"/>
          <w:sz w:val="18"/>
          <w:szCs w:val="18"/>
        </w:rPr>
        <w:t>&gt;</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DatabasePath</w:t>
      </w:r>
      <w:r w:rsidRPr="00506EDE">
        <w:rPr>
          <w:rFonts w:ascii="Courier New" w:hAnsi="Courier New" w:cs="Courier New"/>
          <w:noProof/>
          <w:color w:val="0000FF"/>
          <w:sz w:val="18"/>
          <w:szCs w:val="18"/>
        </w:rPr>
        <w:t>&gt;</w:t>
      </w:r>
      <w:r w:rsidRPr="00506EDE">
        <w:rPr>
          <w:rFonts w:ascii="Courier New" w:hAnsi="Courier New" w:cs="Courier New"/>
          <w:noProof/>
          <w:sz w:val="18"/>
          <w:szCs w:val="18"/>
        </w:rPr>
        <w:t>C:\Users\</w:t>
      </w:r>
      <w:r>
        <w:rPr>
          <w:rFonts w:ascii="Courier New" w:hAnsi="Courier New" w:cs="Courier New"/>
          <w:noProof/>
          <w:sz w:val="18"/>
          <w:szCs w:val="18"/>
        </w:rPr>
        <w:t>MyName</w:t>
      </w:r>
      <w:r w:rsidRPr="00506EDE">
        <w:rPr>
          <w:rFonts w:ascii="Courier New" w:hAnsi="Courier New" w:cs="Courier New"/>
          <w:noProof/>
          <w:sz w:val="18"/>
          <w:szCs w:val="18"/>
        </w:rPr>
        <w:t>\Desktop\AccessDatabaseSample.mdb</w:t>
      </w: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DatabasePath</w:t>
      </w:r>
      <w:r w:rsidRPr="00506EDE">
        <w:rPr>
          <w:rFonts w:ascii="Courier New" w:hAnsi="Courier New" w:cs="Courier New"/>
          <w:noProof/>
          <w:color w:val="0000FF"/>
          <w:sz w:val="18"/>
          <w:szCs w:val="18"/>
        </w:rPr>
        <w:t>&gt;</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MainTable</w:t>
      </w:r>
      <w:r w:rsidRPr="00506EDE">
        <w:rPr>
          <w:rFonts w:ascii="Courier New" w:hAnsi="Courier New" w:cs="Courier New"/>
          <w:noProof/>
          <w:color w:val="0000FF"/>
          <w:sz w:val="18"/>
          <w:szCs w:val="18"/>
        </w:rPr>
        <w:t>&gt;</w:t>
      </w:r>
      <w:r w:rsidRPr="00506EDE">
        <w:rPr>
          <w:rFonts w:ascii="Courier New" w:hAnsi="Courier New" w:cs="Courier New"/>
          <w:noProof/>
          <w:sz w:val="18"/>
          <w:szCs w:val="18"/>
        </w:rPr>
        <w:t>ContactInformation</w:t>
      </w: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MainTable</w:t>
      </w:r>
      <w:r w:rsidRPr="00506EDE">
        <w:rPr>
          <w:rFonts w:ascii="Courier New" w:hAnsi="Courier New" w:cs="Courier New"/>
          <w:noProof/>
          <w:color w:val="0000FF"/>
          <w:sz w:val="18"/>
          <w:szCs w:val="18"/>
        </w:rPr>
        <w:t>&gt;</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ColumnDefinitions</w:t>
      </w:r>
      <w:r w:rsidRPr="00506EDE">
        <w:rPr>
          <w:rFonts w:ascii="Courier New" w:hAnsi="Courier New" w:cs="Courier New"/>
          <w:noProof/>
          <w:color w:val="0000FF"/>
          <w:sz w:val="18"/>
          <w:szCs w:val="18"/>
        </w:rPr>
        <w:t>&gt;</w:t>
      </w:r>
    </w:p>
    <w:p w:rsid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ColumnDefinition</w:t>
      </w:r>
      <w:r w:rsidRPr="00506EDE">
        <w:rPr>
          <w:rFonts w:ascii="Courier New" w:hAnsi="Courier New" w:cs="Courier New"/>
          <w:noProof/>
          <w:color w:val="0000FF"/>
          <w:sz w:val="18"/>
          <w:szCs w:val="18"/>
        </w:rPr>
        <w:t xml:space="preserve"> </w:t>
      </w:r>
      <w:r w:rsidRPr="00506EDE">
        <w:rPr>
          <w:rFonts w:ascii="Courier New" w:hAnsi="Courier New" w:cs="Courier New"/>
          <w:noProof/>
          <w:color w:val="FF0000"/>
          <w:sz w:val="18"/>
          <w:szCs w:val="18"/>
        </w:rPr>
        <w:t>Title</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Id</w:t>
      </w:r>
      <w:r w:rsidRPr="00506EDE">
        <w:rPr>
          <w:rFonts w:ascii="Courier New" w:hAnsi="Courier New" w:cs="Courier New"/>
          <w:noProof/>
          <w:sz w:val="18"/>
          <w:szCs w:val="18"/>
        </w:rPr>
        <w:t>"</w:t>
      </w:r>
      <w:r w:rsidRPr="00506EDE">
        <w:rPr>
          <w:rFonts w:ascii="Courier New" w:hAnsi="Courier New" w:cs="Courier New"/>
          <w:noProof/>
          <w:color w:val="0000FF"/>
          <w:sz w:val="18"/>
          <w:szCs w:val="18"/>
        </w:rPr>
        <w:t xml:space="preserve"> </w:t>
      </w:r>
    </w:p>
    <w:p w:rsidR="00506EDE"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sz w:val="18"/>
          <w:szCs w:val="18"/>
        </w:rPr>
      </w:pPr>
      <w:r>
        <w:rPr>
          <w:rFonts w:ascii="Courier New" w:hAnsi="Courier New" w:cs="Courier New"/>
          <w:noProof/>
          <w:color w:val="FF0000"/>
          <w:sz w:val="18"/>
          <w:szCs w:val="18"/>
        </w:rPr>
        <w:tab/>
      </w:r>
      <w:r w:rsidRPr="00506EDE">
        <w:rPr>
          <w:rFonts w:ascii="Courier New" w:hAnsi="Courier New" w:cs="Courier New"/>
          <w:noProof/>
          <w:color w:val="FF0000"/>
          <w:sz w:val="18"/>
          <w:szCs w:val="18"/>
        </w:rPr>
        <w:t>Selector</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PersonalProfileIdentifiers.MicrosoftAccessId</w:t>
      </w:r>
      <w:r w:rsidRPr="00506EDE">
        <w:rPr>
          <w:rFonts w:ascii="Courier New" w:hAnsi="Courier New" w:cs="Courier New"/>
          <w:noProof/>
          <w:sz w:val="18"/>
          <w:szCs w:val="18"/>
        </w:rPr>
        <w:t>"</w:t>
      </w:r>
    </w:p>
    <w:p w:rsidR="00506EDE"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color w:val="0000FF"/>
          <w:sz w:val="18"/>
          <w:szCs w:val="18"/>
        </w:rPr>
      </w:pPr>
      <w:r>
        <w:rPr>
          <w:rFonts w:ascii="Courier New" w:hAnsi="Courier New" w:cs="Courier New"/>
          <w:noProof/>
          <w:color w:val="FF0000"/>
          <w:sz w:val="18"/>
          <w:szCs w:val="18"/>
        </w:rPr>
        <w:tab/>
      </w:r>
      <w:r w:rsidRPr="00506EDE">
        <w:rPr>
          <w:rFonts w:ascii="Courier New" w:hAnsi="Courier New" w:cs="Courier New"/>
          <w:noProof/>
          <w:color w:val="FF0000"/>
          <w:sz w:val="18"/>
          <w:szCs w:val="18"/>
        </w:rPr>
        <w:t>IsPrimaryKey</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true</w:t>
      </w:r>
      <w:r w:rsidRPr="00506EDE">
        <w:rPr>
          <w:rFonts w:ascii="Courier New" w:hAnsi="Courier New" w:cs="Courier New"/>
          <w:noProof/>
          <w:sz w:val="18"/>
          <w:szCs w:val="18"/>
        </w:rPr>
        <w:t>"</w:t>
      </w:r>
    </w:p>
    <w:p w:rsidR="00506EDE" w:rsidRPr="00506EDE"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color w:val="0000FF"/>
          <w:sz w:val="18"/>
          <w:szCs w:val="18"/>
        </w:rPr>
      </w:pPr>
      <w:r>
        <w:rPr>
          <w:rFonts w:ascii="Courier New" w:hAnsi="Courier New" w:cs="Courier New"/>
          <w:noProof/>
          <w:color w:val="FF0000"/>
          <w:sz w:val="18"/>
          <w:szCs w:val="18"/>
        </w:rPr>
        <w:tab/>
      </w:r>
      <w:r w:rsidRPr="00506EDE">
        <w:rPr>
          <w:rFonts w:ascii="Courier New" w:hAnsi="Courier New" w:cs="Courier New"/>
          <w:noProof/>
          <w:color w:val="FF0000"/>
          <w:sz w:val="18"/>
          <w:szCs w:val="18"/>
        </w:rPr>
        <w:t>IsAutoValue</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true</w:t>
      </w:r>
      <w:r w:rsidRPr="00506EDE">
        <w:rPr>
          <w:rFonts w:ascii="Courier New" w:hAnsi="Courier New" w:cs="Courier New"/>
          <w:noProof/>
          <w:sz w:val="18"/>
          <w:szCs w:val="18"/>
        </w:rPr>
        <w:t>"</w:t>
      </w:r>
      <w:r w:rsidRPr="00506EDE">
        <w:rPr>
          <w:rFonts w:ascii="Courier New" w:hAnsi="Courier New" w:cs="Courier New"/>
          <w:noProof/>
          <w:color w:val="0000FF"/>
          <w:sz w:val="18"/>
          <w:szCs w:val="18"/>
        </w:rPr>
        <w:t xml:space="preserve"> /&gt;</w:t>
      </w:r>
    </w:p>
    <w:p w:rsid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ColumnDefinition</w:t>
      </w:r>
      <w:r w:rsidRPr="00506EDE">
        <w:rPr>
          <w:rFonts w:ascii="Courier New" w:hAnsi="Courier New" w:cs="Courier New"/>
          <w:noProof/>
          <w:color w:val="0000FF"/>
          <w:sz w:val="18"/>
          <w:szCs w:val="18"/>
        </w:rPr>
        <w:t xml:space="preserve"> </w:t>
      </w:r>
      <w:r w:rsidRPr="00506EDE">
        <w:rPr>
          <w:rFonts w:ascii="Courier New" w:hAnsi="Courier New" w:cs="Courier New"/>
          <w:noProof/>
          <w:color w:val="FF0000"/>
          <w:sz w:val="18"/>
          <w:szCs w:val="18"/>
        </w:rPr>
        <w:t>Title</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Vorname</w:t>
      </w:r>
      <w:r w:rsidRPr="00506EDE">
        <w:rPr>
          <w:rFonts w:ascii="Courier New" w:hAnsi="Courier New" w:cs="Courier New"/>
          <w:noProof/>
          <w:sz w:val="18"/>
          <w:szCs w:val="18"/>
        </w:rPr>
        <w:t>"</w:t>
      </w:r>
      <w:r w:rsidRPr="00506EDE">
        <w:rPr>
          <w:rFonts w:ascii="Courier New" w:hAnsi="Courier New" w:cs="Courier New"/>
          <w:noProof/>
          <w:color w:val="0000FF"/>
          <w:sz w:val="18"/>
          <w:szCs w:val="18"/>
        </w:rPr>
        <w:t xml:space="preserve"> </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Pr>
          <w:rFonts w:ascii="Courier New" w:hAnsi="Courier New" w:cs="Courier New"/>
          <w:noProof/>
          <w:color w:val="0000FF"/>
          <w:sz w:val="18"/>
          <w:szCs w:val="18"/>
        </w:rPr>
        <w:tab/>
      </w:r>
      <w:r w:rsidRPr="00506EDE">
        <w:rPr>
          <w:rFonts w:ascii="Courier New" w:hAnsi="Courier New" w:cs="Courier New"/>
          <w:noProof/>
          <w:color w:val="FF0000"/>
          <w:sz w:val="18"/>
          <w:szCs w:val="18"/>
        </w:rPr>
        <w:t>Selector</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Name.FirstName</w:t>
      </w:r>
      <w:r w:rsidRPr="00506EDE">
        <w:rPr>
          <w:rFonts w:ascii="Courier New" w:hAnsi="Courier New" w:cs="Courier New"/>
          <w:noProof/>
          <w:sz w:val="18"/>
          <w:szCs w:val="18"/>
        </w:rPr>
        <w:t>"</w:t>
      </w:r>
      <w:r w:rsidRPr="00506EDE">
        <w:rPr>
          <w:rFonts w:ascii="Courier New" w:hAnsi="Courier New" w:cs="Courier New"/>
          <w:noProof/>
          <w:color w:val="0000FF"/>
          <w:sz w:val="18"/>
          <w:szCs w:val="18"/>
        </w:rPr>
        <w:t xml:space="preserve"> /&gt;</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ColumnDefinitions</w:t>
      </w:r>
      <w:r w:rsidRPr="00506EDE">
        <w:rPr>
          <w:rFonts w:ascii="Courier New" w:hAnsi="Courier New" w:cs="Courier New"/>
          <w:noProof/>
          <w:color w:val="0000FF"/>
          <w:sz w:val="18"/>
          <w:szCs w:val="18"/>
        </w:rPr>
        <w:t>&gt;</w:t>
      </w:r>
    </w:p>
    <w:p w:rsidR="00E53687" w:rsidRPr="00506EDE" w:rsidRDefault="00506EDE" w:rsidP="00947AF8">
      <w:pPr>
        <w:keepNext/>
        <w:keepLines/>
        <w:tabs>
          <w:tab w:val="left" w:pos="2410"/>
          <w:tab w:val="left" w:pos="4962"/>
        </w:tabs>
        <w:rPr>
          <w:sz w:val="18"/>
          <w:szCs w:val="18"/>
          <w:lang w:val="en-US"/>
        </w:rPr>
      </w:pP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SourceDescription</w:t>
      </w:r>
      <w:r w:rsidRPr="00506EDE">
        <w:rPr>
          <w:rFonts w:ascii="Courier New" w:hAnsi="Courier New" w:cs="Courier New"/>
          <w:noProof/>
          <w:color w:val="0000FF"/>
          <w:sz w:val="18"/>
          <w:szCs w:val="18"/>
        </w:rPr>
        <w:t>&gt;</w:t>
      </w:r>
    </w:p>
    <w:p w:rsidR="00E53687" w:rsidRDefault="00E53687" w:rsidP="00947AF8">
      <w:pPr>
        <w:tabs>
          <w:tab w:val="left" w:pos="4962"/>
        </w:tabs>
        <w:rPr>
          <w:lang w:val="en-US"/>
        </w:rPr>
      </w:pPr>
      <w:r>
        <w:rPr>
          <w:lang w:val="en-US"/>
        </w:rPr>
        <w:t>You might see that it’s a serialized object structure with two strings and a list of mappings (default values for the Boolean values can be omitted). To support more complex mappings I’ve included a library for serialization/deserialization of expression trees</w:t>
      </w:r>
      <w:r w:rsidR="00506EDE">
        <w:rPr>
          <w:lang w:val="en-US"/>
        </w:rPr>
        <w:t xml:space="preserve"> (</w:t>
      </w:r>
      <w:r w:rsidR="00506EDE" w:rsidRPr="00506EDE">
        <w:rPr>
          <w:lang w:val="en-US"/>
        </w:rPr>
        <w:t>ExpressionSerialization</w:t>
      </w:r>
      <w:r w:rsidR="00506EDE">
        <w:rPr>
          <w:lang w:val="en-US"/>
        </w:rPr>
        <w:t xml:space="preserve"> </w:t>
      </w:r>
      <w:r w:rsidR="00506EDE" w:rsidRPr="00506EDE">
        <w:rPr>
          <w:lang w:val="en-US"/>
        </w:rPr>
        <w:t>Copyright © MSIT 2007</w:t>
      </w:r>
      <w:r w:rsidR="00506EDE">
        <w:rPr>
          <w:lang w:val="en-US"/>
        </w:rPr>
        <w:t xml:space="preserve"> – you can reach the projects homepage at </w:t>
      </w:r>
      <w:hyperlink r:id="rId26" w:history="1">
        <w:r w:rsidR="00506EDE" w:rsidRPr="00F43318">
          <w:rPr>
            <w:rStyle w:val="Hyperlink"/>
            <w:lang w:val="en-US"/>
          </w:rPr>
          <w:t>http://code.msdn.microsoft.com/exprserialization</w:t>
        </w:r>
      </w:hyperlink>
      <w:r w:rsidR="00506EDE">
        <w:rPr>
          <w:lang w:val="en-US"/>
        </w:rPr>
        <w:t>)</w:t>
      </w:r>
      <w:r>
        <w:rPr>
          <w:lang w:val="en-US"/>
        </w:rPr>
        <w:t>. If you generate a sample mapping file, such a serialized expression tree is also included, but I think it needs to be reworked a lot in order to enable non-programmers to generate such expressions in xml.</w:t>
      </w:r>
      <w:r w:rsidR="00506EDE">
        <w:rPr>
          <w:lang w:val="en-US"/>
        </w:rPr>
        <w:t xml:space="preserve"> The XML serialized expression</w:t>
      </w:r>
    </w:p>
    <w:p w:rsidR="00506EDE"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(ColumnDefinition, value) =&gt; </w:t>
      </w:r>
    </w:p>
    <w:p w:rsidR="00506EDE"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Gender</w:t>
      </w:r>
      <w:r>
        <w:rPr>
          <w:rFonts w:ascii="Courier New" w:hAnsi="Courier New" w:cs="Courier New"/>
          <w:noProof/>
          <w:sz w:val="20"/>
          <w:szCs w:val="20"/>
        </w:rPr>
        <w:t xml:space="preserve">)value) == </w:t>
      </w:r>
      <w:r>
        <w:rPr>
          <w:rFonts w:ascii="Courier New" w:hAnsi="Courier New" w:cs="Courier New"/>
          <w:noProof/>
          <w:color w:val="2B91AF"/>
          <w:sz w:val="20"/>
          <w:szCs w:val="20"/>
        </w:rPr>
        <w:t>Gender</w:t>
      </w:r>
      <w:r>
        <w:rPr>
          <w:rFonts w:ascii="Courier New" w:hAnsi="Courier New" w:cs="Courier New"/>
          <w:noProof/>
          <w:sz w:val="20"/>
          <w:szCs w:val="20"/>
        </w:rPr>
        <w:t xml:space="preserve">.Male </w:t>
      </w:r>
    </w:p>
    <w:p w:rsidR="00506EDE"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 </w:t>
      </w:r>
      <w:r>
        <w:rPr>
          <w:rFonts w:ascii="Courier New" w:hAnsi="Courier New" w:cs="Courier New"/>
          <w:noProof/>
          <w:color w:val="A31515"/>
          <w:sz w:val="20"/>
          <w:szCs w:val="20"/>
        </w:rPr>
        <w:t>"'m'"</w:t>
      </w:r>
      <w:r>
        <w:rPr>
          <w:rFonts w:ascii="Courier New" w:hAnsi="Courier New" w:cs="Courier New"/>
          <w:noProof/>
          <w:sz w:val="20"/>
          <w:szCs w:val="20"/>
        </w:rPr>
        <w:t xml:space="preserve"> </w:t>
      </w:r>
    </w:p>
    <w:p w:rsidR="00506EDE" w:rsidRDefault="00506EDE" w:rsidP="00947AF8">
      <w:pPr>
        <w:tabs>
          <w:tab w:val="left" w:pos="4962"/>
        </w:tabs>
        <w:autoSpaceDE w:val="0"/>
        <w:autoSpaceDN w:val="0"/>
        <w:adjustRightInd w:val="0"/>
        <w:spacing w:after="240" w:line="240" w:lineRule="auto"/>
        <w:jc w:val="left"/>
        <w:rPr>
          <w:rFonts w:ascii="Courier New" w:hAnsi="Courier New" w:cs="Courier New"/>
          <w:noProof/>
          <w:sz w:val="20"/>
          <w:szCs w:val="20"/>
        </w:rPr>
      </w:pPr>
      <w:r>
        <w:rPr>
          <w:rFonts w:ascii="Courier New" w:hAnsi="Courier New" w:cs="Courier New"/>
          <w:noProof/>
          <w:sz w:val="20"/>
          <w:szCs w:val="20"/>
        </w:rPr>
        <w:t xml:space="preserve">    : ((</w:t>
      </w:r>
      <w:r>
        <w:rPr>
          <w:rFonts w:ascii="Courier New" w:hAnsi="Courier New" w:cs="Courier New"/>
          <w:noProof/>
          <w:color w:val="2B91AF"/>
          <w:sz w:val="20"/>
          <w:szCs w:val="20"/>
        </w:rPr>
        <w:t>Gender</w:t>
      </w:r>
      <w:r>
        <w:rPr>
          <w:rFonts w:ascii="Courier New" w:hAnsi="Courier New" w:cs="Courier New"/>
          <w:noProof/>
          <w:sz w:val="20"/>
          <w:szCs w:val="20"/>
        </w:rPr>
        <w:t xml:space="preserve">)value) == </w:t>
      </w:r>
      <w:r>
        <w:rPr>
          <w:rFonts w:ascii="Courier New" w:hAnsi="Courier New" w:cs="Courier New"/>
          <w:noProof/>
          <w:color w:val="2B91AF"/>
          <w:sz w:val="20"/>
          <w:szCs w:val="20"/>
        </w:rPr>
        <w:t>Gender</w:t>
      </w:r>
      <w:r>
        <w:rPr>
          <w:rFonts w:ascii="Courier New" w:hAnsi="Courier New" w:cs="Courier New"/>
          <w:noProof/>
          <w:sz w:val="20"/>
          <w:szCs w:val="20"/>
        </w:rPr>
        <w:t xml:space="preserve">.Female ? </w:t>
      </w:r>
      <w:r>
        <w:rPr>
          <w:rFonts w:ascii="Courier New" w:hAnsi="Courier New" w:cs="Courier New"/>
          <w:noProof/>
          <w:color w:val="A31515"/>
          <w:sz w:val="20"/>
          <w:szCs w:val="20"/>
        </w:rPr>
        <w:t>"'f'"</w:t>
      </w:r>
      <w:r>
        <w:rPr>
          <w:rFonts w:ascii="Courier New" w:hAnsi="Courier New" w:cs="Courier New"/>
          <w:noProof/>
          <w:sz w:val="20"/>
          <w:szCs w:val="20"/>
        </w:rPr>
        <w:t xml:space="preserve"> : </w:t>
      </w:r>
      <w:r>
        <w:rPr>
          <w:rFonts w:ascii="Courier New" w:hAnsi="Courier New" w:cs="Courier New"/>
          <w:noProof/>
          <w:color w:val="A31515"/>
          <w:sz w:val="20"/>
          <w:szCs w:val="20"/>
        </w:rPr>
        <w:t>"NULL"</w:t>
      </w:r>
      <w:r>
        <w:rPr>
          <w:rFonts w:ascii="Courier New" w:hAnsi="Courier New" w:cs="Courier New"/>
          <w:noProof/>
          <w:sz w:val="20"/>
          <w:szCs w:val="20"/>
        </w:rPr>
        <w:t>,</w:t>
      </w:r>
    </w:p>
    <w:p w:rsidR="00506EDE" w:rsidRDefault="00506EDE" w:rsidP="00947AF8">
      <w:pPr>
        <w:tabs>
          <w:tab w:val="left" w:pos="4962"/>
        </w:tabs>
        <w:rPr>
          <w:lang w:val="en-US"/>
        </w:rPr>
      </w:pPr>
      <w:r>
        <w:rPr>
          <w:lang w:val="en-US"/>
        </w:rPr>
        <w:t>would fill 5 pages of this document.</w:t>
      </w:r>
    </w:p>
    <w:p w:rsidR="00E53687" w:rsidRPr="008B43C1" w:rsidRDefault="00E53687" w:rsidP="00947AF8">
      <w:pPr>
        <w:tabs>
          <w:tab w:val="left" w:pos="4962"/>
        </w:tabs>
        <w:rPr>
          <w:lang w:val="en-US"/>
        </w:rPr>
      </w:pPr>
      <w:r>
        <w:rPr>
          <w:lang w:val="en-US"/>
        </w:rPr>
        <w:t>The syntax to specify property paths</w:t>
      </w:r>
      <w:r w:rsidR="005D130D">
        <w:rPr>
          <w:lang w:val="en-US"/>
        </w:rPr>
        <w:t xml:space="preserve"> using a</w:t>
      </w:r>
      <w:r>
        <w:rPr>
          <w:lang w:val="en-US"/>
        </w:rPr>
        <w:t xml:space="preserve"> </w:t>
      </w:r>
      <w:r w:rsidR="005D130D" w:rsidRPr="00506EDE">
        <w:rPr>
          <w:rFonts w:ascii="Courier New" w:hAnsi="Courier New" w:cs="Courier New"/>
          <w:noProof/>
          <w:color w:val="FF0000"/>
          <w:sz w:val="18"/>
          <w:szCs w:val="18"/>
        </w:rPr>
        <w:t>Selector</w:t>
      </w:r>
      <w:r w:rsidR="005D130D">
        <w:rPr>
          <w:lang w:val="en-US"/>
        </w:rPr>
        <w:t xml:space="preserve"> </w:t>
      </w:r>
      <w:r>
        <w:rPr>
          <w:lang w:val="en-US"/>
        </w:rPr>
        <w:t xml:space="preserve">is exactly the same as described in </w:t>
      </w:r>
      <w:r w:rsidR="00680D6B">
        <w:rPr>
          <w:lang w:val="en-US"/>
        </w:rPr>
        <w:fldChar w:fldCharType="begin"/>
      </w:r>
      <w:r>
        <w:rPr>
          <w:lang w:val="en-US"/>
        </w:rPr>
        <w:instrText xml:space="preserve"> REF _Ref235800530 \h </w:instrText>
      </w:r>
      <w:r w:rsidR="00680D6B">
        <w:rPr>
          <w:lang w:val="en-US"/>
        </w:rPr>
      </w:r>
      <w:r w:rsidR="00680D6B">
        <w:rPr>
          <w:lang w:val="en-US"/>
        </w:rPr>
        <w:fldChar w:fldCharType="separate"/>
      </w:r>
      <w:r w:rsidR="00DA1B95" w:rsidRPr="000F1FD4">
        <w:rPr>
          <w:rFonts w:ascii="Courier New" w:hAnsi="Courier New" w:cs="Courier New"/>
          <w:noProof/>
          <w:color w:val="2B91AF"/>
          <w:sz w:val="20"/>
          <w:szCs w:val="20"/>
          <w:lang w:val="en-US"/>
        </w:rPr>
        <w:t>GenericClientCsv</w:t>
      </w:r>
      <w:r w:rsidR="00680D6B">
        <w:rPr>
          <w:lang w:val="en-US"/>
        </w:rPr>
        <w:fldChar w:fldCharType="end"/>
      </w:r>
      <w:r>
        <w:rPr>
          <w:lang w:val="en-US"/>
        </w:rPr>
        <w:t>. The syntax for field names is simply the field name ;-) without braces.</w:t>
      </w:r>
    </w:p>
    <w:p w:rsidR="003C1009" w:rsidRPr="000F1FD4" w:rsidRDefault="003C1009" w:rsidP="00947AF8">
      <w:pPr>
        <w:pStyle w:val="berschrift3"/>
        <w:tabs>
          <w:tab w:val="left" w:pos="4962"/>
        </w:tabs>
        <w:rPr>
          <w:lang w:val="en-US"/>
        </w:rPr>
      </w:pPr>
      <w:bookmarkStart w:id="32" w:name="_Toc243181966"/>
      <w:r w:rsidRPr="000F1FD4">
        <w:rPr>
          <w:lang w:val="en-US"/>
        </w:rPr>
        <w:t>Microsoft Outlook</w:t>
      </w:r>
      <w:bookmarkEnd w:id="32"/>
    </w:p>
    <w:p w:rsidR="003C1009" w:rsidRDefault="003C1009" w:rsidP="00947AF8">
      <w:pPr>
        <w:tabs>
          <w:tab w:val="left" w:pos="4962"/>
        </w:tabs>
        <w:rPr>
          <w:lang w:val="en-US"/>
        </w:rPr>
      </w:pPr>
      <w:r w:rsidRPr="000F1FD4">
        <w:rPr>
          <w:lang w:val="en-US"/>
        </w:rPr>
        <w:t>There are two distinct connector versions for Microsoft Outlook: one for Outlook 2003 (Sem.Sync.Connector.Outlook2003) and one for Outlook 12 (Sem.Sync.Connector.Outlook). There’s a hard coded fallback that does use the Outlook 2003 connector if the Outlook 12 connector fails to instantiate (e.g. because Office 12 is not installed). The Outlook connectors do support read/write and there is support for the “Categories” that Outlook does use. Also the Outlook connectors do write the internal contact Id back to the Outlook storage. This way matching is much simpler and you have a stable Id basis. Pictures are also supported (read and write).</w:t>
      </w:r>
    </w:p>
    <w:p w:rsidR="00844E08" w:rsidRPr="000F1FD4" w:rsidRDefault="00844E08" w:rsidP="00947AF8">
      <w:pPr>
        <w:pStyle w:val="berschrift3"/>
        <w:tabs>
          <w:tab w:val="left" w:pos="4962"/>
        </w:tabs>
        <w:rPr>
          <w:lang w:val="en-US"/>
        </w:rPr>
      </w:pPr>
      <w:bookmarkStart w:id="33" w:name="_Toc243181967"/>
      <w:r w:rsidRPr="000F1FD4">
        <w:rPr>
          <w:lang w:val="en-US"/>
        </w:rPr>
        <w:t>Online Storage</w:t>
      </w:r>
      <w:bookmarkEnd w:id="33"/>
    </w:p>
    <w:p w:rsidR="00844E08" w:rsidRPr="000F1FD4" w:rsidRDefault="00844E08" w:rsidP="00947AF8">
      <w:pPr>
        <w:tabs>
          <w:tab w:val="left" w:pos="4962"/>
        </w:tabs>
        <w:rPr>
          <w:lang w:val="en-US"/>
        </w:rPr>
      </w:pPr>
      <w:r w:rsidRPr="000F1FD4">
        <w:rPr>
          <w:lang w:val="en-US"/>
        </w:rPr>
        <w:t xml:space="preserve">This connector communicates with </w:t>
      </w:r>
      <w:r w:rsidR="008C2D46" w:rsidRPr="000F1FD4">
        <w:rPr>
          <w:lang w:val="en-US"/>
        </w:rPr>
        <w:t>a WCF service that is also part of the package. You will have to modify the service and the connector to match your needs (security, physical storage etc.).</w:t>
      </w:r>
      <w:r w:rsidR="0046785A">
        <w:rPr>
          <w:lang w:val="en-US"/>
        </w:rPr>
        <w:t xml:space="preserve"> The code implemented is currently only a “prove of concept”.</w:t>
      </w:r>
    </w:p>
    <w:p w:rsidR="0059799A" w:rsidRPr="000F1FD4" w:rsidRDefault="0059799A" w:rsidP="00947AF8">
      <w:pPr>
        <w:pStyle w:val="berschrift3"/>
        <w:tabs>
          <w:tab w:val="left" w:pos="4962"/>
        </w:tabs>
        <w:rPr>
          <w:lang w:val="en-US"/>
        </w:rPr>
      </w:pPr>
      <w:bookmarkStart w:id="34" w:name="_Toc243181968"/>
      <w:r w:rsidRPr="000F1FD4">
        <w:rPr>
          <w:lang w:val="en-US"/>
        </w:rPr>
        <w:t>Statistic</w:t>
      </w:r>
      <w:bookmarkEnd w:id="34"/>
    </w:p>
    <w:p w:rsidR="0059799A" w:rsidRPr="000F1FD4" w:rsidRDefault="0059799A" w:rsidP="00947AF8">
      <w:pPr>
        <w:tabs>
          <w:tab w:val="left" w:pos="4962"/>
        </w:tabs>
        <w:rPr>
          <w:lang w:val="en-US"/>
        </w:rPr>
      </w:pPr>
      <w:r w:rsidRPr="000F1FD4">
        <w:rPr>
          <w:lang w:val="en-US"/>
        </w:rPr>
        <w:t>The simple report statistic provider does write statistics about the contacts into an XML file. This includes the ratio of male/female contacts and the top 10 cities of private/business addresses.</w:t>
      </w:r>
      <w:r w:rsidR="0046785A">
        <w:rPr>
          <w:lang w:val="en-US"/>
        </w:rPr>
        <w:t xml:space="preserve"> There’s nothing to configure but the destination file.</w:t>
      </w:r>
    </w:p>
    <w:p w:rsidR="0059799A" w:rsidRPr="000F1FD4" w:rsidRDefault="0059799A" w:rsidP="00947AF8">
      <w:pPr>
        <w:pStyle w:val="berschrift3"/>
        <w:tabs>
          <w:tab w:val="left" w:pos="4962"/>
        </w:tabs>
        <w:rPr>
          <w:lang w:val="en-US"/>
        </w:rPr>
      </w:pPr>
      <w:bookmarkStart w:id="35" w:name="_Toc243181969"/>
      <w:r w:rsidRPr="000F1FD4">
        <w:rPr>
          <w:lang w:val="en-US"/>
        </w:rPr>
        <w:t>StayFriends</w:t>
      </w:r>
      <w:bookmarkEnd w:id="35"/>
    </w:p>
    <w:p w:rsidR="003003C1" w:rsidRPr="000F1FD4" w:rsidRDefault="003003C1" w:rsidP="00947AF8">
      <w:pPr>
        <w:tabs>
          <w:tab w:val="left" w:pos="4962"/>
        </w:tabs>
        <w:rPr>
          <w:lang w:val="en-US"/>
        </w:rPr>
      </w:pPr>
      <w:r w:rsidRPr="000F1FD4">
        <w:rPr>
          <w:lang w:val="en-US"/>
        </w:rPr>
        <w:t>The social network site “StayFriends” is specialized in finding school mates. This connector does read from that site some of the contact data and the pictures.</w:t>
      </w:r>
      <w:r w:rsidR="00B570CB">
        <w:rPr>
          <w:lang w:val="en-US"/>
        </w:rPr>
        <w:t xml:space="preserve"> This connector is a web-scraping client, so it will fail some day and then needs to be adapted to the changes in the web sites pages. I’m trying to simplify the web-scraping clients from time to time and consolidate shared methods into a base class. So the code inside the web scraping clients should shrink a lot after some time.</w:t>
      </w:r>
    </w:p>
    <w:p w:rsidR="00BA54FA" w:rsidRPr="000F1FD4" w:rsidRDefault="00BA54FA" w:rsidP="00947AF8">
      <w:pPr>
        <w:pStyle w:val="berschrift3"/>
        <w:tabs>
          <w:tab w:val="left" w:pos="4962"/>
        </w:tabs>
        <w:rPr>
          <w:lang w:val="en-US"/>
        </w:rPr>
      </w:pPr>
      <w:bookmarkStart w:id="36" w:name="_Toc243181970"/>
      <w:r w:rsidRPr="000F1FD4">
        <w:rPr>
          <w:lang w:val="en-US"/>
        </w:rPr>
        <w:t>Wer-Kennt-Wen</w:t>
      </w:r>
      <w:bookmarkEnd w:id="36"/>
    </w:p>
    <w:p w:rsidR="00BA54FA" w:rsidRPr="000F1FD4" w:rsidRDefault="00BA54FA" w:rsidP="00947AF8">
      <w:pPr>
        <w:tabs>
          <w:tab w:val="left" w:pos="4962"/>
        </w:tabs>
        <w:rPr>
          <w:lang w:val="en-US"/>
        </w:rPr>
      </w:pPr>
      <w:r w:rsidRPr="000F1FD4">
        <w:rPr>
          <w:lang w:val="en-US"/>
        </w:rPr>
        <w:t xml:space="preserve">The social network site “Wer-Kennt-Wen.de” does not provide a client API, so I do use web-scraping again (like with </w:t>
      </w:r>
      <w:r w:rsidR="00B570CB" w:rsidRPr="000F1FD4">
        <w:rPr>
          <w:lang w:val="en-US"/>
        </w:rPr>
        <w:t>StayFriends</w:t>
      </w:r>
      <w:r w:rsidRPr="000F1FD4">
        <w:rPr>
          <w:lang w:val="en-US"/>
        </w:rPr>
        <w:t xml:space="preserve">). The amount of information at this site is very limited, so this connector is </w:t>
      </w:r>
      <w:r w:rsidR="0046785A">
        <w:rPr>
          <w:lang w:val="en-US"/>
        </w:rPr>
        <w:t>mainly</w:t>
      </w:r>
      <w:r w:rsidRPr="000F1FD4">
        <w:rPr>
          <w:lang w:val="en-US"/>
        </w:rPr>
        <w:t xml:space="preserve"> for completion and photo-extraction.</w:t>
      </w:r>
    </w:p>
    <w:p w:rsidR="008C2D46" w:rsidRPr="000F1FD4" w:rsidRDefault="008C2D46" w:rsidP="00947AF8">
      <w:pPr>
        <w:pStyle w:val="berschrift3"/>
        <w:tabs>
          <w:tab w:val="left" w:pos="4962"/>
        </w:tabs>
        <w:rPr>
          <w:lang w:val="en-US"/>
        </w:rPr>
      </w:pPr>
      <w:bookmarkStart w:id="37" w:name="_Ref243181591"/>
      <w:bookmarkStart w:id="38" w:name="_Ref243181595"/>
      <w:bookmarkStart w:id="39" w:name="_Toc243181971"/>
      <w:r w:rsidRPr="000F1FD4">
        <w:rPr>
          <w:lang w:val="en-US"/>
        </w:rPr>
        <w:t>Xing</w:t>
      </w:r>
      <w:bookmarkEnd w:id="37"/>
      <w:bookmarkEnd w:id="38"/>
      <w:bookmarkEnd w:id="39"/>
    </w:p>
    <w:p w:rsidR="00931993" w:rsidRPr="000F1FD4" w:rsidRDefault="008C2D46" w:rsidP="00947AF8">
      <w:pPr>
        <w:tabs>
          <w:tab w:val="left" w:pos="4962"/>
        </w:tabs>
        <w:rPr>
          <w:lang w:val="en-US"/>
        </w:rPr>
      </w:pPr>
      <w:r w:rsidRPr="000F1FD4">
        <w:rPr>
          <w:lang w:val="en-US"/>
        </w:rPr>
        <w:t xml:space="preserve">Xing is an online business community to handle contacts. </w:t>
      </w:r>
    </w:p>
    <w:p w:rsidR="00EA33AD" w:rsidRDefault="008C2D46" w:rsidP="00947AF8">
      <w:pPr>
        <w:tabs>
          <w:tab w:val="left" w:pos="4962"/>
        </w:tabs>
        <w:rPr>
          <w:lang w:val="en-US"/>
        </w:rPr>
      </w:pPr>
      <w:r w:rsidRPr="000F1FD4">
        <w:rPr>
          <w:lang w:val="en-US"/>
        </w:rPr>
        <w:t xml:space="preserve">You </w:t>
      </w:r>
      <w:r w:rsidRPr="0046785A">
        <w:rPr>
          <w:i/>
          <w:lang w:val="en-US"/>
        </w:rPr>
        <w:t>can</w:t>
      </w:r>
      <w:r w:rsidRPr="000F1FD4">
        <w:rPr>
          <w:lang w:val="en-US"/>
        </w:rPr>
        <w:t xml:space="preserve"> configure the login credentials for this portal inside the app.config</w:t>
      </w:r>
      <w:r w:rsidR="0046785A">
        <w:rPr>
          <w:lang w:val="en-US"/>
        </w:rPr>
        <w:t>, but</w:t>
      </w:r>
      <w:r w:rsidR="008119F3" w:rsidRPr="000F1FD4">
        <w:rPr>
          <w:lang w:val="en-US"/>
        </w:rPr>
        <w:t xml:space="preserve"> </w:t>
      </w:r>
      <w:r w:rsidR="00C44391" w:rsidRPr="000F1FD4">
        <w:rPr>
          <w:lang w:val="en-US"/>
        </w:rPr>
        <w:t>configuring the password inside the configuration file</w:t>
      </w:r>
      <w:r w:rsidR="008119F3" w:rsidRPr="000F1FD4">
        <w:rPr>
          <w:lang w:val="en-US"/>
        </w:rPr>
        <w:t xml:space="preserve"> is explicitly NOT recommended and only implemented for testing purpose</w:t>
      </w:r>
      <w:r w:rsidR="00931993" w:rsidRPr="000F1FD4">
        <w:rPr>
          <w:lang w:val="en-US"/>
        </w:rPr>
        <w:t>.</w:t>
      </w:r>
    </w:p>
    <w:p w:rsidR="00931993" w:rsidRPr="000F1FD4" w:rsidRDefault="00931993" w:rsidP="00947AF8">
      <w:pPr>
        <w:tabs>
          <w:tab w:val="left" w:pos="4962"/>
        </w:tabs>
        <w:rPr>
          <w:lang w:val="en-US"/>
        </w:rPr>
      </w:pPr>
      <w:r w:rsidRPr="000F1FD4">
        <w:rPr>
          <w:lang w:val="en-US"/>
        </w:rPr>
        <w:t>If there is no password configured, a login dialog will appear to ask for login credentials</w:t>
      </w:r>
      <w:r w:rsidR="00625328" w:rsidRPr="000F1FD4">
        <w:rPr>
          <w:lang w:val="en-US"/>
        </w:rPr>
        <w:t>. T</w:t>
      </w:r>
      <w:r w:rsidR="00040D4A" w:rsidRPr="000F1FD4">
        <w:rPr>
          <w:lang w:val="en-US"/>
        </w:rPr>
        <w:t>he user id can be preconfigured inside the app.config, even if you don’t want to store the password locally</w:t>
      </w:r>
      <w:r w:rsidRPr="000F1FD4">
        <w:rPr>
          <w:lang w:val="en-US"/>
        </w:rPr>
        <w:t>.</w:t>
      </w:r>
      <w:r w:rsidR="00625328" w:rsidRPr="000F1FD4">
        <w:rPr>
          <w:lang w:val="en-US"/>
        </w:rPr>
        <w:t xml:space="preserve"> The user id does always have the focus, even if there is one configured.</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configuration</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you might add your credentials here to not being asked </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Xing-Contact-Connector-LogonUserId</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Xing-Contact-Connector-LogonPassword</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using the cache will use already downloaded data </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Xing-Contact-Connector-UseCache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8000"/>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skipping non-cached entries will not download any data </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8000"/>
          <w:sz w:val="20"/>
          <w:szCs w:val="20"/>
        </w:rPr>
        <w:t xml:space="preserve">         not skipping means that we will download deleted files </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Xing-Contact-Connector-SkipNotCached</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8000"/>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using the ie cookies you may be able to skip the logon</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8000"/>
          <w:sz w:val="20"/>
          <w:szCs w:val="20"/>
        </w:rPr>
        <w:t xml:space="preserve">         screen, because you are already authenticated by the cookie </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Xing-Contact-Connector-UseIeCookies</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rsidR="009A08E9" w:rsidRPr="000F1FD4" w:rsidRDefault="00C6713A" w:rsidP="00C6713A">
      <w:pPr>
        <w:tabs>
          <w:tab w:val="left" w:pos="4962"/>
        </w:tabs>
        <w:autoSpaceDE w:val="0"/>
        <w:autoSpaceDN w:val="0"/>
        <w:adjustRightInd w:val="0"/>
        <w:spacing w:line="240" w:lineRule="auto"/>
        <w:jc w:val="left"/>
        <w:rPr>
          <w:rFonts w:ascii="Courier New" w:hAnsi="Courier New" w:cs="Courier New"/>
          <w:noProof/>
          <w:color w:val="0000FF"/>
          <w:sz w:val="20"/>
          <w:szCs w:val="20"/>
          <w:lang w:val="en-US"/>
        </w:rPr>
      </w:pPr>
      <w:r>
        <w:rPr>
          <w:rFonts w:ascii="Courier New" w:hAnsi="Courier New" w:cs="Courier New"/>
          <w:noProof/>
          <w:color w:val="0000FF"/>
          <w:sz w:val="20"/>
          <w:szCs w:val="20"/>
        </w:rPr>
        <w:t>&lt;/</w:t>
      </w:r>
      <w:r>
        <w:rPr>
          <w:rFonts w:ascii="Courier New" w:hAnsi="Courier New" w:cs="Courier New"/>
          <w:noProof/>
          <w:color w:val="A31515"/>
          <w:sz w:val="20"/>
          <w:szCs w:val="20"/>
        </w:rPr>
        <w:t>configuration</w:t>
      </w:r>
      <w:r>
        <w:rPr>
          <w:rFonts w:ascii="Courier New" w:hAnsi="Courier New" w:cs="Courier New"/>
          <w:noProof/>
          <w:color w:val="0000FF"/>
          <w:sz w:val="20"/>
          <w:szCs w:val="20"/>
        </w:rPr>
        <w:t>&gt;</w:t>
      </w:r>
    </w:p>
    <w:p w:rsidR="00C6713A" w:rsidRPr="000F1FD4" w:rsidRDefault="00C6713A" w:rsidP="00C6713A">
      <w:pPr>
        <w:tabs>
          <w:tab w:val="left" w:pos="4962"/>
        </w:tabs>
        <w:rPr>
          <w:lang w:val="en-US"/>
        </w:rPr>
      </w:pPr>
      <w:r w:rsidRPr="000F1FD4">
        <w:rPr>
          <w:lang w:val="en-US"/>
        </w:rPr>
        <w:t xml:space="preserve">There is a caching mode for </w:t>
      </w:r>
      <w:r w:rsidR="00AF7152">
        <w:rPr>
          <w:lang w:val="en-US"/>
        </w:rPr>
        <w:t xml:space="preserve">all web-scraping based connectors like </w:t>
      </w:r>
      <w:r w:rsidRPr="000F1FD4">
        <w:rPr>
          <w:lang w:val="en-US"/>
        </w:rPr>
        <w:t>Xing that will download the information and use that downloaded information in subsequent executions. This mode is for debugging purpose only and should not be activated by a normal user or to synchronize real data.</w:t>
      </w:r>
      <w:r w:rsidR="00AF7152">
        <w:rPr>
          <w:lang w:val="en-US"/>
        </w:rPr>
        <w:t xml:space="preserve"> It does cache the whole request response structures, so if you activate this caching, you will not get any new data until you deactivate it again.</w:t>
      </w:r>
    </w:p>
    <w:p w:rsidR="008C2D46" w:rsidRPr="000F1FD4" w:rsidRDefault="008C2D46" w:rsidP="00947AF8">
      <w:pPr>
        <w:tabs>
          <w:tab w:val="left" w:pos="4962"/>
        </w:tabs>
        <w:rPr>
          <w:lang w:val="en-US"/>
        </w:rPr>
      </w:pPr>
      <w:r w:rsidRPr="000F1FD4">
        <w:rPr>
          <w:lang w:val="en-US"/>
        </w:rPr>
        <w:t>The connector logs in, detects the contacts from the own contact list and downloads the vCards from the Xing portal. It then converts the vCards into the internal contact representation. You can combine the Xing connector and the file system connector to export the Xing contacts into the file system.</w:t>
      </w:r>
      <w:r w:rsidR="00C44391" w:rsidRPr="000F1FD4">
        <w:rPr>
          <w:lang w:val="en-US"/>
        </w:rPr>
        <w:t xml:space="preserve"> The profile information is not being downloaded, because such a download would show up as a profile visit in the contact account at Xing.</w:t>
      </w:r>
      <w:r w:rsidR="00AF7152">
        <w:rPr>
          <w:lang w:val="en-US"/>
        </w:rPr>
        <w:t xml:space="preserve"> Tags are converted to categories.</w:t>
      </w:r>
    </w:p>
    <w:p w:rsidR="00D35FF9" w:rsidRPr="000F1FD4" w:rsidRDefault="00D35FF9" w:rsidP="00947AF8">
      <w:pPr>
        <w:pStyle w:val="berschrift3"/>
        <w:tabs>
          <w:tab w:val="left" w:pos="4962"/>
        </w:tabs>
        <w:rPr>
          <w:lang w:val="en-US"/>
        </w:rPr>
      </w:pPr>
      <w:bookmarkStart w:id="40" w:name="_Toc243181972"/>
      <w:r w:rsidRPr="000F1FD4">
        <w:rPr>
          <w:lang w:val="en-US"/>
        </w:rPr>
        <w:t>Connection to the Cloud</w:t>
      </w:r>
      <w:bookmarkEnd w:id="40"/>
    </w:p>
    <w:p w:rsidR="00EA33AD" w:rsidRDefault="00550E4C" w:rsidP="00EA33AD">
      <w:pPr>
        <w:keepNext/>
        <w:tabs>
          <w:tab w:val="left" w:pos="4962"/>
        </w:tabs>
        <w:jc w:val="center"/>
      </w:pPr>
      <w:r w:rsidRPr="00550E4C">
        <w:rPr>
          <w:noProof/>
          <w:lang w:eastAsia="de-DE"/>
        </w:rPr>
        <w:drawing>
          <wp:inline distT="0" distB="0" distL="0" distR="0">
            <wp:extent cx="4746507" cy="2435469"/>
            <wp:effectExtent l="19050" t="0" r="0" b="0"/>
            <wp:docPr id="2"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15370" cy="4214842"/>
                      <a:chOff x="500034" y="357166"/>
                      <a:chExt cx="8215370" cy="4214842"/>
                    </a:xfrm>
                  </a:grpSpPr>
                  <a:sp>
                    <a:nvSpPr>
                      <a:cNvPr id="4" name="Abgerundetes Rechteck 3"/>
                      <a:cNvSpPr/>
                    </a:nvSpPr>
                    <a:spPr>
                      <a:xfrm>
                        <a:off x="500034"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Connector</a:t>
                          </a:r>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5" name="Abgerundetes Rechteck 4"/>
                      <a:cNvSpPr/>
                    </a:nvSpPr>
                    <a:spPr>
                      <a:xfrm>
                        <a:off x="500034" y="357166"/>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Client-</a:t>
                          </a:r>
                          <a:r>
                            <a:rPr lang="de-DE" dirty="0" err="1" smtClean="0"/>
                            <a:t>Application</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6" name="Abgerundetes Rechteck 5"/>
                      <a:cNvSpPr/>
                    </a:nvSpPr>
                    <a:spPr>
                      <a:xfrm>
                        <a:off x="5572132"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Service</a:t>
                          </a:r>
                        </a:p>
                        <a:p>
                          <a:pPr algn="ctr"/>
                          <a:r>
                            <a:rPr lang="de-DE" dirty="0" err="1" smtClean="0"/>
                            <a:t>Implements</a:t>
                          </a:r>
                          <a:r>
                            <a:rPr lang="de-DE" dirty="0" smtClean="0"/>
                            <a:t> </a:t>
                          </a:r>
                          <a:r>
                            <a:rPr lang="de-DE" dirty="0" err="1" smtClean="0"/>
                            <a:t>IStorage</a:t>
                          </a:r>
                          <a:endParaRPr lang="de-DE" dirty="0" smtClean="0"/>
                        </a:p>
                      </a:txBody>
                      <a:useSpRect/>
                    </a:txSp>
                    <a:style>
                      <a:lnRef idx="0">
                        <a:schemeClr val="accent1"/>
                      </a:lnRef>
                      <a:fillRef idx="3">
                        <a:schemeClr val="accent1"/>
                      </a:fillRef>
                      <a:effectRef idx="3">
                        <a:schemeClr val="accent1"/>
                      </a:effectRef>
                      <a:fontRef idx="minor">
                        <a:schemeClr val="lt1"/>
                      </a:fontRef>
                    </a:style>
                  </a:sp>
                  <a:sp>
                    <a:nvSpPr>
                      <a:cNvPr id="7" name="Abgerundetes Rechteck 6"/>
                      <a:cNvSpPr/>
                    </a:nvSpPr>
                    <a:spPr>
                      <a:xfrm>
                        <a:off x="5000628" y="2285992"/>
                        <a:ext cx="3714776" cy="1143008"/>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Sem.Sync.CloudStorageConnector</a:t>
                          </a:r>
                          <a:r>
                            <a:rPr lang="de-DE" dirty="0" smtClean="0"/>
                            <a:t>. </a:t>
                          </a:r>
                          <a:r>
                            <a:rPr lang="de-DE" dirty="0" err="1"/>
                            <a:t>BlobStorage</a:t>
                          </a:r>
                          <a:endParaRPr lang="de-DE" dirty="0" smtClean="0"/>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0">
                        <a:schemeClr val="accent3"/>
                      </a:lnRef>
                      <a:fillRef idx="3">
                        <a:schemeClr val="accent3"/>
                      </a:fillRef>
                      <a:effectRef idx="3">
                        <a:schemeClr val="accent3"/>
                      </a:effectRef>
                      <a:fontRef idx="minor">
                        <a:schemeClr val="lt1"/>
                      </a:fontRef>
                    </a:style>
                  </a:sp>
                  <a:cxnSp>
                    <a:nvCxnSpPr>
                      <a:cNvPr id="9" name="Gerade Verbindung mit Pfeil 8"/>
                      <a:cNvCxnSpPr>
                        <a:stCxn id="5" idx="2"/>
                        <a:endCxn id="4" idx="0"/>
                      </a:cNvCxnSpPr>
                    </a:nvCxnSpPr>
                    <a:spPr>
                      <a:xfrm rot="5400000">
                        <a:off x="1607323" y="1107265"/>
                        <a:ext cx="35719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1" name="Gerade Verbindung mit Pfeil 10"/>
                      <a:cNvCxnSpPr>
                        <a:stCxn id="4" idx="3"/>
                        <a:endCxn id="6" idx="1"/>
                      </a:cNvCxnSpPr>
                    </a:nvCxnSpPr>
                    <a:spPr>
                      <a:xfrm>
                        <a:off x="3071802" y="1571612"/>
                        <a:ext cx="250033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3" name="Gerade Verbindung mit Pfeil 12"/>
                      <a:cNvCxnSpPr>
                        <a:stCxn id="6" idx="2"/>
                        <a:endCxn id="7" idx="0"/>
                      </a:cNvCxnSpPr>
                    </a:nvCxnSpPr>
                    <a:spPr>
                      <a:xfrm rot="5400000">
                        <a:off x="6643702" y="2071678"/>
                        <a:ext cx="428628"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25" name="Gerade Verbindung mit Pfeil 24"/>
                      <a:cNvCxnSpPr>
                        <a:stCxn id="7" idx="2"/>
                        <a:endCxn id="38" idx="0"/>
                      </a:cNvCxnSpPr>
                    </a:nvCxnSpPr>
                    <a:spPr>
                      <a:xfrm rot="5400000">
                        <a:off x="6572264" y="3714752"/>
                        <a:ext cx="571504"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38" name="Abgerundetes Rechteck 37"/>
                      <a:cNvSpPr/>
                    </a:nvSpPr>
                    <a:spPr>
                      <a:xfrm>
                        <a:off x="5572132" y="4000504"/>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Cloud Blob Storage</a:t>
                          </a:r>
                          <a:endParaRPr lang="de-DE" dirty="0"/>
                        </a:p>
                      </a:txBody>
                      <a:useSpRect/>
                    </a:txSp>
                    <a:style>
                      <a:lnRef idx="0">
                        <a:schemeClr val="accent6"/>
                      </a:lnRef>
                      <a:fillRef idx="3">
                        <a:schemeClr val="accent6"/>
                      </a:fillRef>
                      <a:effectRef idx="3">
                        <a:schemeClr val="accent6"/>
                      </a:effectRef>
                      <a:fontRef idx="minor">
                        <a:schemeClr val="lt1"/>
                      </a:fontRef>
                    </a:style>
                  </a:sp>
                  <a:sp>
                    <a:nvSpPr>
                      <a:cNvPr id="12" name="Wolke 11"/>
                      <a:cNvSpPr/>
                    </a:nvSpPr>
                    <a:spPr>
                      <a:xfrm>
                        <a:off x="3357554" y="571480"/>
                        <a:ext cx="2000264" cy="2000264"/>
                      </a:xfrm>
                      <a:prstGeom prst="cloud">
                        <a:avLst/>
                      </a:prstGeom>
                      <a:solidFill>
                        <a:schemeClr val="bg1">
                          <a:lumMod val="95000"/>
                        </a:schemeClr>
                      </a:solidFill>
                      <a:ln>
                        <a:solidFill>
                          <a:schemeClr val="tx1">
                            <a:lumMod val="65000"/>
                            <a:lumOff val="35000"/>
                          </a:schemeClr>
                        </a:solidFill>
                      </a:ln>
                      <a:scene3d>
                        <a:camera prst="isometricRightUp"/>
                        <a:lightRig rig="threePt" dir="t"/>
                      </a:scene3d>
                      <a:sp3d prstMaterial="clear">
                        <a:bevelT h="95250"/>
                      </a:sp3d>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Internet</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217028" w:rsidRPr="00EA33AD" w:rsidRDefault="00EA33AD" w:rsidP="00EA33AD">
      <w:pPr>
        <w:pStyle w:val="Beschriftung"/>
        <w:jc w:val="center"/>
        <w:rPr>
          <w:lang w:val="en-US"/>
        </w:rPr>
      </w:pPr>
      <w:r w:rsidRPr="00EA33AD">
        <w:rPr>
          <w:lang w:val="en-US"/>
        </w:rPr>
        <w:t xml:space="preserve">Picture </w:t>
      </w:r>
      <w:r w:rsidR="00680D6B" w:rsidRPr="00EA33AD">
        <w:rPr>
          <w:lang w:val="en-US"/>
        </w:rPr>
        <w:fldChar w:fldCharType="begin"/>
      </w:r>
      <w:r w:rsidRPr="00EA33AD">
        <w:rPr>
          <w:lang w:val="en-US"/>
        </w:rPr>
        <w:instrText xml:space="preserve"> SEQ Picture \* ARABIC </w:instrText>
      </w:r>
      <w:r w:rsidR="00680D6B" w:rsidRPr="00EA33AD">
        <w:rPr>
          <w:lang w:val="en-US"/>
        </w:rPr>
        <w:fldChar w:fldCharType="separate"/>
      </w:r>
      <w:r w:rsidR="00DA1B95">
        <w:rPr>
          <w:noProof/>
          <w:lang w:val="en-US"/>
        </w:rPr>
        <w:t>7</w:t>
      </w:r>
      <w:r w:rsidR="00680D6B" w:rsidRPr="00EA33AD">
        <w:rPr>
          <w:lang w:val="en-US"/>
        </w:rPr>
        <w:fldChar w:fldCharType="end"/>
      </w:r>
      <w:r w:rsidRPr="00EA33AD">
        <w:rPr>
          <w:lang w:val="en-US"/>
        </w:rPr>
        <w:t xml:space="preserve"> - Azure storage component architecture</w:t>
      </w:r>
    </w:p>
    <w:p w:rsidR="005C319A" w:rsidRPr="000F1FD4" w:rsidRDefault="00D35FF9" w:rsidP="00947AF8">
      <w:pPr>
        <w:tabs>
          <w:tab w:val="left" w:pos="4962"/>
        </w:tabs>
        <w:rPr>
          <w:lang w:val="en-US"/>
        </w:rPr>
      </w:pPr>
      <w:r w:rsidRPr="000F1FD4">
        <w:rPr>
          <w:lang w:val="en-US"/>
        </w:rPr>
        <w:t xml:space="preserve">The assembly </w:t>
      </w:r>
      <w:r w:rsidRPr="000F1FD4">
        <w:rPr>
          <w:rFonts w:ascii="Courier New" w:hAnsi="Courier New" w:cs="Courier New"/>
          <w:noProof/>
          <w:sz w:val="20"/>
          <w:szCs w:val="20"/>
          <w:lang w:val="en-US"/>
        </w:rPr>
        <w:t>Sem.Sync.OnlineStorageConnector</w:t>
      </w:r>
      <w:r w:rsidRPr="000F1FD4">
        <w:rPr>
          <w:lang w:val="en-US"/>
        </w:rPr>
        <w:t xml:space="preserve"> does provide a </w:t>
      </w:r>
      <w:r w:rsidRPr="000F1FD4">
        <w:rPr>
          <w:rFonts w:ascii="Courier New" w:hAnsi="Courier New" w:cs="Courier New"/>
          <w:noProof/>
          <w:color w:val="2B91AF"/>
          <w:sz w:val="20"/>
          <w:szCs w:val="20"/>
          <w:lang w:val="en-US"/>
        </w:rPr>
        <w:t>CloudClient</w:t>
      </w:r>
      <w:r w:rsidRPr="000F1FD4">
        <w:rPr>
          <w:lang w:val="en-US"/>
        </w:rPr>
        <w:t xml:space="preserve">. This client does provide a connection to the WCF service implemented by the Web Role of the cloud project </w:t>
      </w:r>
      <w:r w:rsidRPr="000F1FD4">
        <w:rPr>
          <w:rFonts w:ascii="Courier New" w:hAnsi="Courier New" w:cs="Courier New"/>
          <w:noProof/>
          <w:sz w:val="20"/>
          <w:szCs w:val="20"/>
          <w:lang w:val="en-US"/>
        </w:rPr>
        <w:t>Sem.Sync.Cloud</w:t>
      </w:r>
      <w:r w:rsidRPr="000F1FD4">
        <w:rPr>
          <w:lang w:val="en-US"/>
        </w:rPr>
        <w:t xml:space="preserve">. As you can see in the image above, the WCF is only a proxy that uses the WCF service to provide access to the </w:t>
      </w:r>
      <w:r w:rsidRPr="000F1FD4">
        <w:rPr>
          <w:rFonts w:ascii="Courier New" w:hAnsi="Courier New" w:cs="Courier New"/>
          <w:noProof/>
          <w:sz w:val="20"/>
          <w:szCs w:val="20"/>
          <w:lang w:val="en-US"/>
        </w:rPr>
        <w:t>Sem.Sync.CloudStorageConnector.</w:t>
      </w:r>
      <w:r w:rsidR="00217028" w:rsidRPr="000F1FD4">
        <w:rPr>
          <w:rFonts w:ascii="Courier New" w:hAnsi="Courier New" w:cs="Courier New"/>
          <w:noProof/>
          <w:color w:val="2B91AF"/>
          <w:sz w:val="20"/>
          <w:szCs w:val="20"/>
          <w:lang w:val="en-US"/>
        </w:rPr>
        <w:t>BlobStorage</w:t>
      </w:r>
      <w:r w:rsidRPr="000F1FD4">
        <w:rPr>
          <w:lang w:val="en-US"/>
        </w:rPr>
        <w:t xml:space="preserve"> which does inherit from </w:t>
      </w:r>
      <w:r w:rsidRPr="000F1FD4">
        <w:rPr>
          <w:rFonts w:ascii="Courier New" w:hAnsi="Courier New" w:cs="Courier New"/>
          <w:noProof/>
          <w:color w:val="2B91AF"/>
          <w:sz w:val="20"/>
          <w:szCs w:val="20"/>
          <w:lang w:val="en-US"/>
        </w:rPr>
        <w:t>StdClient</w:t>
      </w:r>
      <w:r w:rsidRPr="000F1FD4">
        <w:rPr>
          <w:lang w:val="en-US"/>
        </w:rPr>
        <w:t xml:space="preserve">, again. This </w:t>
      </w:r>
      <w:r w:rsidR="00217028" w:rsidRPr="000F1FD4">
        <w:rPr>
          <w:rFonts w:ascii="Courier New" w:hAnsi="Courier New" w:cs="Courier New"/>
          <w:noProof/>
          <w:color w:val="2B91AF"/>
          <w:sz w:val="20"/>
          <w:szCs w:val="20"/>
          <w:lang w:val="en-US"/>
        </w:rPr>
        <w:t>BlobStorage</w:t>
      </w:r>
      <w:r w:rsidRPr="000F1FD4">
        <w:rPr>
          <w:lang w:val="en-US"/>
        </w:rPr>
        <w:t xml:space="preserve"> </w:t>
      </w:r>
      <w:r w:rsidR="00217028" w:rsidRPr="000F1FD4">
        <w:rPr>
          <w:lang w:val="en-US"/>
        </w:rPr>
        <w:t xml:space="preserve">does </w:t>
      </w:r>
      <w:r w:rsidRPr="000F1FD4">
        <w:rPr>
          <w:lang w:val="en-US"/>
        </w:rPr>
        <w:t xml:space="preserve">interact with the </w:t>
      </w:r>
      <w:r w:rsidR="00217028" w:rsidRPr="000F1FD4">
        <w:rPr>
          <w:lang w:val="en-US"/>
        </w:rPr>
        <w:t>Azure blob</w:t>
      </w:r>
      <w:r w:rsidRPr="000F1FD4">
        <w:rPr>
          <w:lang w:val="en-US"/>
        </w:rPr>
        <w:t xml:space="preserve"> storage.</w:t>
      </w:r>
      <w:r w:rsidR="005C319A" w:rsidRPr="000F1FD4">
        <w:rPr>
          <w:lang w:val="en-US"/>
        </w:rPr>
        <w:t xml:space="preserve"> The classes are in detail:</w:t>
      </w:r>
    </w:p>
    <w:p w:rsidR="00EA33AD" w:rsidRDefault="00165DE5" w:rsidP="00EA33AD">
      <w:pPr>
        <w:keepNext/>
        <w:tabs>
          <w:tab w:val="left" w:pos="4962"/>
        </w:tabs>
        <w:jc w:val="center"/>
      </w:pPr>
      <w:r w:rsidRPr="00165DE5">
        <w:rPr>
          <w:noProof/>
          <w:lang w:eastAsia="de-DE"/>
        </w:rPr>
        <w:drawing>
          <wp:inline distT="0" distB="0" distL="0" distR="0">
            <wp:extent cx="4397675" cy="3001992"/>
            <wp:effectExtent l="19050" t="0" r="0" b="0"/>
            <wp:docPr id="14" name="Objek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3998" cy="6286544"/>
                      <a:chOff x="250001" y="285728"/>
                      <a:chExt cx="8643998" cy="6286544"/>
                    </a:xfrm>
                  </a:grpSpPr>
                  <a:sp>
                    <a:nvSpPr>
                      <a:cNvPr id="4" name="Wolke 3"/>
                      <a:cNvSpPr/>
                    </a:nvSpPr>
                    <a:spPr>
                      <a:xfrm>
                        <a:off x="2471723" y="1443022"/>
                        <a:ext cx="2000264" cy="2000264"/>
                      </a:xfrm>
                      <a:prstGeom prst="cloud">
                        <a:avLst/>
                      </a:prstGeom>
                      <a:solidFill>
                        <a:schemeClr val="bg1">
                          <a:lumMod val="95000"/>
                        </a:schemeClr>
                      </a:solidFill>
                      <a:ln>
                        <a:solidFill>
                          <a:schemeClr val="tx1">
                            <a:lumMod val="65000"/>
                            <a:lumOff val="35000"/>
                          </a:schemeClr>
                        </a:solidFill>
                      </a:ln>
                      <a:scene3d>
                        <a:camera prst="isometricRightUp"/>
                        <a:lightRig rig="threePt" dir="t"/>
                      </a:scene3d>
                      <a:sp3d prstMaterial="clear">
                        <a:bevelT h="95250"/>
                      </a:sp3d>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Internet</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Abgerundetes Rechteck 4"/>
                      <a:cNvSpPr/>
                    </a:nvSpPr>
                    <a:spPr>
                      <a:xfrm>
                        <a:off x="250001" y="285728"/>
                        <a:ext cx="2357454"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0">
                        <a:schemeClr val="accent5"/>
                      </a:lnRef>
                      <a:fillRef idx="3">
                        <a:schemeClr val="accent5"/>
                      </a:fillRef>
                      <a:effectRef idx="3">
                        <a:schemeClr val="accent5"/>
                      </a:effectRef>
                      <a:fontRef idx="minor">
                        <a:schemeClr val="lt1"/>
                      </a:fontRef>
                    </a:style>
                  </a:sp>
                  <a:sp>
                    <a:nvSpPr>
                      <a:cNvPr id="6" name="Abgerundetes Rechteck 5"/>
                      <a:cNvSpPr/>
                    </a:nvSpPr>
                    <a:spPr>
                      <a:xfrm>
                        <a:off x="687499" y="114298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9" name="Rechteck 28"/>
                      <a:cNvSpPr/>
                    </a:nvSpPr>
                    <a:spPr>
                      <a:xfrm>
                        <a:off x="516446" y="2000240"/>
                        <a:ext cx="1824565" cy="857256"/>
                      </a:xfrm>
                      <a:prstGeom prst="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1">
                        <a:schemeClr val="accent3"/>
                      </a:lnRef>
                      <a:fillRef idx="3">
                        <a:schemeClr val="accent3"/>
                      </a:fillRef>
                      <a:effectRef idx="2">
                        <a:schemeClr val="accent3"/>
                      </a:effectRef>
                      <a:fontRef idx="minor">
                        <a:schemeClr val="lt1"/>
                      </a:fontRef>
                    </a:style>
                  </a:sp>
                  <a:sp>
                    <a:nvSpPr>
                      <a:cNvPr id="30" name="Abgerundetes Rechteck 29"/>
                      <a:cNvSpPr/>
                    </a:nvSpPr>
                    <a:spPr>
                      <a:xfrm>
                        <a:off x="687499" y="2375290"/>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31" name="Textfeld 5"/>
                      <a:cNvSpPr txBox="1"/>
                    </a:nvSpPr>
                    <a:spPr>
                      <a:xfrm>
                        <a:off x="573464" y="2053819"/>
                        <a:ext cx="171053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sp>
                    <a:nvSpPr>
                      <a:cNvPr id="8" name="Pfeil nach unten 7"/>
                      <a:cNvSpPr/>
                    </a:nvSpPr>
                    <a:spPr>
                      <a:xfrm>
                        <a:off x="944078" y="1643050"/>
                        <a:ext cx="969300" cy="267893"/>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Abgerundetes Rechteck 8"/>
                      <a:cNvSpPr/>
                    </a:nvSpPr>
                    <a:spPr>
                      <a:xfrm>
                        <a:off x="4250529" y="285728"/>
                        <a:ext cx="2214578"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dirty="0"/>
                        </a:p>
                      </a:txBody>
                      <a:useSpRect/>
                    </a:txSp>
                    <a:style>
                      <a:lnRef idx="0">
                        <a:schemeClr val="accent5"/>
                      </a:lnRef>
                      <a:fillRef idx="3">
                        <a:schemeClr val="accent5"/>
                      </a:fillRef>
                      <a:effectRef idx="3">
                        <a:schemeClr val="accent5"/>
                      </a:effectRef>
                      <a:fontRef idx="minor">
                        <a:schemeClr val="lt1"/>
                      </a:fontRef>
                    </a:style>
                  </a:sp>
                  <a:sp>
                    <a:nvSpPr>
                      <a:cNvPr id="10" name="Abgerundetes Rechteck 9"/>
                      <a:cNvSpPr/>
                    </a:nvSpPr>
                    <a:spPr>
                      <a:xfrm>
                        <a:off x="6536545" y="285728"/>
                        <a:ext cx="2286016"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0">
                        <a:schemeClr val="accent5"/>
                      </a:lnRef>
                      <a:fillRef idx="3">
                        <a:schemeClr val="accent5"/>
                      </a:fillRef>
                      <a:effectRef idx="3">
                        <a:schemeClr val="accent5"/>
                      </a:effectRef>
                      <a:fontRef idx="minor">
                        <a:schemeClr val="lt1"/>
                      </a:fontRef>
                    </a:style>
                  </a:sp>
                  <a:sp>
                    <a:nvSpPr>
                      <a:cNvPr id="11" name="Pfeil nach rechts 10"/>
                      <a:cNvSpPr/>
                    </a:nvSpPr>
                    <a:spPr>
                      <a:xfrm>
                        <a:off x="2536017" y="2214554"/>
                        <a:ext cx="1785950" cy="428628"/>
                      </a:xfrm>
                      <a:prstGeom prst="right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feld 16"/>
                      <a:cNvSpPr txBox="1"/>
                    </a:nvSpPr>
                    <a:spPr>
                      <a:xfrm>
                        <a:off x="250001"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Sem.Sync.OnlineStorageConnector</a:t>
                          </a:r>
                          <a:endParaRPr lang="de-DE" sz="1200" dirty="0" smtClean="0"/>
                        </a:p>
                        <a:p>
                          <a:pPr algn="ctr"/>
                          <a:r>
                            <a:rPr lang="de-DE" dirty="0" err="1" smtClean="0"/>
                            <a:t>CloudClient</a:t>
                          </a:r>
                          <a:r>
                            <a:rPr lang="de-DE" dirty="0" smtClean="0"/>
                            <a:t> : </a:t>
                          </a:r>
                          <a:r>
                            <a:rPr lang="de-DE" dirty="0" err="1" smtClean="0"/>
                            <a:t>StdClient</a:t>
                          </a:r>
                          <a:endParaRPr lang="de-DE" dirty="0"/>
                        </a:p>
                      </a:txBody>
                      <a:useSpRect/>
                    </a:txSp>
                  </a:sp>
                  <a:sp>
                    <a:nvSpPr>
                      <a:cNvPr id="13" name="Pfeil nach unten 12"/>
                      <a:cNvSpPr/>
                    </a:nvSpPr>
                    <a:spPr>
                      <a:xfrm>
                        <a:off x="4845474" y="2928934"/>
                        <a:ext cx="1024689" cy="267893"/>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feld 19"/>
                      <a:cNvSpPr txBox="1"/>
                    </a:nvSpPr>
                    <a:spPr>
                      <a:xfrm>
                        <a:off x="4179091"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a:t>
                          </a:r>
                          <a:endParaRPr lang="de-DE" sz="1200" dirty="0" smtClean="0"/>
                        </a:p>
                        <a:p>
                          <a:pPr algn="ctr"/>
                          <a:r>
                            <a:rPr lang="de-DE" dirty="0" smtClean="0"/>
                            <a:t>Storage</a:t>
                          </a:r>
                          <a:endParaRPr lang="de-DE" dirty="0"/>
                        </a:p>
                      </a:txBody>
                      <a:useSpRect/>
                    </a:txSp>
                  </a:sp>
                  <a:sp>
                    <a:nvSpPr>
                      <a:cNvPr id="15" name="Textfeld 20"/>
                      <a:cNvSpPr txBox="1"/>
                    </a:nvSpPr>
                    <a:spPr>
                      <a:xfrm>
                        <a:off x="6536545"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Sem.Sync.CloudStorageConnector</a:t>
                          </a:r>
                          <a:r>
                            <a:rPr lang="de-DE" sz="1200" dirty="0" smtClean="0"/>
                            <a:t> </a:t>
                          </a:r>
                          <a:r>
                            <a:rPr lang="de-DE" dirty="0" err="1" smtClean="0"/>
                            <a:t>BlobStorage</a:t>
                          </a:r>
                          <a:r>
                            <a:rPr lang="de-DE" dirty="0" smtClean="0"/>
                            <a:t> : </a:t>
                          </a:r>
                          <a:r>
                            <a:rPr lang="de-DE" dirty="0" err="1" smtClean="0"/>
                            <a:t>StdClient</a:t>
                          </a:r>
                          <a:endParaRPr lang="de-DE" dirty="0"/>
                        </a:p>
                      </a:txBody>
                      <a:useSpRect/>
                    </a:txSp>
                  </a:sp>
                  <a:sp>
                    <a:nvSpPr>
                      <a:cNvPr id="16" name="Pfeil nach rechts 15"/>
                      <a:cNvSpPr/>
                    </a:nvSpPr>
                    <a:spPr>
                      <a:xfrm>
                        <a:off x="6250793" y="3214686"/>
                        <a:ext cx="500066" cy="428628"/>
                      </a:xfrm>
                      <a:prstGeom prst="right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Abgerundetes Rechteck 16"/>
                      <a:cNvSpPr/>
                    </a:nvSpPr>
                    <a:spPr>
                      <a:xfrm>
                        <a:off x="6822297" y="3286124"/>
                        <a:ext cx="1567171"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18" name="Abgerundetes Rechteck 17"/>
                      <a:cNvSpPr/>
                    </a:nvSpPr>
                    <a:spPr>
                      <a:xfrm>
                        <a:off x="4616589" y="328612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6" name="Rechteck 25"/>
                      <a:cNvSpPr/>
                    </a:nvSpPr>
                    <a:spPr>
                      <a:xfrm>
                        <a:off x="4445536" y="2000240"/>
                        <a:ext cx="1824565" cy="857256"/>
                      </a:xfrm>
                      <a:prstGeom prst="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1">
                        <a:schemeClr val="accent3"/>
                      </a:lnRef>
                      <a:fillRef idx="3">
                        <a:schemeClr val="accent3"/>
                      </a:fillRef>
                      <a:effectRef idx="2">
                        <a:schemeClr val="accent3"/>
                      </a:effectRef>
                      <a:fontRef idx="minor">
                        <a:schemeClr val="lt1"/>
                      </a:fontRef>
                    </a:style>
                  </a:sp>
                  <a:sp>
                    <a:nvSpPr>
                      <a:cNvPr id="27" name="Abgerundetes Rechteck 26"/>
                      <a:cNvSpPr/>
                    </a:nvSpPr>
                    <a:spPr>
                      <a:xfrm>
                        <a:off x="4616589" y="2375290"/>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8" name="Textfeld 27"/>
                      <a:cNvSpPr txBox="1"/>
                    </a:nvSpPr>
                    <a:spPr>
                      <a:xfrm>
                        <a:off x="4502554" y="2053819"/>
                        <a:ext cx="171053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sp>
                    <a:nvSpPr>
                      <a:cNvPr id="20" name="Abgerundetes Rechteck 19"/>
                      <a:cNvSpPr/>
                    </a:nvSpPr>
                    <a:spPr>
                      <a:xfrm>
                        <a:off x="4250529" y="4143380"/>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Sem.Sync.CloudStorageConnector.Helper</a:t>
                          </a:r>
                          <a:endParaRPr lang="de-DE" sz="1200" dirty="0" smtClean="0">
                            <a:solidFill>
                              <a:schemeClr val="tx1"/>
                            </a:solidFill>
                          </a:endParaRPr>
                        </a:p>
                        <a:p>
                          <a:pPr algn="ctr"/>
                          <a:r>
                            <a:rPr lang="de-DE" dirty="0" err="1" smtClean="0">
                              <a:solidFill>
                                <a:schemeClr val="tx1"/>
                              </a:solidFill>
                            </a:rPr>
                            <a:t>BlobStorageManager</a:t>
                          </a:r>
                          <a:endParaRPr lang="de-DE" dirty="0">
                            <a:solidFill>
                              <a:schemeClr val="tx1"/>
                            </a:solidFill>
                          </a:endParaRPr>
                        </a:p>
                      </a:txBody>
                      <a:useSpRect/>
                    </a:txSp>
                    <a:style>
                      <a:lnRef idx="0">
                        <a:schemeClr val="accent5"/>
                      </a:lnRef>
                      <a:fillRef idx="3">
                        <a:schemeClr val="accent5"/>
                      </a:fillRef>
                      <a:effectRef idx="3">
                        <a:schemeClr val="accent5"/>
                      </a:effectRef>
                      <a:fontRef idx="minor">
                        <a:schemeClr val="lt1"/>
                      </a:fontRef>
                    </a:style>
                  </a:sp>
                  <a:sp>
                    <a:nvSpPr>
                      <a:cNvPr id="21" name="Pfeil nach unten 20"/>
                      <a:cNvSpPr/>
                    </a:nvSpPr>
                    <a:spPr>
                      <a:xfrm>
                        <a:off x="7108049" y="3786190"/>
                        <a:ext cx="1024689" cy="500066"/>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Abgerundetes Rechteck 21"/>
                      <a:cNvSpPr/>
                    </a:nvSpPr>
                    <a:spPr>
                      <a:xfrm>
                        <a:off x="4250529" y="5000636"/>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Microsoft.Samples.ServiceHosting.StorageClient</a:t>
                          </a:r>
                          <a:endParaRPr lang="de-DE" sz="1200" dirty="0" smtClean="0">
                            <a:solidFill>
                              <a:schemeClr val="tx1"/>
                            </a:solidFill>
                          </a:endParaRPr>
                        </a:p>
                        <a:p>
                          <a:pPr algn="ctr"/>
                          <a:r>
                            <a:rPr lang="de-DE" dirty="0" err="1" smtClean="0">
                              <a:solidFill>
                                <a:schemeClr val="tx1"/>
                              </a:solidFill>
                            </a:rPr>
                            <a:t>BlobStorageRest</a:t>
                          </a:r>
                          <a:r>
                            <a:rPr lang="de-DE" dirty="0" smtClean="0">
                              <a:solidFill>
                                <a:schemeClr val="tx1"/>
                              </a:solidFill>
                            </a:rPr>
                            <a:t> : </a:t>
                          </a:r>
                          <a:r>
                            <a:rPr lang="de-DE" dirty="0" err="1" smtClean="0">
                              <a:solidFill>
                                <a:schemeClr val="tx1"/>
                              </a:solidFill>
                            </a:rPr>
                            <a:t>BlobStorage</a:t>
                          </a:r>
                          <a:endParaRPr lang="de-DE" dirty="0">
                            <a:solidFill>
                              <a:schemeClr val="tx1"/>
                            </a:solidFill>
                          </a:endParaRPr>
                        </a:p>
                      </a:txBody>
                      <a:useSpRect/>
                    </a:txSp>
                    <a:style>
                      <a:lnRef idx="0">
                        <a:schemeClr val="accent1"/>
                      </a:lnRef>
                      <a:fillRef idx="3">
                        <a:schemeClr val="accent1"/>
                      </a:fillRef>
                      <a:effectRef idx="3">
                        <a:schemeClr val="accent1"/>
                      </a:effectRef>
                      <a:fontRef idx="minor">
                        <a:schemeClr val="lt1"/>
                      </a:fontRef>
                    </a:style>
                  </a:sp>
                  <a:sp>
                    <a:nvSpPr>
                      <a:cNvPr id="23" name="Abgerundetes Rechteck 22"/>
                      <a:cNvSpPr/>
                    </a:nvSpPr>
                    <a:spPr>
                      <a:xfrm>
                        <a:off x="4250529" y="5857892"/>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Azure Blob Storage Rest API</a:t>
                          </a:r>
                          <a:endParaRPr lang="de-DE" dirty="0">
                            <a:solidFill>
                              <a:schemeClr val="tx1"/>
                            </a:solidFill>
                          </a:endParaRPr>
                        </a:p>
                      </a:txBody>
                      <a:useSpRect/>
                    </a:txSp>
                    <a:style>
                      <a:lnRef idx="0">
                        <a:schemeClr val="accent2"/>
                      </a:lnRef>
                      <a:fillRef idx="3">
                        <a:schemeClr val="accent2"/>
                      </a:fillRef>
                      <a:effectRef idx="3">
                        <a:schemeClr val="accent2"/>
                      </a:effectRef>
                      <a:fontRef idx="minor">
                        <a:schemeClr val="lt1"/>
                      </a:fontRef>
                    </a:style>
                  </a:sp>
                  <a:sp>
                    <a:nvSpPr>
                      <a:cNvPr id="24" name="Pfeil nach unten 23"/>
                      <a:cNvSpPr/>
                    </a:nvSpPr>
                    <a:spPr>
                      <a:xfrm>
                        <a:off x="7108049" y="4643446"/>
                        <a:ext cx="1024689" cy="500066"/>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Pfeil nach unten 24"/>
                      <a:cNvSpPr/>
                    </a:nvSpPr>
                    <a:spPr>
                      <a:xfrm>
                        <a:off x="7108049" y="5572140"/>
                        <a:ext cx="1024689" cy="500066"/>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5C319A" w:rsidRPr="00EA33AD" w:rsidRDefault="00EA33AD" w:rsidP="00EA33AD">
      <w:pPr>
        <w:pStyle w:val="Beschriftung"/>
        <w:jc w:val="center"/>
        <w:rPr>
          <w:lang w:val="en-US"/>
        </w:rPr>
      </w:pPr>
      <w:r w:rsidRPr="00EA33AD">
        <w:rPr>
          <w:lang w:val="en-US"/>
        </w:rPr>
        <w:t xml:space="preserve">Picture </w:t>
      </w:r>
      <w:r w:rsidR="00680D6B" w:rsidRPr="00EA33AD">
        <w:rPr>
          <w:lang w:val="en-US"/>
        </w:rPr>
        <w:fldChar w:fldCharType="begin"/>
      </w:r>
      <w:r w:rsidRPr="00EA33AD">
        <w:rPr>
          <w:lang w:val="en-US"/>
        </w:rPr>
        <w:instrText xml:space="preserve"> SEQ Picture \* ARABIC </w:instrText>
      </w:r>
      <w:r w:rsidR="00680D6B" w:rsidRPr="00EA33AD">
        <w:rPr>
          <w:lang w:val="en-US"/>
        </w:rPr>
        <w:fldChar w:fldCharType="separate"/>
      </w:r>
      <w:r w:rsidR="00DA1B95">
        <w:rPr>
          <w:noProof/>
          <w:lang w:val="en-US"/>
        </w:rPr>
        <w:t>8</w:t>
      </w:r>
      <w:r w:rsidR="00680D6B" w:rsidRPr="00EA33AD">
        <w:rPr>
          <w:lang w:val="en-US"/>
        </w:rPr>
        <w:fldChar w:fldCharType="end"/>
      </w:r>
      <w:r w:rsidRPr="00EA33AD">
        <w:rPr>
          <w:lang w:val="en-US"/>
        </w:rPr>
        <w:t xml:space="preserve"> - Azure connector </w:t>
      </w:r>
      <w:r>
        <w:rPr>
          <w:lang w:val="en-US"/>
        </w:rPr>
        <w:t>c</w:t>
      </w:r>
      <w:r w:rsidRPr="00EA33AD">
        <w:rPr>
          <w:lang w:val="en-US"/>
        </w:rPr>
        <w:t>lasses</w:t>
      </w:r>
      <w:r>
        <w:rPr>
          <w:lang w:val="en-US"/>
        </w:rPr>
        <w:t xml:space="preserve"> – call into the cloud</w:t>
      </w:r>
    </w:p>
    <w:p w:rsidR="00CA41C1" w:rsidRDefault="005C319A" w:rsidP="00947AF8">
      <w:pPr>
        <w:tabs>
          <w:tab w:val="left" w:pos="4962"/>
        </w:tabs>
        <w:rPr>
          <w:lang w:val="en-US"/>
        </w:rPr>
      </w:pPr>
      <w:r w:rsidRPr="000F1FD4">
        <w:rPr>
          <w:lang w:val="en-US"/>
        </w:rPr>
        <w:t xml:space="preserve">As you can see the </w:t>
      </w:r>
      <w:r w:rsidRPr="000F1FD4">
        <w:rPr>
          <w:rFonts w:ascii="Courier New" w:hAnsi="Courier New" w:cs="Courier New"/>
          <w:noProof/>
          <w:color w:val="2B91AF"/>
          <w:sz w:val="20"/>
          <w:szCs w:val="20"/>
          <w:lang w:val="en-US"/>
        </w:rPr>
        <w:t>CloudClient</w:t>
      </w:r>
      <w:r w:rsidRPr="000F1FD4">
        <w:rPr>
          <w:lang w:val="en-US"/>
        </w:rPr>
        <w:t xml:space="preserve"> is on the </w:t>
      </w:r>
      <w:r w:rsidR="00CA41C1" w:rsidRPr="000F1FD4">
        <w:rPr>
          <w:lang w:val="en-US"/>
        </w:rPr>
        <w:t xml:space="preserve">(left) </w:t>
      </w:r>
      <w:r w:rsidRPr="000F1FD4">
        <w:rPr>
          <w:lang w:val="en-US"/>
        </w:rPr>
        <w:t xml:space="preserve">client side </w:t>
      </w:r>
      <w:r w:rsidR="00EA33AD">
        <w:rPr>
          <w:lang w:val="en-US"/>
        </w:rPr>
        <w:t>while</w:t>
      </w:r>
      <w:r w:rsidRPr="000F1FD4">
        <w:rPr>
          <w:lang w:val="en-US"/>
        </w:rPr>
        <w:t xml:space="preserve"> the rest of the classes are in the </w:t>
      </w:r>
      <w:r w:rsidR="00CA41C1">
        <w:rPr>
          <w:lang w:val="en-US"/>
        </w:rPr>
        <w:t>(</w:t>
      </w:r>
      <w:r w:rsidR="00CA41C1" w:rsidRPr="000F1FD4">
        <w:rPr>
          <w:lang w:val="en-US"/>
        </w:rPr>
        <w:t>right</w:t>
      </w:r>
      <w:r w:rsidR="00CA41C1">
        <w:rPr>
          <w:lang w:val="en-US"/>
        </w:rPr>
        <w:t>)</w:t>
      </w:r>
      <w:r w:rsidR="00CA41C1" w:rsidRPr="000F1FD4">
        <w:rPr>
          <w:lang w:val="en-US"/>
        </w:rPr>
        <w:t xml:space="preserve"> </w:t>
      </w:r>
      <w:r w:rsidR="00CA41C1">
        <w:rPr>
          <w:lang w:val="en-US"/>
        </w:rPr>
        <w:t xml:space="preserve">cloud. This implementation does use the </w:t>
      </w:r>
      <w:r w:rsidRPr="000F1FD4">
        <w:rPr>
          <w:lang w:val="en-US"/>
        </w:rPr>
        <w:t>Microsoft Azure</w:t>
      </w:r>
      <w:r w:rsidR="00CA41C1">
        <w:rPr>
          <w:lang w:val="en-US"/>
        </w:rPr>
        <w:t xml:space="preserve"> SDK</w:t>
      </w:r>
      <w:r w:rsidRPr="000F1FD4">
        <w:rPr>
          <w:lang w:val="en-US"/>
        </w:rPr>
        <w:t>.</w:t>
      </w:r>
    </w:p>
    <w:p w:rsidR="00CA41C1" w:rsidRDefault="005C319A" w:rsidP="00947AF8">
      <w:pPr>
        <w:tabs>
          <w:tab w:val="left" w:pos="4962"/>
        </w:tabs>
        <w:rPr>
          <w:lang w:val="en-US"/>
        </w:rPr>
      </w:pPr>
      <w:r w:rsidRPr="000F1FD4">
        <w:rPr>
          <w:lang w:val="en-US"/>
        </w:rPr>
        <w:t xml:space="preserve">To transport a </w:t>
      </w:r>
      <w:r w:rsidRPr="000F1FD4">
        <w:rPr>
          <w:rFonts w:ascii="Courier New" w:hAnsi="Courier New" w:cs="Courier New"/>
          <w:noProof/>
          <w:color w:val="2B91AF"/>
          <w:sz w:val="20"/>
          <w:szCs w:val="20"/>
          <w:lang w:val="en-US"/>
        </w:rPr>
        <w:t>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StdElement</w:t>
      </w:r>
      <w:r w:rsidRPr="000F1FD4">
        <w:rPr>
          <w:rFonts w:ascii="Courier New" w:hAnsi="Courier New" w:cs="Courier New"/>
          <w:noProof/>
          <w:sz w:val="20"/>
          <w:szCs w:val="20"/>
          <w:lang w:val="en-US"/>
        </w:rPr>
        <w:t>&gt;</w:t>
      </w:r>
      <w:r w:rsidRPr="000F1FD4">
        <w:rPr>
          <w:lang w:val="en-US"/>
        </w:rPr>
        <w:t xml:space="preserve">, it is being wrapped inside a </w:t>
      </w:r>
      <w:r w:rsidRPr="000F1FD4">
        <w:rPr>
          <w:rFonts w:ascii="Courier New" w:hAnsi="Courier New" w:cs="Courier New"/>
          <w:noProof/>
          <w:color w:val="2B91AF"/>
          <w:sz w:val="20"/>
          <w:szCs w:val="20"/>
          <w:lang w:val="en-US"/>
        </w:rPr>
        <w:t>ContactListContainer</w:t>
      </w:r>
      <w:r w:rsidRPr="000F1FD4">
        <w:rPr>
          <w:lang w:val="en-US"/>
        </w:rPr>
        <w:t xml:space="preserve"> which does also contain a </w:t>
      </w:r>
      <w:r w:rsidRPr="000F1FD4">
        <w:rPr>
          <w:rFonts w:ascii="Courier New" w:hAnsi="Courier New" w:cs="Courier New"/>
          <w:noProof/>
          <w:color w:val="2B91AF"/>
          <w:sz w:val="20"/>
          <w:szCs w:val="20"/>
          <w:lang w:val="en-US"/>
        </w:rPr>
        <w:t>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TechnicalMessage</w:t>
      </w:r>
      <w:r w:rsidRPr="000F1FD4">
        <w:rPr>
          <w:rFonts w:ascii="Courier New" w:hAnsi="Courier New" w:cs="Courier New"/>
          <w:noProof/>
          <w:sz w:val="20"/>
          <w:szCs w:val="20"/>
          <w:lang w:val="en-US"/>
        </w:rPr>
        <w:t>&gt;</w:t>
      </w:r>
      <w:r w:rsidRPr="000F1FD4">
        <w:rPr>
          <w:lang w:val="en-US"/>
        </w:rPr>
        <w:t xml:space="preserve"> to provide a way of </w:t>
      </w:r>
      <w:r w:rsidR="00AA0AF8" w:rsidRPr="000F1FD4">
        <w:rPr>
          <w:lang w:val="en-US"/>
        </w:rPr>
        <w:t xml:space="preserve">adding </w:t>
      </w:r>
      <w:r w:rsidR="000252FB">
        <w:rPr>
          <w:lang w:val="en-US"/>
        </w:rPr>
        <w:t xml:space="preserve">technical </w:t>
      </w:r>
      <w:r w:rsidR="00AA0AF8" w:rsidRPr="000F1FD4">
        <w:rPr>
          <w:lang w:val="en-US"/>
        </w:rPr>
        <w:t>information</w:t>
      </w:r>
      <w:r w:rsidRPr="000F1FD4">
        <w:rPr>
          <w:lang w:val="en-US"/>
        </w:rPr>
        <w:t>.</w:t>
      </w:r>
    </w:p>
    <w:p w:rsidR="00E173D4" w:rsidRPr="000F1FD4" w:rsidRDefault="00C252F2" w:rsidP="00947AF8">
      <w:pPr>
        <w:tabs>
          <w:tab w:val="left" w:pos="4962"/>
        </w:tabs>
        <w:rPr>
          <w:lang w:val="en-US"/>
        </w:rPr>
      </w:pPr>
      <w:r w:rsidRPr="000F1FD4">
        <w:rPr>
          <w:lang w:val="en-US"/>
        </w:rPr>
        <w:t xml:space="preserve">The architecture of this access path does provide flexibility </w:t>
      </w:r>
      <w:r w:rsidR="00B81C49" w:rsidRPr="000F1FD4">
        <w:rPr>
          <w:lang w:val="en-US"/>
        </w:rPr>
        <w:t>as the interface at the server side is the same as at the client side and the access to the storage is abstracted by another interface</w:t>
      </w:r>
      <w:r w:rsidR="000252FB">
        <w:rPr>
          <w:lang w:val="en-US"/>
        </w:rPr>
        <w:t xml:space="preserve">. This abstraction means easier </w:t>
      </w:r>
      <w:r w:rsidR="00B81C49" w:rsidRPr="000F1FD4">
        <w:rPr>
          <w:lang w:val="en-US"/>
        </w:rPr>
        <w:t xml:space="preserve">change from </w:t>
      </w:r>
      <w:r w:rsidR="00B81C49" w:rsidRPr="000252FB">
        <w:rPr>
          <w:i/>
          <w:lang w:val="en-US"/>
        </w:rPr>
        <w:t xml:space="preserve">blob </w:t>
      </w:r>
      <w:r w:rsidR="000252FB" w:rsidRPr="000252FB">
        <w:rPr>
          <w:i/>
          <w:lang w:val="en-US"/>
        </w:rPr>
        <w:t xml:space="preserve">storage </w:t>
      </w:r>
      <w:r w:rsidR="00B81C49" w:rsidRPr="000F1FD4">
        <w:rPr>
          <w:lang w:val="en-US"/>
        </w:rPr>
        <w:t xml:space="preserve">to </w:t>
      </w:r>
      <w:r w:rsidR="00B81C49" w:rsidRPr="000252FB">
        <w:rPr>
          <w:i/>
          <w:lang w:val="en-US"/>
        </w:rPr>
        <w:t>table storage</w:t>
      </w:r>
      <w:r w:rsidR="00B81C49" w:rsidRPr="000F1FD4">
        <w:rPr>
          <w:lang w:val="en-US"/>
        </w:rPr>
        <w:t xml:space="preserve"> as needed.</w:t>
      </w:r>
      <w:r w:rsidR="00CD3FCC" w:rsidRPr="000F1FD4">
        <w:rPr>
          <w:lang w:val="en-US"/>
        </w:rPr>
        <w:t xml:space="preserve"> </w:t>
      </w:r>
    </w:p>
    <w:p w:rsidR="005C319A" w:rsidRPr="000F1FD4" w:rsidRDefault="00CD3FCC" w:rsidP="00947AF8">
      <w:pPr>
        <w:tabs>
          <w:tab w:val="left" w:pos="4962"/>
        </w:tabs>
        <w:rPr>
          <w:lang w:val="en-US"/>
        </w:rPr>
      </w:pPr>
      <w:r w:rsidRPr="000F1FD4">
        <w:rPr>
          <w:lang w:val="en-US"/>
        </w:rPr>
        <w:t>Currently there’s no authentication implemented, but planned</w:t>
      </w:r>
      <w:r w:rsidR="000252FB">
        <w:rPr>
          <w:lang w:val="en-US"/>
        </w:rPr>
        <w:t xml:space="preserve"> to be implemented via </w:t>
      </w:r>
      <w:r w:rsidR="000252FB" w:rsidRPr="000252FB">
        <w:rPr>
          <w:lang w:val="en-US"/>
        </w:rPr>
        <w:t>Microsoft .NET Access Control Service</w:t>
      </w:r>
      <w:r w:rsidRPr="000F1FD4">
        <w:rPr>
          <w:lang w:val="en-US"/>
        </w:rPr>
        <w:t>.</w:t>
      </w:r>
    </w:p>
    <w:p w:rsidR="001C0755" w:rsidRPr="000F1FD4" w:rsidRDefault="001C0755" w:rsidP="00947AF8">
      <w:pPr>
        <w:pStyle w:val="berschrift2"/>
        <w:tabs>
          <w:tab w:val="left" w:pos="4962"/>
        </w:tabs>
        <w:rPr>
          <w:lang w:val="en-US"/>
        </w:rPr>
      </w:pPr>
      <w:bookmarkStart w:id="41" w:name="_Toc243181973"/>
      <w:r w:rsidRPr="000F1FD4">
        <w:rPr>
          <w:lang w:val="en-US"/>
        </w:rPr>
        <w:t xml:space="preserve">Authoring </w:t>
      </w:r>
      <w:r w:rsidR="00AB1936">
        <w:rPr>
          <w:lang w:val="en-US"/>
        </w:rPr>
        <w:t>C</w:t>
      </w:r>
      <w:r w:rsidRPr="000F1FD4">
        <w:rPr>
          <w:lang w:val="en-US"/>
        </w:rPr>
        <w:t>onnectors</w:t>
      </w:r>
      <w:bookmarkEnd w:id="41"/>
    </w:p>
    <w:p w:rsidR="001C0755" w:rsidRDefault="001C0755" w:rsidP="00947AF8">
      <w:pPr>
        <w:tabs>
          <w:tab w:val="left" w:pos="4962"/>
        </w:tabs>
        <w:rPr>
          <w:lang w:val="en-US"/>
        </w:rPr>
      </w:pPr>
      <w:r w:rsidRPr="000F1FD4">
        <w:rPr>
          <w:lang w:val="en-US"/>
        </w:rPr>
        <w:t xml:space="preserve">Writing a new connector is very simple: just inherit from </w:t>
      </w:r>
      <w:r w:rsidRPr="000F1FD4">
        <w:rPr>
          <w:rFonts w:ascii="Courier New" w:hAnsi="Courier New" w:cs="Courier New"/>
          <w:noProof/>
          <w:sz w:val="20"/>
          <w:szCs w:val="20"/>
          <w:lang w:val="en-US"/>
        </w:rPr>
        <w:t>Sem.Sync.SyncBase</w:t>
      </w:r>
      <w:r w:rsidRPr="000F1FD4">
        <w:rPr>
          <w:rFonts w:ascii="Courier New" w:hAnsi="Courier New" w:cs="Courier New"/>
          <w:noProof/>
          <w:color w:val="2B91AF"/>
          <w:sz w:val="20"/>
          <w:szCs w:val="20"/>
          <w:lang w:val="en-US"/>
        </w:rPr>
        <w:t>.StdClient</w:t>
      </w:r>
      <w:r w:rsidRPr="000F1FD4">
        <w:rPr>
          <w:lang w:val="en-US"/>
        </w:rPr>
        <w:t xml:space="preserve"> and override the two abstract methods. The complexity might come with implementing these two methods, because you will need to provide a conversion from your “native” data to the </w:t>
      </w:r>
      <w:r w:rsidRPr="000F1FD4">
        <w:rPr>
          <w:rFonts w:ascii="Courier New" w:hAnsi="Courier New" w:cs="Courier New"/>
          <w:noProof/>
          <w:color w:val="2B91AF"/>
          <w:sz w:val="20"/>
          <w:szCs w:val="20"/>
          <w:lang w:val="en-US"/>
        </w:rPr>
        <w:t>StdContact</w:t>
      </w:r>
      <w:r w:rsidRPr="000F1FD4">
        <w:rPr>
          <w:lang w:val="en-US"/>
        </w:rPr>
        <w:t xml:space="preserve"> class. Depending on the type of data you read/write this might be easy or complex.</w:t>
      </w:r>
    </w:p>
    <w:p w:rsidR="000252FB" w:rsidRDefault="000252FB" w:rsidP="00947AF8">
      <w:pPr>
        <w:tabs>
          <w:tab w:val="left" w:pos="4962"/>
        </w:tabs>
        <w:rPr>
          <w:lang w:val="en-US"/>
        </w:rPr>
      </w:pPr>
      <w:r>
        <w:rPr>
          <w:lang w:val="en-US"/>
        </w:rPr>
        <w:t xml:space="preserve">If your “native” system does support access using vCards, this would ease the development substantially, because there is already a vCard connector using the file system. This connector does use the class </w:t>
      </w:r>
      <w:r>
        <w:rPr>
          <w:rFonts w:ascii="Courier New" w:hAnsi="Courier New" w:cs="Courier New"/>
          <w:noProof/>
          <w:color w:val="2B91AF"/>
          <w:sz w:val="20"/>
          <w:szCs w:val="20"/>
        </w:rPr>
        <w:t>VCardConverter</w:t>
      </w:r>
      <w:r>
        <w:rPr>
          <w:lang w:val="en-US"/>
        </w:rPr>
        <w:t xml:space="preserve"> from the namespace </w:t>
      </w:r>
      <w:r>
        <w:rPr>
          <w:rFonts w:ascii="Courier New" w:hAnsi="Courier New" w:cs="Courier New"/>
          <w:noProof/>
          <w:sz w:val="20"/>
          <w:szCs w:val="20"/>
        </w:rPr>
        <w:t>Sem.Sync.SyncBase.Helpers</w:t>
      </w:r>
      <w:r>
        <w:rPr>
          <w:lang w:val="en-US"/>
        </w:rPr>
        <w:t>.</w:t>
      </w:r>
      <w:r w:rsidR="005F3F08">
        <w:rPr>
          <w:lang w:val="en-US"/>
        </w:rPr>
        <w:t xml:space="preserve"> You should have a look if that converter already matches your needs.</w:t>
      </w:r>
    </w:p>
    <w:p w:rsidR="005F3F08" w:rsidRPr="000F1FD4" w:rsidRDefault="005F3F08" w:rsidP="00947AF8">
      <w:pPr>
        <w:tabs>
          <w:tab w:val="left" w:pos="4962"/>
        </w:tabs>
        <w:rPr>
          <w:lang w:val="en-US"/>
        </w:rPr>
      </w:pPr>
      <w:r>
        <w:rPr>
          <w:lang w:val="en-US"/>
        </w:rPr>
        <w:t xml:space="preserve">For communication with an XML based system, you might use XSLT to simply transform the XML data from your system to the serialization format of the class </w:t>
      </w:r>
      <w:r>
        <w:rPr>
          <w:rFonts w:ascii="Courier New" w:hAnsi="Courier New" w:cs="Courier New"/>
          <w:noProof/>
          <w:color w:val="2B91AF"/>
          <w:sz w:val="20"/>
          <w:szCs w:val="20"/>
        </w:rPr>
        <w:t>StdContact</w:t>
      </w:r>
      <w:r>
        <w:rPr>
          <w:lang w:val="en-US"/>
        </w:rPr>
        <w:t xml:space="preserve">. That way you can easily fill a list of </w:t>
      </w:r>
      <w:r>
        <w:rPr>
          <w:rFonts w:ascii="Courier New" w:hAnsi="Courier New" w:cs="Courier New"/>
          <w:noProof/>
          <w:color w:val="2B91AF"/>
          <w:sz w:val="20"/>
          <w:szCs w:val="20"/>
        </w:rPr>
        <w:t>StdContact</w:t>
      </w:r>
      <w:r>
        <w:rPr>
          <w:lang w:val="en-US"/>
        </w:rPr>
        <w:t xml:space="preserve"> and return it from the connector to the engine.</w:t>
      </w:r>
    </w:p>
    <w:p w:rsidR="001C0755" w:rsidRPr="000F1FD4" w:rsidRDefault="001C0755" w:rsidP="00947AF8">
      <w:pPr>
        <w:tabs>
          <w:tab w:val="left" w:pos="4962"/>
        </w:tabs>
        <w:rPr>
          <w:lang w:val="en-US"/>
        </w:rPr>
      </w:pPr>
      <w:r w:rsidRPr="000F1FD4">
        <w:rPr>
          <w:lang w:val="en-US"/>
        </w:rPr>
        <w:t>The connectors are instantiated by a class factory. In the scripts just use the full qualified class name (include the assembly name if that is different to the namespace) and the engine will do the rest.</w:t>
      </w:r>
      <w:r w:rsidR="00F67BA3" w:rsidRPr="000F1FD4">
        <w:rPr>
          <w:lang w:val="en-US"/>
        </w:rPr>
        <w:t xml:space="preserve"> You can even use generic classes </w:t>
      </w:r>
      <w:r w:rsidR="00B23102" w:rsidRPr="000F1FD4">
        <w:rPr>
          <w:lang w:val="en-US"/>
        </w:rPr>
        <w:t xml:space="preserve">as connectors (see </w:t>
      </w:r>
      <w:r w:rsidR="00680D6B" w:rsidRPr="000F1FD4">
        <w:rPr>
          <w:lang w:val="en-US"/>
        </w:rPr>
        <w:fldChar w:fldCharType="begin"/>
      </w:r>
      <w:r w:rsidR="00B23102" w:rsidRPr="000F1FD4">
        <w:rPr>
          <w:lang w:val="en-US"/>
        </w:rPr>
        <w:instrText xml:space="preserve"> REF _Ref235800530 \h </w:instrText>
      </w:r>
      <w:r w:rsidR="00680D6B" w:rsidRPr="000F1FD4">
        <w:rPr>
          <w:lang w:val="en-US"/>
        </w:rPr>
      </w:r>
      <w:r w:rsidR="00680D6B" w:rsidRPr="000F1FD4">
        <w:rPr>
          <w:lang w:val="en-US"/>
        </w:rPr>
        <w:fldChar w:fldCharType="separate"/>
      </w:r>
      <w:r w:rsidR="00DA1B95" w:rsidRPr="000F1FD4">
        <w:rPr>
          <w:rFonts w:ascii="Courier New" w:hAnsi="Courier New" w:cs="Courier New"/>
          <w:noProof/>
          <w:color w:val="2B91AF"/>
          <w:sz w:val="20"/>
          <w:szCs w:val="20"/>
          <w:lang w:val="en-US"/>
        </w:rPr>
        <w:t>GenericClientCsv</w:t>
      </w:r>
      <w:r w:rsidR="00680D6B" w:rsidRPr="000F1FD4">
        <w:rPr>
          <w:lang w:val="en-US"/>
        </w:rPr>
        <w:fldChar w:fldCharType="end"/>
      </w:r>
      <w:r w:rsidR="00B23102" w:rsidRPr="000F1FD4">
        <w:rPr>
          <w:lang w:val="en-US"/>
        </w:rPr>
        <w:t>)</w:t>
      </w:r>
      <w:r w:rsidR="005F3F08">
        <w:rPr>
          <w:lang w:val="en-US"/>
        </w:rPr>
        <w:t xml:space="preserve"> – this might be helpful when synchronizing different types of entities (like calendar items)</w:t>
      </w:r>
      <w:r w:rsidR="00B23102" w:rsidRPr="000F1FD4">
        <w:rPr>
          <w:lang w:val="en-US"/>
        </w:rPr>
        <w:t>.</w:t>
      </w:r>
    </w:p>
    <w:p w:rsidR="00B23102" w:rsidRPr="000F1FD4" w:rsidRDefault="00B23102" w:rsidP="00947AF8">
      <w:pPr>
        <w:pStyle w:val="berschrift2"/>
        <w:tabs>
          <w:tab w:val="left" w:pos="4962"/>
        </w:tabs>
        <w:rPr>
          <w:lang w:val="en-US"/>
        </w:rPr>
      </w:pPr>
      <w:bookmarkStart w:id="42" w:name="_Toc243181974"/>
      <w:r w:rsidRPr="000F1FD4">
        <w:rPr>
          <w:lang w:val="en-US"/>
        </w:rPr>
        <w:t xml:space="preserve">Authoring </w:t>
      </w:r>
      <w:r w:rsidR="00AB1936">
        <w:rPr>
          <w:lang w:val="en-US"/>
        </w:rPr>
        <w:t>C</w:t>
      </w:r>
      <w:r w:rsidRPr="000F1FD4">
        <w:rPr>
          <w:lang w:val="en-US"/>
        </w:rPr>
        <w:t>ommands</w:t>
      </w:r>
      <w:bookmarkEnd w:id="42"/>
    </w:p>
    <w:p w:rsidR="00B23102" w:rsidRPr="000F1FD4" w:rsidRDefault="00B23102" w:rsidP="00947AF8">
      <w:pPr>
        <w:tabs>
          <w:tab w:val="left" w:pos="4962"/>
        </w:tabs>
        <w:rPr>
          <w:lang w:val="en-US"/>
        </w:rPr>
      </w:pPr>
      <w:r w:rsidRPr="000F1FD4">
        <w:rPr>
          <w:lang w:val="en-US"/>
        </w:rPr>
        <w:t xml:space="preserve">The “commands” you can execute are classes like the connectors. You can write a command by implementing the </w:t>
      </w:r>
      <w:r w:rsidRPr="000F1FD4">
        <w:rPr>
          <w:rFonts w:ascii="Courier New" w:hAnsi="Courier New" w:cs="Courier New"/>
          <w:noProof/>
          <w:color w:val="2B91AF"/>
          <w:sz w:val="20"/>
          <w:szCs w:val="20"/>
          <w:lang w:val="en-US"/>
        </w:rPr>
        <w:t>ISyncCommand</w:t>
      </w:r>
      <w:r w:rsidRPr="000F1FD4">
        <w:rPr>
          <w:lang w:val="en-US"/>
        </w:rPr>
        <w:t xml:space="preserve"> interface which only consists of one property and a single method. Have a look at the </w:t>
      </w:r>
      <w:r w:rsidRPr="000F1FD4">
        <w:rPr>
          <w:rFonts w:ascii="Courier New" w:hAnsi="Courier New" w:cs="Courier New"/>
          <w:noProof/>
          <w:color w:val="2B91AF"/>
          <w:sz w:val="20"/>
          <w:szCs w:val="20"/>
          <w:lang w:val="en-US"/>
        </w:rPr>
        <w:t>AskForContinue</w:t>
      </w:r>
      <w:r w:rsidRPr="000F1FD4">
        <w:rPr>
          <w:lang w:val="en-US"/>
        </w:rPr>
        <w:t xml:space="preserve"> command as a sample of a very basic implementation of a synchronization command</w:t>
      </w:r>
      <w:r w:rsidR="003C7E67" w:rsidRPr="000F1FD4">
        <w:rPr>
          <w:lang w:val="en-US"/>
        </w:rPr>
        <w:t>:</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color w:val="0000FF"/>
          <w:sz w:val="16"/>
          <w:szCs w:val="16"/>
          <w:lang w:val="en-US"/>
        </w:rPr>
        <w:t>namespace</w:t>
      </w:r>
      <w:r w:rsidRPr="000F1FD4">
        <w:rPr>
          <w:rFonts w:ascii="Courier New" w:hAnsi="Courier New" w:cs="Courier New"/>
          <w:noProof/>
          <w:sz w:val="16"/>
          <w:szCs w:val="16"/>
          <w:lang w:val="en-US"/>
        </w:rPr>
        <w:t xml:space="preserve"> Sem.Sync.SyncBase.Commands</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using</w:t>
      </w:r>
      <w:r w:rsidRPr="000F1FD4">
        <w:rPr>
          <w:rFonts w:ascii="Courier New" w:hAnsi="Courier New" w:cs="Courier New"/>
          <w:noProof/>
          <w:sz w:val="16"/>
          <w:szCs w:val="16"/>
          <w:lang w:val="en-US"/>
        </w:rPr>
        <w:t xml:space="preserve"> GenericHelpers.Interfaces;</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using</w:t>
      </w:r>
      <w:r w:rsidRPr="000F1FD4">
        <w:rPr>
          <w:rFonts w:ascii="Courier New" w:hAnsi="Courier New" w:cs="Courier New"/>
          <w:noProof/>
          <w:sz w:val="16"/>
          <w:szCs w:val="16"/>
          <w:lang w:val="en-US"/>
        </w:rPr>
        <w:t xml:space="preserve"> Interfaces;</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color w:val="2B91A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class</w:t>
      </w:r>
      <w:r w:rsidRPr="000F1FD4">
        <w:rPr>
          <w:rFonts w:ascii="Courier New" w:hAnsi="Courier New" w:cs="Courier New"/>
          <w:noProof/>
          <w:sz w:val="16"/>
          <w:szCs w:val="16"/>
          <w:lang w:val="en-US"/>
        </w:rPr>
        <w:t xml:space="preserve"> </w:t>
      </w:r>
      <w:r w:rsidRPr="000F1FD4">
        <w:rPr>
          <w:rFonts w:ascii="Courier New" w:hAnsi="Courier New" w:cs="Courier New"/>
          <w:noProof/>
          <w:color w:val="2B91AF"/>
          <w:sz w:val="16"/>
          <w:szCs w:val="16"/>
          <w:lang w:val="en-US"/>
        </w:rPr>
        <w:t>AskForContinue</w:t>
      </w:r>
      <w:r w:rsidRPr="000F1FD4">
        <w:rPr>
          <w:rFonts w:ascii="Courier New" w:hAnsi="Courier New" w:cs="Courier New"/>
          <w:noProof/>
          <w:sz w:val="16"/>
          <w:szCs w:val="16"/>
          <w:lang w:val="en-US"/>
        </w:rPr>
        <w:t xml:space="preserve"> : </w:t>
      </w:r>
      <w:r w:rsidRPr="000F1FD4">
        <w:rPr>
          <w:rFonts w:ascii="Courier New" w:hAnsi="Courier New" w:cs="Courier New"/>
          <w:noProof/>
          <w:color w:val="2B91AF"/>
          <w:sz w:val="16"/>
          <w:szCs w:val="16"/>
          <w:lang w:val="en-US"/>
        </w:rPr>
        <w:t>ISyncCommand</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2B91AF"/>
          <w:sz w:val="16"/>
          <w:szCs w:val="16"/>
          <w:lang w:val="en-US"/>
        </w:rPr>
        <w:t>IUiInteraction</w:t>
      </w:r>
      <w:r w:rsidRPr="000F1FD4">
        <w:rPr>
          <w:rFonts w:ascii="Courier New" w:hAnsi="Courier New" w:cs="Courier New"/>
          <w:noProof/>
          <w:sz w:val="16"/>
          <w:szCs w:val="16"/>
          <w:lang w:val="en-US"/>
        </w:rPr>
        <w:t xml:space="preserve"> UiProvider { </w:t>
      </w:r>
      <w:r w:rsidRPr="000F1FD4">
        <w:rPr>
          <w:rFonts w:ascii="Courier New" w:hAnsi="Courier New" w:cs="Courier New"/>
          <w:noProof/>
          <w:color w:val="0000FF"/>
          <w:sz w:val="16"/>
          <w:szCs w:val="16"/>
          <w:lang w:val="en-US"/>
        </w:rPr>
        <w:t>get</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set</w:t>
      </w:r>
      <w:r w:rsidRPr="000F1FD4">
        <w:rPr>
          <w:rFonts w:ascii="Courier New" w:hAnsi="Courier New" w:cs="Courier New"/>
          <w:noProof/>
          <w:sz w:val="16"/>
          <w:szCs w:val="16"/>
          <w:lang w:val="en-US"/>
        </w:rPr>
        <w:t>; }</w:t>
      </w:r>
    </w:p>
    <w:p w:rsidR="003C7E67" w:rsidRPr="000F1FD4" w:rsidRDefault="003C7E67" w:rsidP="00947AF8">
      <w:pPr>
        <w:keepNext/>
        <w:tabs>
          <w:tab w:val="left" w:pos="4962"/>
        </w:tabs>
        <w:autoSpaceDE w:val="0"/>
        <w:autoSpaceDN w:val="0"/>
        <w:adjustRightInd w:val="0"/>
        <w:spacing w:after="0" w:line="240" w:lineRule="auto"/>
        <w:ind w:left="3402" w:hanging="3402"/>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bool</w:t>
      </w:r>
      <w:r w:rsidRPr="000F1FD4">
        <w:rPr>
          <w:rFonts w:ascii="Courier New" w:hAnsi="Courier New" w:cs="Courier New"/>
          <w:noProof/>
          <w:sz w:val="16"/>
          <w:szCs w:val="16"/>
          <w:lang w:val="en-US"/>
        </w:rPr>
        <w:t xml:space="preserve"> ExecuteCommand(</w:t>
      </w:r>
      <w:r w:rsidRPr="000F1FD4">
        <w:rPr>
          <w:rFonts w:ascii="Courier New" w:hAnsi="Courier New" w:cs="Courier New"/>
          <w:noProof/>
          <w:sz w:val="16"/>
          <w:szCs w:val="16"/>
          <w:lang w:val="en-US"/>
        </w:rPr>
        <w:tab/>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sourceClient, </w:t>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targetClient, </w:t>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baseliClient,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sourceStorePath,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targetStorePath,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baselineStorePath,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commandParameter)</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return</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this</w:t>
      </w:r>
      <w:r w:rsidRPr="000F1FD4">
        <w:rPr>
          <w:rFonts w:ascii="Courier New" w:hAnsi="Courier New" w:cs="Courier New"/>
          <w:noProof/>
          <w:sz w:val="16"/>
          <w:szCs w:val="16"/>
          <w:lang w:val="en-US"/>
        </w:rPr>
        <w:t xml:space="preserve">.UiProvider == </w:t>
      </w:r>
      <w:r w:rsidRPr="000F1FD4">
        <w:rPr>
          <w:rFonts w:ascii="Courier New" w:hAnsi="Courier New" w:cs="Courier New"/>
          <w:noProof/>
          <w:color w:val="0000FF"/>
          <w:sz w:val="16"/>
          <w:szCs w:val="16"/>
          <w:lang w:val="en-US"/>
        </w:rPr>
        <w:t>null</w:t>
      </w:r>
    </w:p>
    <w:p w:rsidR="00223BD3"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 </w:t>
      </w:r>
      <w:r w:rsidRPr="000F1FD4">
        <w:rPr>
          <w:rFonts w:ascii="Courier New" w:hAnsi="Courier New" w:cs="Courier New"/>
          <w:noProof/>
          <w:color w:val="0000FF"/>
          <w:sz w:val="16"/>
          <w:szCs w:val="16"/>
          <w:lang w:val="en-US"/>
        </w:rPr>
        <w:t>this</w:t>
      </w:r>
      <w:r w:rsidRPr="000F1FD4">
        <w:rPr>
          <w:rFonts w:ascii="Courier New" w:hAnsi="Courier New" w:cs="Courier New"/>
          <w:noProof/>
          <w:sz w:val="16"/>
          <w:szCs w:val="16"/>
          <w:lang w:val="en-US"/>
        </w:rPr>
        <w:t xml:space="preserve">.UiProvider.AskForConfirm(commandParameter, </w:t>
      </w:r>
    </w:p>
    <w:p w:rsidR="00223BD3" w:rsidRPr="000F1FD4" w:rsidRDefault="003C7E67" w:rsidP="00947AF8">
      <w:pPr>
        <w:keepNext/>
        <w:tabs>
          <w:tab w:val="left" w:pos="4962"/>
        </w:tabs>
        <w:autoSpaceDE w:val="0"/>
        <w:autoSpaceDN w:val="0"/>
        <w:adjustRightInd w:val="0"/>
        <w:spacing w:after="0" w:line="240" w:lineRule="auto"/>
        <w:ind w:left="4248" w:firstLine="708"/>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(targetClient == </w:t>
      </w:r>
      <w:r w:rsidRPr="000F1FD4">
        <w:rPr>
          <w:rFonts w:ascii="Courier New" w:hAnsi="Courier New" w:cs="Courier New"/>
          <w:noProof/>
          <w:color w:val="0000FF"/>
          <w:sz w:val="16"/>
          <w:szCs w:val="16"/>
          <w:lang w:val="en-US"/>
        </w:rPr>
        <w:t>null</w:t>
      </w:r>
      <w:r w:rsidRPr="000F1FD4">
        <w:rPr>
          <w:rFonts w:ascii="Courier New" w:hAnsi="Courier New" w:cs="Courier New"/>
          <w:noProof/>
          <w:sz w:val="16"/>
          <w:szCs w:val="16"/>
          <w:lang w:val="en-US"/>
        </w:rPr>
        <w:t xml:space="preserve">) </w:t>
      </w:r>
    </w:p>
    <w:p w:rsidR="00223BD3" w:rsidRPr="000F1FD4" w:rsidRDefault="003C7E67" w:rsidP="00947AF8">
      <w:pPr>
        <w:keepNext/>
        <w:tabs>
          <w:tab w:val="left" w:pos="4962"/>
        </w:tabs>
        <w:autoSpaceDE w:val="0"/>
        <w:autoSpaceDN w:val="0"/>
        <w:adjustRightInd w:val="0"/>
        <w:spacing w:after="0" w:line="240" w:lineRule="auto"/>
        <w:ind w:left="4956"/>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A31515"/>
          <w:sz w:val="16"/>
          <w:szCs w:val="16"/>
          <w:lang w:val="en-US"/>
        </w:rPr>
        <w:t>"Sem.Sync"</w:t>
      </w:r>
      <w:r w:rsidRPr="000F1FD4">
        <w:rPr>
          <w:rFonts w:ascii="Courier New" w:hAnsi="Courier New" w:cs="Courier New"/>
          <w:noProof/>
          <w:sz w:val="16"/>
          <w:szCs w:val="16"/>
          <w:lang w:val="en-US"/>
        </w:rPr>
        <w:t xml:space="preserve"> </w:t>
      </w:r>
    </w:p>
    <w:p w:rsidR="003C7E67" w:rsidRPr="000F1FD4" w:rsidRDefault="003C7E67" w:rsidP="00947AF8">
      <w:pPr>
        <w:keepNext/>
        <w:tabs>
          <w:tab w:val="left" w:pos="4962"/>
        </w:tabs>
        <w:autoSpaceDE w:val="0"/>
        <w:autoSpaceDN w:val="0"/>
        <w:adjustRightInd w:val="0"/>
        <w:spacing w:after="0" w:line="240" w:lineRule="auto"/>
        <w:ind w:left="4956"/>
        <w:jc w:val="left"/>
        <w:rPr>
          <w:rFonts w:ascii="Courier New" w:hAnsi="Courier New" w:cs="Courier New"/>
          <w:noProof/>
          <w:sz w:val="16"/>
          <w:szCs w:val="16"/>
          <w:lang w:val="en-US"/>
        </w:rPr>
      </w:pPr>
      <w:r w:rsidRPr="000F1FD4">
        <w:rPr>
          <w:rFonts w:ascii="Courier New" w:hAnsi="Courier New" w:cs="Courier New"/>
          <w:noProof/>
          <w:sz w:val="16"/>
          <w:szCs w:val="16"/>
          <w:lang w:val="en-US"/>
        </w:rPr>
        <w:t>: targetClient.FriendlyClientName);</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rsidR="003C7E67" w:rsidRPr="000F1FD4" w:rsidRDefault="003C7E67" w:rsidP="00947AF8">
      <w:pPr>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w:t>
      </w:r>
    </w:p>
    <w:p w:rsidR="003C7E67" w:rsidRPr="000F1FD4" w:rsidRDefault="00223BD3" w:rsidP="00947AF8">
      <w:pPr>
        <w:tabs>
          <w:tab w:val="left" w:pos="4962"/>
        </w:tabs>
        <w:rPr>
          <w:lang w:val="en-US"/>
        </w:rPr>
      </w:pPr>
      <w:r w:rsidRPr="000F1FD4">
        <w:rPr>
          <w:lang w:val="en-US"/>
        </w:rPr>
        <w:t xml:space="preserve">As you can see the implementation of the </w:t>
      </w:r>
      <w:r w:rsidRPr="000F1FD4">
        <w:rPr>
          <w:rFonts w:ascii="Courier New" w:hAnsi="Courier New" w:cs="Courier New"/>
          <w:noProof/>
          <w:color w:val="2B91AF"/>
          <w:sz w:val="20"/>
          <w:szCs w:val="20"/>
          <w:lang w:val="en-US"/>
        </w:rPr>
        <w:t>ISyncCommand</w:t>
      </w:r>
      <w:r w:rsidRPr="000F1FD4">
        <w:rPr>
          <w:lang w:val="en-US"/>
        </w:rPr>
        <w:t xml:space="preserve"> interface is really simple – just provide a public property and implement one single method that returns a Boolean specifying if the execution should continue. The execution of the command can co</w:t>
      </w:r>
      <w:r w:rsidR="005F3F08">
        <w:rPr>
          <w:lang w:val="en-US"/>
        </w:rPr>
        <w:t xml:space="preserve">ntain as much logic as you need; in this case it’s just calling </w:t>
      </w:r>
      <w:r w:rsidR="005F3F08" w:rsidRPr="000F1FD4">
        <w:rPr>
          <w:rFonts w:ascii="Courier New" w:hAnsi="Courier New" w:cs="Courier New"/>
          <w:noProof/>
          <w:color w:val="0000FF"/>
          <w:sz w:val="16"/>
          <w:szCs w:val="16"/>
          <w:lang w:val="en-US"/>
        </w:rPr>
        <w:t>this</w:t>
      </w:r>
      <w:r w:rsidR="005F3F08" w:rsidRPr="000F1FD4">
        <w:rPr>
          <w:rFonts w:ascii="Courier New" w:hAnsi="Courier New" w:cs="Courier New"/>
          <w:noProof/>
          <w:sz w:val="16"/>
          <w:szCs w:val="16"/>
          <w:lang w:val="en-US"/>
        </w:rPr>
        <w:t>.UiProvider.AskForConfirm</w:t>
      </w:r>
      <w:r w:rsidR="005F3F08">
        <w:rPr>
          <w:rFonts w:ascii="Courier New" w:hAnsi="Courier New" w:cs="Courier New"/>
          <w:noProof/>
          <w:sz w:val="16"/>
          <w:szCs w:val="16"/>
          <w:lang w:val="en-US"/>
        </w:rPr>
        <w:t>()</w:t>
      </w:r>
      <w:r w:rsidR="005F3F08">
        <w:rPr>
          <w:lang w:val="en-US"/>
        </w:rPr>
        <w:t xml:space="preserve"> to ask the user if she/he wants to continue. You should return </w:t>
      </w:r>
      <w:r w:rsidR="005F3F08">
        <w:rPr>
          <w:rFonts w:ascii="Courier New" w:hAnsi="Courier New" w:cs="Courier New"/>
          <w:noProof/>
          <w:color w:val="0000FF"/>
          <w:sz w:val="20"/>
          <w:szCs w:val="20"/>
        </w:rPr>
        <w:t>true</w:t>
      </w:r>
      <w:r w:rsidR="005F3F08">
        <w:rPr>
          <w:lang w:val="en-US"/>
        </w:rPr>
        <w:t xml:space="preserve"> for “continue execution” and </w:t>
      </w:r>
      <w:r w:rsidR="005F3F08">
        <w:rPr>
          <w:rFonts w:ascii="Courier New" w:hAnsi="Courier New" w:cs="Courier New"/>
          <w:noProof/>
          <w:color w:val="0000FF"/>
          <w:sz w:val="20"/>
          <w:szCs w:val="20"/>
        </w:rPr>
        <w:t>false</w:t>
      </w:r>
      <w:r w:rsidR="005F3F08">
        <w:rPr>
          <w:lang w:val="en-US"/>
        </w:rPr>
        <w:t xml:space="preserve"> for “abort the workflow”.</w:t>
      </w:r>
    </w:p>
    <w:p w:rsidR="009356F2" w:rsidRDefault="009356F2" w:rsidP="00947AF8">
      <w:pPr>
        <w:pStyle w:val="berschrift2"/>
        <w:tabs>
          <w:tab w:val="left" w:pos="4962"/>
        </w:tabs>
        <w:rPr>
          <w:lang w:val="en-US"/>
        </w:rPr>
      </w:pPr>
      <w:bookmarkStart w:id="43" w:name="_Toc243181975"/>
      <w:r>
        <w:rPr>
          <w:lang w:val="en-US"/>
        </w:rPr>
        <w:t>Logging and Exception Handling</w:t>
      </w:r>
    </w:p>
    <w:p w:rsidR="009356F2" w:rsidRPr="009356F2" w:rsidRDefault="009356F2" w:rsidP="009356F2">
      <w:pPr>
        <w:rPr>
          <w:lang w:val="en-US"/>
        </w:rPr>
      </w:pPr>
      <w:r>
        <w:rPr>
          <w:lang w:val="en-US"/>
        </w:rPr>
        <w:t xml:space="preserve">The </w:t>
      </w:r>
      <w:r>
        <w:rPr>
          <w:rFonts w:ascii="Courier New" w:hAnsi="Courier New" w:cs="Courier New"/>
          <w:noProof/>
          <w:sz w:val="20"/>
          <w:szCs w:val="20"/>
        </w:rPr>
        <w:t>Sem.Sync.SyncBase</w:t>
      </w:r>
      <w:r>
        <w:rPr>
          <w:lang w:val="en-US"/>
        </w:rPr>
        <w:t xml:space="preserve"> provides inside the base class </w:t>
      </w:r>
      <w:r>
        <w:rPr>
          <w:rFonts w:ascii="Courier New" w:hAnsi="Courier New" w:cs="Courier New"/>
          <w:noProof/>
          <w:color w:val="2B91AF"/>
          <w:sz w:val="20"/>
          <w:szCs w:val="20"/>
        </w:rPr>
        <w:t>SyncComponent</w:t>
      </w:r>
      <w:r>
        <w:rPr>
          <w:lang w:val="en-US"/>
        </w:rPr>
        <w:t xml:space="preserve"> methods for logging capability. This includes logging normal processing events (like reading a specific contact) with the method </w:t>
      </w:r>
      <w:r>
        <w:rPr>
          <w:rFonts w:ascii="Courier New" w:hAnsi="Courier New" w:cs="Courier New"/>
          <w:noProof/>
          <w:sz w:val="20"/>
          <w:szCs w:val="20"/>
        </w:rPr>
        <w:t>LogProcessingEvent</w:t>
      </w:r>
      <w:r>
        <w:rPr>
          <w:lang w:val="en-US"/>
        </w:rPr>
        <w:t xml:space="preserve"> and logging exceptions with the method </w:t>
      </w:r>
      <w:r>
        <w:rPr>
          <w:rFonts w:ascii="Courier New" w:hAnsi="Courier New" w:cs="Courier New"/>
          <w:noProof/>
          <w:sz w:val="20"/>
          <w:szCs w:val="20"/>
        </w:rPr>
        <w:t>LogException</w:t>
      </w:r>
      <w:r>
        <w:rPr>
          <w:lang w:val="en-US"/>
        </w:rPr>
        <w:t xml:space="preserve">. You should always call </w:t>
      </w:r>
      <w:r>
        <w:rPr>
          <w:rFonts w:ascii="Courier New" w:hAnsi="Courier New" w:cs="Courier New"/>
          <w:noProof/>
          <w:sz w:val="20"/>
          <w:szCs w:val="20"/>
        </w:rPr>
        <w:t>LogException</w:t>
      </w:r>
      <w:r>
        <w:rPr>
          <w:lang w:val="en-US"/>
        </w:rPr>
        <w:t xml:space="preserve"> in case of catching a nonspecific exception. </w:t>
      </w:r>
      <w:r>
        <w:rPr>
          <w:rFonts w:ascii="Courier New" w:hAnsi="Courier New" w:cs="Courier New"/>
          <w:noProof/>
          <w:sz w:val="20"/>
          <w:szCs w:val="20"/>
        </w:rPr>
        <w:t>LogException</w:t>
      </w:r>
      <w:r>
        <w:rPr>
          <w:lang w:val="en-US"/>
        </w:rPr>
        <w:t xml:space="preserve"> will test for some internal exceptions like the </w:t>
      </w:r>
      <w:r>
        <w:rPr>
          <w:rFonts w:ascii="Courier New" w:hAnsi="Courier New" w:cs="Courier New"/>
          <w:noProof/>
          <w:color w:val="2B91AF"/>
          <w:sz w:val="20"/>
          <w:szCs w:val="20"/>
        </w:rPr>
        <w:t>ProcessAbortException</w:t>
      </w:r>
      <w:r>
        <w:rPr>
          <w:lang w:val="en-US"/>
        </w:rPr>
        <w:t xml:space="preserve"> (which needs to be re-thrown in order to really cancel the execution).</w:t>
      </w:r>
    </w:p>
    <w:p w:rsidR="001C0755" w:rsidRPr="000F1FD4" w:rsidRDefault="001C0755" w:rsidP="00947AF8">
      <w:pPr>
        <w:pStyle w:val="berschrift2"/>
        <w:tabs>
          <w:tab w:val="left" w:pos="4962"/>
        </w:tabs>
        <w:rPr>
          <w:lang w:val="en-US"/>
        </w:rPr>
      </w:pPr>
      <w:r w:rsidRPr="000F1FD4">
        <w:rPr>
          <w:lang w:val="en-US"/>
        </w:rPr>
        <w:t>Auto-Update-Check</w:t>
      </w:r>
      <w:bookmarkEnd w:id="43"/>
    </w:p>
    <w:p w:rsidR="001C0755" w:rsidRPr="000F1FD4" w:rsidRDefault="001C0755" w:rsidP="00947AF8">
      <w:pPr>
        <w:tabs>
          <w:tab w:val="left" w:pos="4962"/>
        </w:tabs>
        <w:rPr>
          <w:lang w:val="en-US"/>
        </w:rPr>
      </w:pPr>
      <w:r w:rsidRPr="000F1FD4">
        <w:rPr>
          <w:lang w:val="en-US"/>
        </w:rPr>
        <w:t xml:space="preserve">The library does contain an update check and will inform you by a log entry if there’s a new version </w:t>
      </w:r>
      <w:r w:rsidR="005F3F08" w:rsidRPr="000F1FD4">
        <w:rPr>
          <w:lang w:val="en-US"/>
        </w:rPr>
        <w:t xml:space="preserve">available </w:t>
      </w:r>
      <w:r w:rsidRPr="000F1FD4">
        <w:rPr>
          <w:lang w:val="en-US"/>
        </w:rPr>
        <w:t>of the library. This check does download a file from my server (</w:t>
      </w:r>
      <w:r w:rsidR="00693AD4" w:rsidRPr="000F1FD4">
        <w:rPr>
          <w:lang w:val="en-US"/>
        </w:rPr>
        <w:t>http://</w:t>
      </w:r>
      <w:r w:rsidR="005F3F08">
        <w:rPr>
          <w:lang w:val="en-US"/>
        </w:rPr>
        <w:t>www.</w:t>
      </w:r>
      <w:r w:rsidR="00693AD4" w:rsidRPr="000F1FD4">
        <w:rPr>
          <w:lang w:val="en-US"/>
        </w:rPr>
        <w:t>svenerikmatzen.info/Content/Portals/0/sem.sync.version.xml</w:t>
      </w:r>
      <w:r w:rsidRPr="000F1FD4">
        <w:rPr>
          <w:lang w:val="en-US"/>
        </w:rPr>
        <w:t xml:space="preserve">). If you don’t want the app to “phone home”, you can simply add a </w:t>
      </w:r>
      <w:r w:rsidR="00C44391" w:rsidRPr="000F1FD4">
        <w:rPr>
          <w:lang w:val="en-US"/>
        </w:rPr>
        <w:t>configuration</w:t>
      </w:r>
      <w:r w:rsidRPr="000F1FD4">
        <w:rPr>
          <w:lang w:val="en-US"/>
        </w:rPr>
        <w:t xml:space="preserve"> value to the app.config:</w:t>
      </w:r>
    </w:p>
    <w:p w:rsidR="001C0755" w:rsidRPr="000F1FD4" w:rsidRDefault="001C0755"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p>
    <w:p w:rsidR="001C0755" w:rsidRPr="000F1FD4" w:rsidRDefault="001C0755"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Sem.Sync.SyncBase-VersionCheck</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false</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/&gt;</w:t>
      </w:r>
    </w:p>
    <w:p w:rsidR="001C0755" w:rsidRPr="000F1FD4" w:rsidRDefault="001C0755" w:rsidP="00947AF8">
      <w:pPr>
        <w:tabs>
          <w:tab w:val="left" w:pos="4962"/>
        </w:tabs>
        <w:autoSpaceDE w:val="0"/>
        <w:autoSpaceDN w:val="0"/>
        <w:adjustRightInd w:val="0"/>
        <w:spacing w:line="240" w:lineRule="auto"/>
        <w:jc w:val="left"/>
        <w:rPr>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r w:rsidRPr="000F1FD4">
        <w:rPr>
          <w:rFonts w:ascii="Courier New" w:hAnsi="Courier New" w:cs="Courier New"/>
          <w:noProof/>
          <w:color w:val="0000FF"/>
          <w:sz w:val="20"/>
          <w:szCs w:val="20"/>
          <w:lang w:val="en-US"/>
        </w:rPr>
        <w:tab/>
      </w:r>
    </w:p>
    <w:p w:rsidR="001C0755" w:rsidRPr="000F1FD4" w:rsidRDefault="009A08E9" w:rsidP="00947AF8">
      <w:pPr>
        <w:tabs>
          <w:tab w:val="left" w:pos="4962"/>
        </w:tabs>
        <w:rPr>
          <w:lang w:val="en-US"/>
        </w:rPr>
      </w:pPr>
      <w:r w:rsidRPr="000F1FD4">
        <w:rPr>
          <w:lang w:val="en-US"/>
        </w:rPr>
        <w:t>The only information sent to my server is the request itself – it’s just a file download.</w:t>
      </w:r>
    </w:p>
    <w:p w:rsidR="00223BD3" w:rsidRPr="000F1FD4" w:rsidRDefault="00223BD3" w:rsidP="00947AF8">
      <w:pPr>
        <w:tabs>
          <w:tab w:val="left" w:pos="4962"/>
        </w:tabs>
        <w:rPr>
          <w:lang w:val="en-US"/>
        </w:rPr>
      </w:pPr>
      <w:r w:rsidRPr="000F1FD4">
        <w:rPr>
          <w:lang w:val="en-US"/>
        </w:rPr>
        <w:t>The file will not be updated with every release on CodePlex.</w:t>
      </w:r>
      <w:r w:rsidR="009A6235" w:rsidRPr="000F1FD4">
        <w:rPr>
          <w:lang w:val="en-US"/>
        </w:rPr>
        <w:t xml:space="preserve"> Also there’s no automatic action in case of an “old” version – just a log entry (I may implement a UI action for this case to download the new installation package some day).</w:t>
      </w:r>
    </w:p>
    <w:p w:rsidR="008C2D46" w:rsidRPr="000F1FD4" w:rsidRDefault="008C2D46" w:rsidP="00947AF8">
      <w:pPr>
        <w:pStyle w:val="berschrift2"/>
        <w:tabs>
          <w:tab w:val="left" w:pos="4962"/>
        </w:tabs>
        <w:rPr>
          <w:lang w:val="en-US"/>
        </w:rPr>
      </w:pPr>
      <w:bookmarkStart w:id="44" w:name="_Toc243181976"/>
      <w:r w:rsidRPr="000F1FD4">
        <w:rPr>
          <w:lang w:val="en-US"/>
        </w:rPr>
        <w:t xml:space="preserve">Working with </w:t>
      </w:r>
      <w:r w:rsidR="00AB1936">
        <w:rPr>
          <w:lang w:val="en-US"/>
        </w:rPr>
        <w:t>C</w:t>
      </w:r>
      <w:r w:rsidRPr="000F1FD4">
        <w:rPr>
          <w:lang w:val="en-US"/>
        </w:rPr>
        <w:t>ontacts</w:t>
      </w:r>
      <w:bookmarkEnd w:id="44"/>
    </w:p>
    <w:p w:rsidR="00CB5449" w:rsidRDefault="008C2D46" w:rsidP="00947AF8">
      <w:pPr>
        <w:tabs>
          <w:tab w:val="left" w:pos="4962"/>
        </w:tabs>
        <w:rPr>
          <w:lang w:val="en-US"/>
        </w:rPr>
      </w:pPr>
      <w:r w:rsidRPr="000F1FD4">
        <w:rPr>
          <w:lang w:val="en-US"/>
        </w:rPr>
        <w:t>The internal contact class does have an Id to identify the contact. This Id is a Guid and will be generated when creating an instance of the class.</w:t>
      </w:r>
      <w:r w:rsidR="001C4D92" w:rsidRPr="000F1FD4">
        <w:rPr>
          <w:lang w:val="en-US"/>
        </w:rPr>
        <w:t xml:space="preserve"> The engine is capable to match the contacts using this Id</w:t>
      </w:r>
      <w:r w:rsidR="006B7AD2" w:rsidRPr="000F1FD4">
        <w:rPr>
          <w:lang w:val="en-US"/>
        </w:rPr>
        <w:t xml:space="preserve"> and an identifier of a social network</w:t>
      </w:r>
      <w:r w:rsidR="001C4D92" w:rsidRPr="000F1FD4">
        <w:rPr>
          <w:lang w:val="en-US"/>
        </w:rPr>
        <w:t>. If you do export contacts from different sources, you can also match the contacts using the name and replace the Id in the target (the target connector will read the contacts, the Ids will be overwritten and the target connecto</w:t>
      </w:r>
      <w:r w:rsidR="00CB5449" w:rsidRPr="000F1FD4">
        <w:rPr>
          <w:lang w:val="en-US"/>
        </w:rPr>
        <w:t>r will then save the contacts).</w:t>
      </w:r>
    </w:p>
    <w:p w:rsidR="005F3F08" w:rsidRPr="000F1FD4" w:rsidRDefault="005F3F08" w:rsidP="00947AF8">
      <w:pPr>
        <w:tabs>
          <w:tab w:val="left" w:pos="4962"/>
        </w:tabs>
        <w:rPr>
          <w:lang w:val="en-US"/>
        </w:rPr>
      </w:pPr>
      <w:r>
        <w:rPr>
          <w:lang w:val="en-US"/>
        </w:rPr>
        <w:t>You can currently only define one source per connector – that’s enough for social networks, but will become a problem when handling two or more different databases or file system objects that should be merged.</w:t>
      </w:r>
      <w:r w:rsidR="009A44F4">
        <w:rPr>
          <w:lang w:val="en-US"/>
        </w:rPr>
        <w:t xml:space="preserve"> This problem will be solved soon, but solving the issue will break compatibility with already saved workflow definitions.</w:t>
      </w:r>
    </w:p>
    <w:p w:rsidR="008C2D46" w:rsidRPr="000F1FD4" w:rsidRDefault="001C4D92" w:rsidP="00947AF8">
      <w:pPr>
        <w:tabs>
          <w:tab w:val="left" w:pos="4962"/>
        </w:tabs>
        <w:rPr>
          <w:lang w:val="en-US"/>
        </w:rPr>
      </w:pPr>
      <w:r w:rsidRPr="000F1FD4">
        <w:rPr>
          <w:lang w:val="en-US"/>
        </w:rPr>
        <w:t>Some connectors cannot write contacts (</w:t>
      </w:r>
      <w:r w:rsidR="006B7AD2" w:rsidRPr="000F1FD4">
        <w:rPr>
          <w:lang w:val="en-US"/>
        </w:rPr>
        <w:t xml:space="preserve">most social network connectors </w:t>
      </w:r>
      <w:r w:rsidRPr="000F1FD4">
        <w:rPr>
          <w:lang w:val="en-US"/>
        </w:rPr>
        <w:t xml:space="preserve">like Xing, because Xing does not allow </w:t>
      </w:r>
      <w:r w:rsidR="00CB5449" w:rsidRPr="000F1FD4">
        <w:rPr>
          <w:lang w:val="en-US"/>
        </w:rPr>
        <w:t>altering</w:t>
      </w:r>
      <w:r w:rsidRPr="000F1FD4">
        <w:rPr>
          <w:lang w:val="en-US"/>
        </w:rPr>
        <w:t xml:space="preserve"> the contact information) – other connectors </w:t>
      </w:r>
      <w:r w:rsidRPr="000F1FD4">
        <w:rPr>
          <w:b/>
          <w:color w:val="FF0000"/>
          <w:lang w:val="en-US"/>
        </w:rPr>
        <w:t xml:space="preserve">may change the </w:t>
      </w:r>
      <w:r w:rsidR="003A02D5" w:rsidRPr="000F1FD4">
        <w:rPr>
          <w:b/>
          <w:color w:val="FF0000"/>
          <w:lang w:val="en-US"/>
        </w:rPr>
        <w:t>external data even when only reading</w:t>
      </w:r>
      <w:r w:rsidR="00CB5449" w:rsidRPr="000F1FD4">
        <w:rPr>
          <w:lang w:val="en-US"/>
        </w:rPr>
        <w:t xml:space="preserve">: </w:t>
      </w:r>
      <w:r w:rsidR="003A02D5" w:rsidRPr="000F1FD4">
        <w:rPr>
          <w:lang w:val="en-US"/>
        </w:rPr>
        <w:t xml:space="preserve">the Outlook connector writes back the Id into Outlook as a </w:t>
      </w:r>
      <w:r w:rsidR="003A02D5" w:rsidRPr="000F1FD4">
        <w:rPr>
          <w:i/>
          <w:lang w:val="en-US"/>
        </w:rPr>
        <w:t>user defined property</w:t>
      </w:r>
      <w:r w:rsidR="003A02D5" w:rsidRPr="000F1FD4">
        <w:rPr>
          <w:lang w:val="en-US"/>
        </w:rPr>
        <w:t xml:space="preserve"> to have always the </w:t>
      </w:r>
      <w:r w:rsidR="00CB5449" w:rsidRPr="000F1FD4">
        <w:rPr>
          <w:lang w:val="en-US"/>
        </w:rPr>
        <w:t>same Id for an exported contact</w:t>
      </w:r>
      <w:r w:rsidR="003A02D5" w:rsidRPr="000F1FD4">
        <w:rPr>
          <w:lang w:val="en-US"/>
        </w:rPr>
        <w:t>.</w:t>
      </w:r>
    </w:p>
    <w:p w:rsidR="00AB1936" w:rsidRPr="000F1FD4" w:rsidRDefault="00AB1936" w:rsidP="00947AF8">
      <w:pPr>
        <w:pStyle w:val="berschrift2"/>
        <w:tabs>
          <w:tab w:val="left" w:pos="4962"/>
        </w:tabs>
        <w:rPr>
          <w:lang w:val="en-US"/>
        </w:rPr>
      </w:pPr>
      <w:bookmarkStart w:id="45" w:name="_Toc243181977"/>
      <w:r w:rsidRPr="000F1FD4">
        <w:rPr>
          <w:lang w:val="en-US"/>
        </w:rPr>
        <w:t>Localization</w:t>
      </w:r>
      <w:bookmarkEnd w:id="45"/>
    </w:p>
    <w:p w:rsidR="00AB1936" w:rsidRPr="000F1FD4" w:rsidRDefault="00AB1936" w:rsidP="00947AF8">
      <w:pPr>
        <w:tabs>
          <w:tab w:val="left" w:pos="4962"/>
        </w:tabs>
        <w:rPr>
          <w:lang w:val="en-US"/>
        </w:rPr>
      </w:pPr>
      <w:r w:rsidRPr="000F1FD4">
        <w:rPr>
          <w:lang w:val="en-US"/>
        </w:rPr>
        <w:t>Localization of the applications is done directly inside the projects using satellite assemblies. The neutral language for the assemblies is English (</w:t>
      </w:r>
      <w:r w:rsidRPr="000F1FD4">
        <w:rPr>
          <w:rFonts w:ascii="Courier New" w:hAnsi="Courier New" w:cs="Courier New"/>
          <w:noProof/>
          <w:color w:val="A31515"/>
          <w:sz w:val="20"/>
          <w:szCs w:val="20"/>
          <w:lang w:val="en-US"/>
        </w:rPr>
        <w:t>"en-US"</w:t>
      </w:r>
      <w:r w:rsidRPr="000F1FD4">
        <w:rPr>
          <w:lang w:val="en-US"/>
        </w:rPr>
        <w:t>) but I did already add resources for German localization (</w:t>
      </w:r>
      <w:r w:rsidRPr="000F1FD4">
        <w:rPr>
          <w:rFonts w:ascii="Courier New" w:hAnsi="Courier New" w:cs="Courier New"/>
          <w:noProof/>
          <w:color w:val="A31515"/>
          <w:sz w:val="20"/>
          <w:szCs w:val="20"/>
          <w:lang w:val="en-US"/>
        </w:rPr>
        <w:t>"de-DE"</w:t>
      </w:r>
      <w:r w:rsidRPr="000F1FD4">
        <w:rPr>
          <w:lang w:val="en-US"/>
        </w:rPr>
        <w:t>).</w:t>
      </w:r>
    </w:p>
    <w:p w:rsidR="00AB1936" w:rsidRPr="000F1FD4" w:rsidRDefault="00AB1936" w:rsidP="00947AF8">
      <w:pPr>
        <w:pStyle w:val="berschrift1"/>
        <w:tabs>
          <w:tab w:val="left" w:pos="4962"/>
        </w:tabs>
        <w:rPr>
          <w:lang w:val="en-US"/>
        </w:rPr>
      </w:pPr>
      <w:bookmarkStart w:id="46" w:name="_Toc243181978"/>
      <w:r w:rsidRPr="000F1FD4">
        <w:rPr>
          <w:lang w:val="en-US"/>
        </w:rPr>
        <w:t>Planned things</w:t>
      </w:r>
      <w:bookmarkEnd w:id="46"/>
    </w:p>
    <w:p w:rsidR="00AB1936" w:rsidRPr="000F1FD4" w:rsidRDefault="00AB1936" w:rsidP="00947AF8">
      <w:pPr>
        <w:tabs>
          <w:tab w:val="left" w:pos="4962"/>
        </w:tabs>
        <w:rPr>
          <w:lang w:val="en-US"/>
        </w:rPr>
      </w:pPr>
      <w:r w:rsidRPr="000F1FD4">
        <w:rPr>
          <w:lang w:val="en-US"/>
        </w:rPr>
        <w:t>The items listed here are planned, but not promised. Also I don’t have a fixed order in which I will do the planned items.</w:t>
      </w:r>
    </w:p>
    <w:p w:rsidR="00AB1936" w:rsidRPr="000F1FD4" w:rsidRDefault="00AB1936" w:rsidP="00947AF8">
      <w:pPr>
        <w:pStyle w:val="Listenabsatz"/>
        <w:numPr>
          <w:ilvl w:val="0"/>
          <w:numId w:val="4"/>
        </w:numPr>
        <w:tabs>
          <w:tab w:val="left" w:pos="4962"/>
        </w:tabs>
        <w:rPr>
          <w:lang w:val="en-US"/>
        </w:rPr>
      </w:pPr>
      <w:r w:rsidRPr="000F1FD4">
        <w:rPr>
          <w:lang w:val="en-US"/>
        </w:rPr>
        <w:t>Authentication and authorization for the web service … I hope to be able to host the web service on my site – some day.</w:t>
      </w:r>
    </w:p>
    <w:p w:rsidR="00AB1936" w:rsidRPr="000F1FD4" w:rsidRDefault="00AB1936" w:rsidP="00947AF8">
      <w:pPr>
        <w:pStyle w:val="Listenabsatz"/>
        <w:numPr>
          <w:ilvl w:val="0"/>
          <w:numId w:val="4"/>
        </w:numPr>
        <w:tabs>
          <w:tab w:val="left" w:pos="4962"/>
        </w:tabs>
        <w:rPr>
          <w:lang w:val="en-US"/>
        </w:rPr>
      </w:pPr>
      <w:r w:rsidRPr="000F1FD4">
        <w:rPr>
          <w:lang w:val="en-US"/>
        </w:rPr>
        <w:t>Better code … there are some things in the current code that have been implemented to quickly go forward – I will clean up that code and also plan to document all code.</w:t>
      </w:r>
    </w:p>
    <w:p w:rsidR="00AB1936" w:rsidRDefault="00AB1936" w:rsidP="00947AF8">
      <w:pPr>
        <w:pStyle w:val="Listenabsatz"/>
        <w:numPr>
          <w:ilvl w:val="0"/>
          <w:numId w:val="4"/>
        </w:numPr>
        <w:tabs>
          <w:tab w:val="left" w:pos="4962"/>
        </w:tabs>
        <w:rPr>
          <w:lang w:val="en-US"/>
        </w:rPr>
      </w:pPr>
      <w:r w:rsidRPr="000F1FD4">
        <w:rPr>
          <w:lang w:val="en-US"/>
        </w:rPr>
        <w:t>More connectors … I will write connectors for Web.de and other social network sites. You have the code, you might be able to implement some by yourself – please send me the code if you write some implementations so that I can use that code in this project and publish it. If you send code to me and I publish it, I will add comments that will clearly state that you did submit the code. But if you send code to me that I already have (implemented by myself or sent by another person) you will not be mentioned. If you don’t like this rule: don’t send me code.</w:t>
      </w:r>
    </w:p>
    <w:p w:rsidR="00A414E3" w:rsidRDefault="00A414E3" w:rsidP="00A414E3">
      <w:pPr>
        <w:pStyle w:val="berschrift1"/>
        <w:rPr>
          <w:lang w:val="en-US"/>
        </w:rPr>
      </w:pPr>
      <w:bookmarkStart w:id="47" w:name="_Toc243181979"/>
      <w:r>
        <w:rPr>
          <w:lang w:val="en-US"/>
        </w:rPr>
        <w:t>Interesting things in code</w:t>
      </w:r>
      <w:bookmarkEnd w:id="47"/>
    </w:p>
    <w:p w:rsidR="00A414E3" w:rsidRDefault="00A414E3" w:rsidP="00A414E3">
      <w:pPr>
        <w:pStyle w:val="berschrift2"/>
        <w:rPr>
          <w:lang w:val="en-US"/>
        </w:rPr>
      </w:pPr>
      <w:bookmarkStart w:id="48" w:name="_Toc243181980"/>
      <w:r>
        <w:rPr>
          <w:lang w:val="en-US"/>
        </w:rPr>
        <w:t>Usage of Attributes</w:t>
      </w:r>
      <w:bookmarkEnd w:id="48"/>
    </w:p>
    <w:p w:rsidR="00A414E3" w:rsidRDefault="00A414E3" w:rsidP="00A414E3">
      <w:pPr>
        <w:rPr>
          <w:lang w:val="en-US"/>
        </w:rPr>
      </w:pPr>
      <w:r>
        <w:rPr>
          <w:lang w:val="en-US"/>
        </w:rPr>
        <w:t xml:space="preserve">The attributes </w:t>
      </w:r>
      <w:r>
        <w:rPr>
          <w:rFonts w:ascii="Courier New" w:hAnsi="Courier New" w:cs="Courier New"/>
          <w:noProof/>
          <w:color w:val="2B91AF"/>
          <w:sz w:val="20"/>
          <w:szCs w:val="20"/>
        </w:rPr>
        <w:t>ClientStoragePathDescription</w:t>
      </w:r>
      <w:r>
        <w:rPr>
          <w:lang w:val="en-US"/>
        </w:rPr>
        <w:t xml:space="preserve"> and </w:t>
      </w:r>
      <w:r>
        <w:rPr>
          <w:rFonts w:ascii="Courier New" w:hAnsi="Courier New" w:cs="Courier New"/>
          <w:noProof/>
          <w:color w:val="2B91AF"/>
          <w:sz w:val="20"/>
          <w:szCs w:val="20"/>
        </w:rPr>
        <w:t>ConnectorDescription</w:t>
      </w:r>
      <w:r>
        <w:rPr>
          <w:lang w:val="en-US"/>
        </w:rPr>
        <w:t xml:space="preserve"> do determine changes inside the UI. They are interpreted by the UI classes to show/hide elements like credential input boxes or path selection controls. Also they do describe capabilities of the connectors without the need of multiple interfaces – using the attributes you can tag connectors as read only or as internal to hide them from the GUI.</w:t>
      </w:r>
    </w:p>
    <w:p w:rsidR="00A414E3" w:rsidRDefault="00A414E3" w:rsidP="00A414E3">
      <w:pPr>
        <w:pStyle w:val="berschrift2"/>
        <w:rPr>
          <w:lang w:val="en-US"/>
        </w:rPr>
      </w:pPr>
      <w:bookmarkStart w:id="49" w:name="_Toc243181981"/>
      <w:r>
        <w:rPr>
          <w:lang w:val="en-US"/>
        </w:rPr>
        <w:t>Abstraction of UI</w:t>
      </w:r>
      <w:bookmarkEnd w:id="49"/>
    </w:p>
    <w:p w:rsidR="00A414E3" w:rsidRDefault="00A414E3" w:rsidP="00A414E3">
      <w:pPr>
        <w:rPr>
          <w:lang w:val="en-US"/>
        </w:rPr>
      </w:pPr>
      <w:r>
        <w:rPr>
          <w:lang w:val="en-US"/>
        </w:rPr>
        <w:t xml:space="preserve">All UI interaction has been “outsourced” from the base libraries through interfaces to different assemblies. This way you can use the base library in any UI environment – WinForms, WebForms, </w:t>
      </w:r>
      <w:r w:rsidR="00BB7C34">
        <w:rPr>
          <w:lang w:val="en-US"/>
        </w:rPr>
        <w:t>WPF or even inside a service. Otherwise the base libraries where bound to one presentation technology.</w:t>
      </w:r>
    </w:p>
    <w:p w:rsidR="00BB7C34" w:rsidRDefault="00BB7C34" w:rsidP="00BB7C34">
      <w:pPr>
        <w:pStyle w:val="berschrift2"/>
        <w:rPr>
          <w:lang w:val="en-US"/>
        </w:rPr>
      </w:pPr>
      <w:bookmarkStart w:id="50" w:name="_Toc243181982"/>
      <w:r>
        <w:rPr>
          <w:lang w:val="en-US"/>
        </w:rPr>
        <w:t>Null Reference Prevention</w:t>
      </w:r>
      <w:bookmarkEnd w:id="50"/>
    </w:p>
    <w:p w:rsidR="00BB7C34" w:rsidRDefault="00BB7C34" w:rsidP="00BB7C34">
      <w:pPr>
        <w:rPr>
          <w:lang w:val="en-US"/>
        </w:rPr>
      </w:pPr>
      <w:r>
        <w:rPr>
          <w:lang w:val="en-US"/>
        </w:rPr>
        <w:t>In a specific area of application (mapping entities) properties that might be null are extremely bad. For this purpose I’ve created a small generic extension method:</w:t>
      </w:r>
    </w:p>
    <w:p w:rsidR="00BB7C34" w:rsidRDefault="00BB7C34" w:rsidP="00BB7C34">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T NewIfNull&lt;T&gt;(</w:t>
      </w:r>
      <w:r>
        <w:rPr>
          <w:rFonts w:ascii="Courier New" w:hAnsi="Courier New" w:cs="Courier New"/>
          <w:noProof/>
          <w:color w:val="0000FF"/>
          <w:sz w:val="20"/>
          <w:szCs w:val="20"/>
        </w:rPr>
        <w:t>this</w:t>
      </w:r>
      <w:r>
        <w:rPr>
          <w:rFonts w:ascii="Courier New" w:hAnsi="Courier New" w:cs="Courier New"/>
          <w:noProof/>
          <w:sz w:val="20"/>
          <w:szCs w:val="20"/>
        </w:rPr>
        <w:t xml:space="preserve"> T testObject) </w:t>
      </w:r>
      <w:r>
        <w:rPr>
          <w:rFonts w:ascii="Courier New" w:hAnsi="Courier New" w:cs="Courier New"/>
          <w:noProof/>
          <w:color w:val="0000FF"/>
          <w:sz w:val="20"/>
          <w:szCs w:val="20"/>
        </w:rPr>
        <w:t>where</w:t>
      </w:r>
      <w:r>
        <w:rPr>
          <w:rFonts w:ascii="Courier New" w:hAnsi="Courier New" w:cs="Courier New"/>
          <w:noProof/>
          <w:sz w:val="20"/>
          <w:szCs w:val="20"/>
        </w:rPr>
        <w:t xml:space="preserve"> T :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w:t>
      </w:r>
    </w:p>
    <w:p w:rsidR="00BB7C34" w:rsidRDefault="00BB7C34" w:rsidP="00BB7C34">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w:t>
      </w:r>
    </w:p>
    <w:p w:rsidR="00BB7C34" w:rsidRDefault="00BB7C34" w:rsidP="00BB7C34">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 xml:space="preserve">    return</w:t>
      </w:r>
      <w:r>
        <w:rPr>
          <w:rFonts w:ascii="Courier New" w:hAnsi="Courier New" w:cs="Courier New"/>
          <w:noProof/>
          <w:sz w:val="20"/>
          <w:szCs w:val="20"/>
        </w:rPr>
        <w:t xml:space="preserve"> testObject ?? </w:t>
      </w:r>
      <w:r>
        <w:rPr>
          <w:rFonts w:ascii="Courier New" w:hAnsi="Courier New" w:cs="Courier New"/>
          <w:noProof/>
          <w:color w:val="0000FF"/>
          <w:sz w:val="20"/>
          <w:szCs w:val="20"/>
        </w:rPr>
        <w:t>new</w:t>
      </w:r>
      <w:r>
        <w:rPr>
          <w:rFonts w:ascii="Courier New" w:hAnsi="Courier New" w:cs="Courier New"/>
          <w:noProof/>
          <w:sz w:val="20"/>
          <w:szCs w:val="20"/>
        </w:rPr>
        <w:t xml:space="preserve"> T();</w:t>
      </w:r>
    </w:p>
    <w:p w:rsidR="00BB7C34" w:rsidRDefault="00BB7C34" w:rsidP="00BB7C34">
      <w:pPr>
        <w:autoSpaceDE w:val="0"/>
        <w:autoSpaceDN w:val="0"/>
        <w:adjustRightInd w:val="0"/>
        <w:spacing w:after="240" w:line="240" w:lineRule="auto"/>
        <w:jc w:val="left"/>
        <w:rPr>
          <w:rFonts w:ascii="Courier New" w:hAnsi="Courier New" w:cs="Courier New"/>
          <w:noProof/>
          <w:sz w:val="20"/>
          <w:szCs w:val="20"/>
        </w:rPr>
      </w:pPr>
      <w:r>
        <w:rPr>
          <w:rFonts w:ascii="Courier New" w:hAnsi="Courier New" w:cs="Courier New"/>
          <w:noProof/>
          <w:sz w:val="20"/>
          <w:szCs w:val="20"/>
        </w:rPr>
        <w:t>}</w:t>
      </w:r>
    </w:p>
    <w:p w:rsidR="00BB7C34" w:rsidRDefault="00BB7C34" w:rsidP="00BB7C34">
      <w:pPr>
        <w:rPr>
          <w:lang w:val="en-US"/>
        </w:rPr>
      </w:pPr>
      <w:r>
        <w:rPr>
          <w:lang w:val="en-US"/>
        </w:rPr>
        <w:t>This method tests if an object is null and returns a new object of that type in case of the object being null. If the entities do provide meaningful default values, such a method enables code like this:</w:t>
      </w:r>
    </w:p>
    <w:p w:rsidR="00BB7C34" w:rsidRDefault="00BB7C34" w:rsidP="00BB7C34">
      <w:pPr>
        <w:rPr>
          <w:rFonts w:ascii="Courier New" w:hAnsi="Courier New" w:cs="Courier New"/>
          <w:noProof/>
          <w:color w:val="2B91AF"/>
          <w:sz w:val="20"/>
          <w:szCs w:val="20"/>
        </w:rPr>
      </w:pPr>
      <w:r>
        <w:rPr>
          <w:rFonts w:ascii="Courier New" w:hAnsi="Courier New" w:cs="Courier New"/>
          <w:noProof/>
          <w:color w:val="0000FF"/>
          <w:sz w:val="20"/>
          <w:szCs w:val="20"/>
        </w:rPr>
        <w:t>var</w:t>
      </w:r>
      <w:r>
        <w:rPr>
          <w:rFonts w:ascii="Courier New" w:hAnsi="Courier New" w:cs="Courier New"/>
          <w:noProof/>
          <w:sz w:val="20"/>
          <w:szCs w:val="20"/>
        </w:rPr>
        <w:t xml:space="preserve"> domain = x.myProp5.NewIfNull().Domain</w:t>
      </w:r>
      <w:r w:rsidR="00A7518F">
        <w:rPr>
          <w:rFonts w:ascii="Courier New" w:hAnsi="Courier New" w:cs="Courier New"/>
          <w:noProof/>
          <w:sz w:val="20"/>
          <w:szCs w:val="20"/>
        </w:rPr>
        <w:t>;</w:t>
      </w:r>
    </w:p>
    <w:p w:rsidR="00BB7C34" w:rsidRDefault="00BB7C34" w:rsidP="00BB7C34">
      <w:pPr>
        <w:rPr>
          <w:lang w:val="en-US"/>
        </w:rPr>
      </w:pPr>
      <w:r>
        <w:rPr>
          <w:lang w:val="en-US"/>
        </w:rPr>
        <w:t xml:space="preserve">In </w:t>
      </w:r>
      <w:r w:rsidR="00A7518F">
        <w:rPr>
          <w:lang w:val="en-US"/>
        </w:rPr>
        <w:t>this</w:t>
      </w:r>
      <w:r>
        <w:rPr>
          <w:lang w:val="en-US"/>
        </w:rPr>
        <w:t xml:space="preserve"> line </w:t>
      </w:r>
      <w:r w:rsidR="00A7518F">
        <w:rPr>
          <w:lang w:val="en-US"/>
        </w:rPr>
        <w:t xml:space="preserve">the property </w:t>
      </w:r>
      <w:r w:rsidR="00A7518F">
        <w:rPr>
          <w:rFonts w:ascii="Courier New" w:hAnsi="Courier New" w:cs="Courier New"/>
          <w:noProof/>
          <w:sz w:val="20"/>
          <w:szCs w:val="20"/>
        </w:rPr>
        <w:t>myProp5</w:t>
      </w:r>
      <w:r w:rsidR="00A7518F">
        <w:rPr>
          <w:lang w:val="en-US"/>
        </w:rPr>
        <w:t xml:space="preserve"> might be null. In that case accessing its property </w:t>
      </w:r>
      <w:r w:rsidR="00A7518F">
        <w:rPr>
          <w:rFonts w:ascii="Courier New" w:hAnsi="Courier New" w:cs="Courier New"/>
          <w:noProof/>
          <w:sz w:val="20"/>
          <w:szCs w:val="20"/>
        </w:rPr>
        <w:t>Domain</w:t>
      </w:r>
      <w:r w:rsidR="00A7518F">
        <w:rPr>
          <w:lang w:val="en-US"/>
        </w:rPr>
        <w:t xml:space="preserve"> would generate a null-reference exception. The correct implementation without </w:t>
      </w:r>
      <w:r w:rsidR="00A7518F">
        <w:rPr>
          <w:rFonts w:ascii="Courier New" w:hAnsi="Courier New" w:cs="Courier New"/>
          <w:noProof/>
          <w:sz w:val="20"/>
          <w:szCs w:val="20"/>
        </w:rPr>
        <w:t>NewIfNull</w:t>
      </w:r>
      <w:r w:rsidR="00A7518F">
        <w:rPr>
          <w:lang w:val="en-US"/>
        </w:rPr>
        <w:t xml:space="preserve"> would first test for </w:t>
      </w:r>
      <w:r w:rsidR="00A7518F">
        <w:rPr>
          <w:rFonts w:ascii="Courier New" w:hAnsi="Courier New" w:cs="Courier New"/>
          <w:noProof/>
          <w:sz w:val="20"/>
          <w:szCs w:val="20"/>
        </w:rPr>
        <w:t xml:space="preserve">x.myProp5 </w:t>
      </w:r>
      <w:r w:rsidR="00A7518F">
        <w:rPr>
          <w:lang w:val="en-US"/>
        </w:rPr>
        <w:t xml:space="preserve">being null and use an empty string in that case, otherwise the property </w:t>
      </w:r>
      <w:r w:rsidR="00A7518F">
        <w:rPr>
          <w:rFonts w:ascii="Courier New" w:hAnsi="Courier New" w:cs="Courier New"/>
          <w:noProof/>
          <w:sz w:val="20"/>
          <w:szCs w:val="20"/>
        </w:rPr>
        <w:t>Domain</w:t>
      </w:r>
      <w:r w:rsidR="00A7518F">
        <w:rPr>
          <w:lang w:val="en-US"/>
        </w:rPr>
        <w:t xml:space="preserve"> would be read. The use of the </w:t>
      </w:r>
      <w:r w:rsidR="00A7518F">
        <w:rPr>
          <w:rFonts w:ascii="Courier New" w:hAnsi="Courier New" w:cs="Courier New"/>
          <w:noProof/>
          <w:sz w:val="20"/>
          <w:szCs w:val="20"/>
        </w:rPr>
        <w:t>NewIfNull()</w:t>
      </w:r>
      <w:r w:rsidR="00A7518F">
        <w:rPr>
          <w:lang w:val="en-US"/>
        </w:rPr>
        <w:t xml:space="preserve"> method implements exact this behavior by “on the fly generation” of an instance of the missing property – but in only one line.</w:t>
      </w:r>
    </w:p>
    <w:p w:rsidR="005F4558" w:rsidRDefault="005F4558" w:rsidP="00BB7C34">
      <w:pPr>
        <w:rPr>
          <w:lang w:val="en-US"/>
        </w:rPr>
      </w:pPr>
      <w:r>
        <w:rPr>
          <w:lang w:val="en-US"/>
        </w:rPr>
        <w:t>I’ve done some additional overloads to deal with non-existing elements in arrays, lists and dictionaries.</w:t>
      </w:r>
    </w:p>
    <w:p w:rsidR="00A7518F" w:rsidRDefault="00A7518F" w:rsidP="00A7518F">
      <w:pPr>
        <w:pStyle w:val="berschrift2"/>
        <w:rPr>
          <w:lang w:val="en-US"/>
        </w:rPr>
      </w:pPr>
      <w:bookmarkStart w:id="51" w:name="_Toc243181983"/>
      <w:r>
        <w:rPr>
          <w:lang w:val="en-US"/>
        </w:rPr>
        <w:t>Invoking a Method with every Member of a Collection</w:t>
      </w:r>
      <w:bookmarkEnd w:id="51"/>
    </w:p>
    <w:p w:rsidR="00A7518F" w:rsidRDefault="00A7518F" w:rsidP="00A7518F">
      <w:pPr>
        <w:rPr>
          <w:lang w:val="en-US"/>
        </w:rPr>
      </w:pPr>
      <w:r>
        <w:rPr>
          <w:lang w:val="en-US"/>
        </w:rPr>
        <w:t xml:space="preserve">Linq does not implement a </w:t>
      </w:r>
      <w:r>
        <w:rPr>
          <w:rFonts w:ascii="Courier New" w:hAnsi="Courier New" w:cs="Courier New"/>
          <w:noProof/>
          <w:sz w:val="20"/>
          <w:szCs w:val="20"/>
        </w:rPr>
        <w:t>ForEach</w:t>
      </w:r>
      <w:r>
        <w:rPr>
          <w:lang w:val="en-US"/>
        </w:rPr>
        <w:t xml:space="preserve"> as an extension for </w:t>
      </w:r>
      <w:r>
        <w:rPr>
          <w:rFonts w:ascii="Courier New" w:hAnsi="Courier New" w:cs="Courier New"/>
          <w:noProof/>
          <w:color w:val="2B91AF"/>
          <w:sz w:val="20"/>
          <w:szCs w:val="20"/>
        </w:rPr>
        <w:t>IEnumerable</w:t>
      </w:r>
      <w:r>
        <w:rPr>
          <w:lang w:val="en-US"/>
        </w:rPr>
        <w:t xml:space="preserve"> because of a philosophical reason: “all Linq extensions should be side-effect-free”. In this case I think they’ve lost the goal: to be productive, not to be academically right. Here you have it:</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color w:val="0000FF"/>
          <w:sz w:val="18"/>
          <w:szCs w:val="18"/>
        </w:rPr>
        <w:t>public</w:t>
      </w:r>
      <w:r w:rsidRPr="005F4558">
        <w:rPr>
          <w:rFonts w:ascii="Courier New" w:hAnsi="Courier New" w:cs="Courier New"/>
          <w:noProof/>
          <w:sz w:val="18"/>
          <w:szCs w:val="18"/>
        </w:rPr>
        <w:t xml:space="preserve"> </w:t>
      </w:r>
      <w:r w:rsidRPr="005F4558">
        <w:rPr>
          <w:rFonts w:ascii="Courier New" w:hAnsi="Courier New" w:cs="Courier New"/>
          <w:noProof/>
          <w:color w:val="0000FF"/>
          <w:sz w:val="18"/>
          <w:szCs w:val="18"/>
        </w:rPr>
        <w:t>static</w:t>
      </w:r>
      <w:r w:rsidRPr="005F4558">
        <w:rPr>
          <w:rFonts w:ascii="Courier New" w:hAnsi="Courier New" w:cs="Courier New"/>
          <w:noProof/>
          <w:sz w:val="18"/>
          <w:szCs w:val="18"/>
        </w:rPr>
        <w:t xml:space="preserve"> </w:t>
      </w:r>
      <w:r w:rsidRPr="005F4558">
        <w:rPr>
          <w:rFonts w:ascii="Courier New" w:hAnsi="Courier New" w:cs="Courier New"/>
          <w:noProof/>
          <w:color w:val="0000FF"/>
          <w:sz w:val="18"/>
          <w:szCs w:val="18"/>
        </w:rPr>
        <w:t>void</w:t>
      </w:r>
      <w:r w:rsidRPr="005F4558">
        <w:rPr>
          <w:rFonts w:ascii="Courier New" w:hAnsi="Courier New" w:cs="Courier New"/>
          <w:noProof/>
          <w:sz w:val="18"/>
          <w:szCs w:val="18"/>
        </w:rPr>
        <w:t xml:space="preserve"> ForEach&lt;T&gt;(</w:t>
      </w:r>
      <w:r w:rsidRPr="005F4558">
        <w:rPr>
          <w:rFonts w:ascii="Courier New" w:hAnsi="Courier New" w:cs="Courier New"/>
          <w:noProof/>
          <w:color w:val="0000FF"/>
          <w:sz w:val="18"/>
          <w:szCs w:val="18"/>
        </w:rPr>
        <w:t>this</w:t>
      </w:r>
      <w:r w:rsidRPr="005F4558">
        <w:rPr>
          <w:rFonts w:ascii="Courier New" w:hAnsi="Courier New" w:cs="Courier New"/>
          <w:noProof/>
          <w:sz w:val="18"/>
          <w:szCs w:val="18"/>
        </w:rPr>
        <w:t xml:space="preserve"> </w:t>
      </w:r>
      <w:r w:rsidRPr="005F4558">
        <w:rPr>
          <w:rFonts w:ascii="Courier New" w:hAnsi="Courier New" w:cs="Courier New"/>
          <w:noProof/>
          <w:color w:val="2B91AF"/>
          <w:sz w:val="18"/>
          <w:szCs w:val="18"/>
        </w:rPr>
        <w:t>IEnumerable</w:t>
      </w:r>
      <w:r w:rsidRPr="005F4558">
        <w:rPr>
          <w:rFonts w:ascii="Courier New" w:hAnsi="Courier New" w:cs="Courier New"/>
          <w:noProof/>
          <w:sz w:val="18"/>
          <w:szCs w:val="18"/>
        </w:rPr>
        <w:t xml:space="preserve">&lt;T&gt; enumerable, </w:t>
      </w:r>
      <w:r w:rsidRPr="005F4558">
        <w:rPr>
          <w:rFonts w:ascii="Courier New" w:hAnsi="Courier New" w:cs="Courier New"/>
          <w:noProof/>
          <w:color w:val="2B91AF"/>
          <w:sz w:val="18"/>
          <w:szCs w:val="18"/>
        </w:rPr>
        <w:t>Action</w:t>
      </w:r>
      <w:r w:rsidRPr="005F4558">
        <w:rPr>
          <w:rFonts w:ascii="Courier New" w:hAnsi="Courier New" w:cs="Courier New"/>
          <w:noProof/>
          <w:sz w:val="18"/>
          <w:szCs w:val="18"/>
        </w:rPr>
        <w:t>&lt;T&gt; action)</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sz w:val="18"/>
          <w:szCs w:val="18"/>
        </w:rPr>
        <w:t>{</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color w:val="0000FF"/>
          <w:sz w:val="18"/>
          <w:szCs w:val="18"/>
        </w:rPr>
        <w:t xml:space="preserve">    foreach</w:t>
      </w:r>
      <w:r w:rsidRPr="005F4558">
        <w:rPr>
          <w:rFonts w:ascii="Courier New" w:hAnsi="Courier New" w:cs="Courier New"/>
          <w:noProof/>
          <w:sz w:val="18"/>
          <w:szCs w:val="18"/>
        </w:rPr>
        <w:t xml:space="preserve"> (</w:t>
      </w:r>
      <w:r w:rsidRPr="005F4558">
        <w:rPr>
          <w:rFonts w:ascii="Courier New" w:hAnsi="Courier New" w:cs="Courier New"/>
          <w:noProof/>
          <w:color w:val="0000FF"/>
          <w:sz w:val="18"/>
          <w:szCs w:val="18"/>
        </w:rPr>
        <w:t>var</w:t>
      </w:r>
      <w:r w:rsidRPr="005F4558">
        <w:rPr>
          <w:rFonts w:ascii="Courier New" w:hAnsi="Courier New" w:cs="Courier New"/>
          <w:noProof/>
          <w:sz w:val="18"/>
          <w:szCs w:val="18"/>
        </w:rPr>
        <w:t xml:space="preserve"> element </w:t>
      </w:r>
      <w:r w:rsidRPr="005F4558">
        <w:rPr>
          <w:rFonts w:ascii="Courier New" w:hAnsi="Courier New" w:cs="Courier New"/>
          <w:noProof/>
          <w:color w:val="0000FF"/>
          <w:sz w:val="18"/>
          <w:szCs w:val="18"/>
        </w:rPr>
        <w:t>in</w:t>
      </w:r>
      <w:r w:rsidRPr="005F4558">
        <w:rPr>
          <w:rFonts w:ascii="Courier New" w:hAnsi="Courier New" w:cs="Courier New"/>
          <w:noProof/>
          <w:sz w:val="18"/>
          <w:szCs w:val="18"/>
        </w:rPr>
        <w:t xml:space="preserve"> enumerable)</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sz w:val="18"/>
          <w:szCs w:val="18"/>
        </w:rPr>
        <w:t xml:space="preserve">    {</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sz w:val="18"/>
          <w:szCs w:val="18"/>
        </w:rPr>
        <w:t xml:space="preserve">        action.Invoke(element);</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sz w:val="18"/>
          <w:szCs w:val="18"/>
        </w:rPr>
        <w:t xml:space="preserve">    }</w:t>
      </w:r>
    </w:p>
    <w:p w:rsidR="00A7518F" w:rsidRPr="005F4558" w:rsidRDefault="00A7518F" w:rsidP="005F4558">
      <w:pPr>
        <w:autoSpaceDE w:val="0"/>
        <w:autoSpaceDN w:val="0"/>
        <w:adjustRightInd w:val="0"/>
        <w:spacing w:after="240" w:line="240" w:lineRule="auto"/>
        <w:jc w:val="left"/>
        <w:rPr>
          <w:rFonts w:ascii="Courier New" w:hAnsi="Courier New" w:cs="Courier New"/>
          <w:noProof/>
          <w:sz w:val="18"/>
          <w:szCs w:val="18"/>
        </w:rPr>
      </w:pPr>
      <w:r w:rsidRPr="005F4558">
        <w:rPr>
          <w:rFonts w:ascii="Courier New" w:hAnsi="Courier New" w:cs="Courier New"/>
          <w:noProof/>
          <w:sz w:val="18"/>
          <w:szCs w:val="18"/>
        </w:rPr>
        <w:t>}</w:t>
      </w:r>
    </w:p>
    <w:p w:rsidR="00A7518F" w:rsidRDefault="005F4558" w:rsidP="00A7518F">
      <w:pPr>
        <w:rPr>
          <w:lang w:val="en-US"/>
        </w:rPr>
      </w:pPr>
      <w:r>
        <w:rPr>
          <w:lang w:val="en-US"/>
        </w:rPr>
        <w:t xml:space="preserve">There’s an overload with </w:t>
      </w:r>
      <w:r>
        <w:rPr>
          <w:rFonts w:ascii="Courier New" w:hAnsi="Courier New" w:cs="Courier New"/>
          <w:noProof/>
          <w:color w:val="2B91AF"/>
          <w:sz w:val="20"/>
          <w:szCs w:val="20"/>
        </w:rPr>
        <w:t>Action</w:t>
      </w:r>
      <w:r>
        <w:rPr>
          <w:rFonts w:ascii="Courier New" w:hAnsi="Courier New" w:cs="Courier New"/>
          <w:noProof/>
          <w:sz w:val="20"/>
          <w:szCs w:val="20"/>
        </w:rPr>
        <w:t>&lt;T1, T2&gt;</w:t>
      </w:r>
      <w:r>
        <w:rPr>
          <w:lang w:val="en-US"/>
        </w:rPr>
        <w:t xml:space="preserve">, too – you can build one for </w:t>
      </w:r>
      <w:r>
        <w:rPr>
          <w:rFonts w:ascii="Courier New" w:hAnsi="Courier New" w:cs="Courier New"/>
          <w:noProof/>
          <w:color w:val="2B91AF"/>
          <w:sz w:val="20"/>
          <w:szCs w:val="20"/>
        </w:rPr>
        <w:t>Action</w:t>
      </w:r>
      <w:r>
        <w:rPr>
          <w:rFonts w:ascii="Courier New" w:hAnsi="Courier New" w:cs="Courier New"/>
          <w:noProof/>
          <w:sz w:val="20"/>
          <w:szCs w:val="20"/>
        </w:rPr>
        <w:t xml:space="preserve">&lt;T1, T2, T3&gt; </w:t>
      </w:r>
      <w:r>
        <w:rPr>
          <w:lang w:val="en-US"/>
        </w:rPr>
        <w:t>if you want to.</w:t>
      </w:r>
    </w:p>
    <w:p w:rsidR="00A7518F" w:rsidRDefault="005F4558" w:rsidP="005F4558">
      <w:pPr>
        <w:pStyle w:val="berschrift2"/>
        <w:rPr>
          <w:lang w:val="en-US"/>
        </w:rPr>
      </w:pPr>
      <w:bookmarkStart w:id="52" w:name="_Toc243181984"/>
      <w:r w:rsidRPr="005F4558">
        <w:rPr>
          <w:lang w:val="en-US"/>
        </w:rPr>
        <w:t>GetPropertyValue</w:t>
      </w:r>
      <w:r>
        <w:rPr>
          <w:lang w:val="en-US"/>
        </w:rPr>
        <w:t xml:space="preserve"> to parse variable property-paths</w:t>
      </w:r>
      <w:bookmarkEnd w:id="52"/>
    </w:p>
    <w:p w:rsidR="005F4558" w:rsidRDefault="005F4558" w:rsidP="005F4558">
      <w:pPr>
        <w:rPr>
          <w:lang w:val="en-US"/>
        </w:rPr>
      </w:pPr>
      <w:r>
        <w:rPr>
          <w:lang w:val="en-US"/>
        </w:rPr>
        <w:t xml:space="preserve">When mapping entities in an XML file, you need to specify how to access the values. There’s a recursive method </w:t>
      </w:r>
      <w:r>
        <w:rPr>
          <w:rFonts w:ascii="Courier New" w:hAnsi="Courier New" w:cs="Courier New"/>
          <w:noProof/>
          <w:sz w:val="20"/>
          <w:szCs w:val="20"/>
        </w:rPr>
        <w:t xml:space="preserve">GetPropertyValue </w:t>
      </w:r>
      <w:r>
        <w:rPr>
          <w:lang w:val="en-US"/>
        </w:rPr>
        <w:t xml:space="preserve">and a method </w:t>
      </w:r>
      <w:r>
        <w:rPr>
          <w:rFonts w:ascii="Courier New" w:hAnsi="Courier New" w:cs="Courier New"/>
          <w:noProof/>
          <w:sz w:val="20"/>
          <w:szCs w:val="20"/>
        </w:rPr>
        <w:t>SetPropertyValue</w:t>
      </w:r>
      <w:r>
        <w:rPr>
          <w:lang w:val="en-US"/>
        </w:rPr>
        <w:t xml:space="preserve"> to support the mapping functionality. These methods do search through the object hierarchy to get a value from a property or method. Using these methods you can store mappings in XML or other textural containers.</w:t>
      </w:r>
    </w:p>
    <w:p w:rsidR="005F4558" w:rsidRDefault="005F4558" w:rsidP="005F4558">
      <w:pPr>
        <w:pStyle w:val="berschrift2"/>
        <w:rPr>
          <w:lang w:val="en-US"/>
        </w:rPr>
      </w:pPr>
      <w:bookmarkStart w:id="53" w:name="_Toc243181985"/>
      <w:r>
        <w:rPr>
          <w:lang w:val="en-US"/>
        </w:rPr>
        <w:t xml:space="preserve">The </w:t>
      </w:r>
      <w:r w:rsidRPr="005F4558">
        <w:rPr>
          <w:lang w:val="en-US"/>
        </w:rPr>
        <w:t>DefaultValue</w:t>
      </w:r>
      <w:r>
        <w:rPr>
          <w:lang w:val="en-US"/>
        </w:rPr>
        <w:t xml:space="preserve"> attribute</w:t>
      </w:r>
      <w:bookmarkEnd w:id="53"/>
    </w:p>
    <w:p w:rsidR="005F4558" w:rsidRPr="005F4558" w:rsidRDefault="005919AD" w:rsidP="005F4558">
      <w:pPr>
        <w:rPr>
          <w:lang w:val="en-US"/>
        </w:rPr>
      </w:pPr>
      <w:r>
        <w:rPr>
          <w:lang w:val="en-US"/>
        </w:rPr>
        <w:t>You always have a default for the properties w</w:t>
      </w:r>
      <w:r w:rsidR="005F4558">
        <w:rPr>
          <w:lang w:val="en-US"/>
        </w:rPr>
        <w:t xml:space="preserve">hen serializing and deserializing objects (e.g. an empty </w:t>
      </w:r>
      <w:r w:rsidR="005F4558">
        <w:rPr>
          <w:rFonts w:ascii="Courier New" w:hAnsi="Courier New" w:cs="Courier New"/>
          <w:noProof/>
          <w:color w:val="0000FF"/>
          <w:sz w:val="20"/>
          <w:szCs w:val="20"/>
        </w:rPr>
        <w:t>string</w:t>
      </w:r>
      <w:r w:rsidR="005F4558">
        <w:rPr>
          <w:lang w:val="en-US"/>
        </w:rPr>
        <w:t xml:space="preserve">, </w:t>
      </w:r>
      <w:r w:rsidR="005F4558">
        <w:rPr>
          <w:rFonts w:ascii="Courier New" w:hAnsi="Courier New" w:cs="Courier New"/>
          <w:noProof/>
          <w:color w:val="0000FF"/>
          <w:sz w:val="20"/>
          <w:szCs w:val="20"/>
        </w:rPr>
        <w:t>false</w:t>
      </w:r>
      <w:r w:rsidR="005F4558">
        <w:rPr>
          <w:lang w:val="en-US"/>
        </w:rPr>
        <w:t xml:space="preserve"> in case of </w:t>
      </w:r>
      <w:r w:rsidR="005F4558">
        <w:rPr>
          <w:rFonts w:ascii="Courier New" w:hAnsi="Courier New" w:cs="Courier New"/>
          <w:noProof/>
          <w:color w:val="0000FF"/>
          <w:sz w:val="20"/>
          <w:szCs w:val="20"/>
        </w:rPr>
        <w:t>bool</w:t>
      </w:r>
      <w:r w:rsidR="005F4558">
        <w:rPr>
          <w:lang w:val="en-US"/>
        </w:rPr>
        <w:t xml:space="preserve"> or </w:t>
      </w:r>
      <w:r w:rsidR="005F4558">
        <w:rPr>
          <w:rFonts w:ascii="Courier New" w:hAnsi="Courier New" w:cs="Courier New"/>
          <w:noProof/>
          <w:sz w:val="20"/>
          <w:szCs w:val="20"/>
        </w:rPr>
        <w:t>0</w:t>
      </w:r>
      <w:r w:rsidR="005F4558">
        <w:rPr>
          <w:lang w:val="en-US"/>
        </w:rPr>
        <w:t xml:space="preserve"> in case of </w:t>
      </w:r>
      <w:r w:rsidR="005F4558">
        <w:rPr>
          <w:rFonts w:ascii="Courier New" w:hAnsi="Courier New" w:cs="Courier New"/>
          <w:noProof/>
          <w:color w:val="0000FF"/>
          <w:sz w:val="20"/>
          <w:szCs w:val="20"/>
        </w:rPr>
        <w:t>int</w:t>
      </w:r>
      <w:r w:rsidR="005F4558">
        <w:rPr>
          <w:lang w:val="en-US"/>
        </w:rPr>
        <w:t xml:space="preserve">). You can reduce the size of an serialized object substantially by </w:t>
      </w:r>
      <w:r>
        <w:rPr>
          <w:lang w:val="en-US"/>
        </w:rPr>
        <w:t xml:space="preserve">removing these defaults from the serialized XML – the attribute </w:t>
      </w:r>
      <w:r>
        <w:rPr>
          <w:rFonts w:ascii="Courier New" w:hAnsi="Courier New" w:cs="Courier New"/>
          <w:noProof/>
          <w:sz w:val="20"/>
          <w:szCs w:val="20"/>
        </w:rPr>
        <w:t>[</w:t>
      </w:r>
      <w:r>
        <w:rPr>
          <w:rFonts w:ascii="Courier New" w:hAnsi="Courier New" w:cs="Courier New"/>
          <w:noProof/>
          <w:color w:val="2B91AF"/>
          <w:sz w:val="20"/>
          <w:szCs w:val="20"/>
        </w:rPr>
        <w:t>DefaultValue</w:t>
      </w:r>
      <w:r>
        <w:rPr>
          <w:rFonts w:ascii="Courier New" w:hAnsi="Courier New" w:cs="Courier New"/>
          <w:noProof/>
          <w:sz w:val="20"/>
          <w:szCs w:val="20"/>
        </w:rPr>
        <w:t>(…)]</w:t>
      </w:r>
      <w:r>
        <w:rPr>
          <w:lang w:val="en-US"/>
        </w:rPr>
        <w:t xml:space="preserve"> will do this for you. It instructs the </w:t>
      </w:r>
      <w:r>
        <w:rPr>
          <w:rFonts w:ascii="Courier New" w:hAnsi="Courier New" w:cs="Courier New"/>
          <w:noProof/>
          <w:color w:val="2B91AF"/>
          <w:sz w:val="20"/>
          <w:szCs w:val="20"/>
        </w:rPr>
        <w:t>XmlSerializer</w:t>
      </w:r>
      <w:r>
        <w:rPr>
          <w:lang w:val="en-US"/>
        </w:rPr>
        <w:t xml:space="preserve"> to not write these values into the XML.</w:t>
      </w:r>
    </w:p>
    <w:p w:rsidR="00BB7C34" w:rsidRPr="00BB7C34" w:rsidRDefault="00BB7C34" w:rsidP="00BB7C34">
      <w:pPr>
        <w:rPr>
          <w:lang w:val="en-US"/>
        </w:rPr>
      </w:pPr>
    </w:p>
    <w:p w:rsidR="00AB1936" w:rsidRPr="000F1FD4" w:rsidRDefault="00AB1936" w:rsidP="00947AF8">
      <w:pPr>
        <w:pStyle w:val="berschrift1"/>
        <w:tabs>
          <w:tab w:val="left" w:pos="4962"/>
        </w:tabs>
        <w:rPr>
          <w:lang w:val="en-US"/>
        </w:rPr>
      </w:pPr>
      <w:bookmarkStart w:id="54" w:name="_Toc243181986"/>
      <w:r w:rsidRPr="000F1FD4">
        <w:rPr>
          <w:lang w:val="en-US"/>
        </w:rPr>
        <w:t>FAQ</w:t>
      </w:r>
      <w:bookmarkEnd w:id="54"/>
    </w:p>
    <w:p w:rsidR="00AB1936" w:rsidRPr="000F1FD4" w:rsidRDefault="00AB1936" w:rsidP="00947AF8">
      <w:pPr>
        <w:tabs>
          <w:tab w:val="left" w:pos="1134"/>
          <w:tab w:val="left" w:pos="4962"/>
        </w:tabs>
        <w:ind w:left="1134" w:hanging="1134"/>
        <w:rPr>
          <w:lang w:val="en-US"/>
        </w:rPr>
      </w:pPr>
      <w:r w:rsidRPr="000F1FD4">
        <w:rPr>
          <w:lang w:val="en-US"/>
        </w:rPr>
        <w:t xml:space="preserve">Question: </w:t>
      </w:r>
      <w:r w:rsidRPr="000F1FD4">
        <w:rPr>
          <w:lang w:val="en-US"/>
        </w:rPr>
        <w:tab/>
        <w:t>Why does “sync” update so many contacts in Outlook every time?</w:t>
      </w:r>
    </w:p>
    <w:p w:rsidR="00AB1936" w:rsidRPr="000F1FD4" w:rsidRDefault="00AB1936" w:rsidP="00947AF8">
      <w:pPr>
        <w:tabs>
          <w:tab w:val="left" w:pos="1134"/>
          <w:tab w:val="left" w:pos="4962"/>
        </w:tabs>
        <w:ind w:left="1134" w:hanging="1134"/>
        <w:rPr>
          <w:lang w:val="en-US"/>
        </w:rPr>
      </w:pPr>
      <w:r w:rsidRPr="000F1FD4">
        <w:rPr>
          <w:lang w:val="en-US"/>
        </w:rPr>
        <w:t>Answer 1:</w:t>
      </w:r>
      <w:r w:rsidRPr="000F1FD4">
        <w:rPr>
          <w:lang w:val="en-US"/>
        </w:rPr>
        <w:tab/>
        <w:t>I currently do not have a good picture comparison, so if there is a picture in the source, it will override the one in the target if the source picture is larger (in binary size).</w:t>
      </w:r>
    </w:p>
    <w:p w:rsidR="00AB1936" w:rsidRPr="000F1FD4" w:rsidRDefault="00AB1936" w:rsidP="00947AF8">
      <w:pPr>
        <w:tabs>
          <w:tab w:val="left" w:pos="1134"/>
          <w:tab w:val="left" w:pos="4962"/>
        </w:tabs>
        <w:ind w:left="1134" w:hanging="1134"/>
        <w:rPr>
          <w:lang w:val="en-US"/>
        </w:rPr>
      </w:pPr>
      <w:r w:rsidRPr="000F1FD4">
        <w:rPr>
          <w:lang w:val="en-US"/>
        </w:rPr>
        <w:t>Answer 2:</w:t>
      </w:r>
      <w:r w:rsidRPr="000F1FD4">
        <w:rPr>
          <w:lang w:val="en-US"/>
        </w:rPr>
        <w:tab/>
        <w:t>Outlook does not accept the picture binary, but converts the specified picture before saving it to its internal storage, so extracted pictures from Outlook are different to the source images that have been imported.</w:t>
      </w:r>
    </w:p>
    <w:p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If you want me to use your library, you need to support…</w:t>
      </w:r>
    </w:p>
    <w:p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I’m sorry, but I don’t want anyone to use this project – I work on it to get my personal synchronization between Outlook and Xing … and to have fun. If you need to support feature X, feel free to implement it ;-)</w:t>
      </w:r>
    </w:p>
    <w:p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Why do I have to deal with so many assemblies?</w:t>
      </w:r>
    </w:p>
    <w:p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See “Architecture thoughts”</w:t>
      </w:r>
    </w:p>
    <w:p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Why is building a release-build so extraordinary slow?</w:t>
      </w:r>
    </w:p>
    <w:p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“Release” build does include compiling the help file and because of the way sandcastle works it’s a very slow process – exclude the project Sem.Sync.Documentation from the solution and building will run a lot faster.</w:t>
      </w:r>
    </w:p>
    <w:p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Can you please add the site XYZ?</w:t>
      </w:r>
    </w:p>
    <w:p w:rsidR="00AB1936" w:rsidRDefault="00AB1936" w:rsidP="00947AF8">
      <w:pPr>
        <w:tabs>
          <w:tab w:val="left" w:pos="1134"/>
          <w:tab w:val="left" w:pos="4962"/>
        </w:tabs>
        <w:ind w:left="1134" w:hanging="1134"/>
        <w:rPr>
          <w:lang w:val="en-US"/>
        </w:rPr>
      </w:pPr>
      <w:r w:rsidRPr="000F1FD4">
        <w:rPr>
          <w:lang w:val="en-US"/>
        </w:rPr>
        <w:t>Answer:</w:t>
      </w:r>
      <w:r w:rsidRPr="000F1FD4">
        <w:rPr>
          <w:lang w:val="en-US"/>
        </w:rPr>
        <w:tab/>
        <w:t>It depends – just drop me a mail if you want some other source / target to be implemented. I’ll reply with a date when I’ll start implementing or with a statement why I’ll not implement that.</w:t>
      </w:r>
    </w:p>
    <w:p w:rsidR="00506EDE" w:rsidRPr="000F1FD4" w:rsidRDefault="00506EDE" w:rsidP="00947AF8">
      <w:pPr>
        <w:tabs>
          <w:tab w:val="left" w:pos="1134"/>
          <w:tab w:val="left" w:pos="4962"/>
        </w:tabs>
        <w:ind w:left="1134" w:hanging="1134"/>
        <w:rPr>
          <w:lang w:val="en-US"/>
        </w:rPr>
      </w:pPr>
    </w:p>
    <w:sectPr w:rsidR="00506EDE" w:rsidRPr="000F1FD4" w:rsidSect="006F09B3">
      <w:footerReference w:type="default" r:id="rId27"/>
      <w:pgSz w:w="11906" w:h="16838"/>
      <w:pgMar w:top="1276" w:right="1417" w:bottom="1135"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38CD" w:rsidRDefault="000738CD" w:rsidP="007F60A8">
      <w:pPr>
        <w:spacing w:after="0" w:line="240" w:lineRule="auto"/>
      </w:pPr>
      <w:r>
        <w:separator/>
      </w:r>
    </w:p>
  </w:endnote>
  <w:endnote w:type="continuationSeparator" w:id="0">
    <w:p w:rsidR="000738CD" w:rsidRDefault="000738CD" w:rsidP="007F60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384906"/>
      <w:docPartObj>
        <w:docPartGallery w:val="Page Numbers (Bottom of Page)"/>
        <w:docPartUnique/>
      </w:docPartObj>
    </w:sdtPr>
    <w:sdtContent>
      <w:p w:rsidR="00C6713A" w:rsidRDefault="00680D6B">
        <w:pPr>
          <w:pStyle w:val="Fuzeile"/>
        </w:pPr>
        <w:r>
          <w:rPr>
            <w:noProof/>
            <w:lang w:eastAsia="zh-TW"/>
          </w:rPr>
          <w:pict>
            <v:shapetype id="_x0000_t32" coordsize="21600,21600" o:spt="32" o:oned="t" path="m,l21600,21600e" filled="f">
              <v:path arrowok="t" fillok="f" o:connecttype="none"/>
              <o:lock v:ext="edit" shapetype="t"/>
            </v:shapetype>
            <v:shape id="_x0000_s10241" type="#_x0000_t32" style="position:absolute;left:0;text-align:left;margin-left:0;margin-top:0;width:5.5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384923"/>
      <w:docPartObj>
        <w:docPartGallery w:val="Page Numbers (Bottom of Page)"/>
        <w:docPartUnique/>
      </w:docPartObj>
    </w:sdtPr>
    <w:sdtContent>
      <w:p w:rsidR="00C6713A" w:rsidRDefault="00680D6B">
        <w:pPr>
          <w:pStyle w:val="Fuzeile"/>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45" type="#_x0000_t185" style="position:absolute;left:0;text-align:left;margin-left:205.35pt;margin-top:18.15pt;width:43pt;height:18.8pt;z-index:251663360;mso-width-percent:100;mso-position-horizontal-relative:margin;mso-position-vertical-relative:bottom-margin-area;mso-width-percent:100;mso-width-relative:margin;mso-height-relative:bottom-margin-area" filled="t" fillcolor="white [3212]" strokecolor="gray [1629]" strokeweight="2.25pt">
              <v:textbox style="mso-next-textbox:#_x0000_s10245" inset=",0,,0">
                <w:txbxContent>
                  <w:p w:rsidR="00C6713A" w:rsidRDefault="00680D6B">
                    <w:pPr>
                      <w:jc w:val="center"/>
                    </w:pPr>
                    <w:fldSimple w:instr=" PAGE  \* Arabic  \* MERGEFORMAT ">
                      <w:r w:rsidR="009356F2">
                        <w:rPr>
                          <w:noProof/>
                        </w:rPr>
                        <w:t>21</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10244" type="#_x0000_t32" style="position:absolute;left:0;text-align:left;margin-left:0;margin-top:0;width:434.5pt;height:0;z-index:251659263;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38CD" w:rsidRDefault="000738CD" w:rsidP="007F60A8">
      <w:pPr>
        <w:spacing w:after="0" w:line="240" w:lineRule="auto"/>
      </w:pPr>
      <w:r>
        <w:separator/>
      </w:r>
    </w:p>
  </w:footnote>
  <w:footnote w:type="continuationSeparator" w:id="0">
    <w:p w:rsidR="000738CD" w:rsidRDefault="000738CD" w:rsidP="007F60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395"/>
      <w:gridCol w:w="7907"/>
    </w:tblGrid>
    <w:tr w:rsidR="00C6713A" w:rsidRPr="000C6B7F">
      <w:tc>
        <w:tcPr>
          <w:tcW w:w="750" w:type="pct"/>
          <w:tcBorders>
            <w:right w:val="single" w:sz="18" w:space="0" w:color="4F81BD" w:themeColor="accent1"/>
          </w:tcBorders>
        </w:tcPr>
        <w:p w:rsidR="00C6713A" w:rsidRPr="000C6B7F" w:rsidRDefault="00C6713A">
          <w:pPr>
            <w:pStyle w:val="Kopfzeile"/>
            <w:rPr>
              <w:lang w:val="en-US"/>
            </w:rPr>
          </w:pPr>
        </w:p>
      </w:tc>
      <w:sdt>
        <w:sdtPr>
          <w:rPr>
            <w:rFonts w:asciiTheme="majorHAnsi" w:eastAsiaTheme="majorEastAsia" w:hAnsiTheme="majorHAnsi" w:cstheme="majorBidi"/>
            <w:sz w:val="24"/>
            <w:szCs w:val="24"/>
            <w:lang w:val="en-US"/>
          </w:rPr>
          <w:alias w:val="Titel"/>
          <w:id w:val="77580493"/>
          <w:placeholder>
            <w:docPart w:val="FEE4510E8A02418397628AC1B68C550D"/>
          </w:placeholder>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4F81BD" w:themeColor="accent1"/>
              </w:tcBorders>
            </w:tcPr>
            <w:p w:rsidR="00C6713A" w:rsidRPr="000C6B7F" w:rsidRDefault="00C6713A">
              <w:pPr>
                <w:pStyle w:val="Kopfzeile"/>
                <w:rPr>
                  <w:rFonts w:asciiTheme="majorHAnsi" w:eastAsiaTheme="majorEastAsia" w:hAnsiTheme="majorHAnsi" w:cstheme="majorBidi"/>
                  <w:color w:val="4F81BD" w:themeColor="accent1"/>
                  <w:sz w:val="24"/>
                  <w:szCs w:val="24"/>
                  <w:lang w:val="en-US"/>
                </w:rPr>
              </w:pPr>
              <w:r w:rsidRPr="000C6B7F">
                <w:rPr>
                  <w:rFonts w:asciiTheme="majorHAnsi" w:eastAsiaTheme="majorEastAsia" w:hAnsiTheme="majorHAnsi" w:cstheme="majorBidi"/>
                  <w:color w:val="4F81BD" w:themeColor="accent1"/>
                  <w:sz w:val="24"/>
                  <w:szCs w:val="24"/>
                  <w:lang w:val="en-US"/>
                </w:rPr>
                <w:t>Sem.Sync - Synchronization Library</w:t>
              </w:r>
            </w:p>
          </w:tc>
        </w:sdtContent>
      </w:sdt>
    </w:tr>
  </w:tbl>
  <w:p w:rsidR="00C6713A" w:rsidRPr="000C6B7F" w:rsidRDefault="00C6713A">
    <w:pPr>
      <w:pStyle w:val="Kopfzeile"/>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E09B5"/>
    <w:multiLevelType w:val="hybridMultilevel"/>
    <w:tmpl w:val="9572A2C0"/>
    <w:lvl w:ilvl="0" w:tplc="7D3A804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F718CE"/>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63E218C0"/>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0FB1C44"/>
    <w:multiLevelType w:val="hybridMultilevel"/>
    <w:tmpl w:val="41129A4E"/>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73A36D9"/>
    <w:multiLevelType w:val="hybridMultilevel"/>
    <w:tmpl w:val="20189824"/>
    <w:lvl w:ilvl="0" w:tplc="8A741682">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hyphenationZone w:val="425"/>
  <w:drawingGridHorizontalSpacing w:val="110"/>
  <w:displayHorizontalDrawingGridEvery w:val="2"/>
  <w:characterSpacingControl w:val="doNotCompress"/>
  <w:savePreviewPicture/>
  <w:hdrShapeDefaults>
    <o:shapedefaults v:ext="edit" spidmax="17410"/>
    <o:shapelayout v:ext="edit">
      <o:idmap v:ext="edit" data="10"/>
      <o:rules v:ext="edit">
        <o:r id="V:Rule3" type="connector" idref="#_x0000_s10241"/>
        <o:r id="V:Rule4" type="connector" idref="#_x0000_s10244"/>
      </o:rules>
    </o:shapelayout>
  </w:hdrShapeDefaults>
  <w:footnotePr>
    <w:footnote w:id="-1"/>
    <w:footnote w:id="0"/>
  </w:footnotePr>
  <w:endnotePr>
    <w:endnote w:id="-1"/>
    <w:endnote w:id="0"/>
  </w:endnotePr>
  <w:compat/>
  <w:rsids>
    <w:rsidRoot w:val="00AF54D5"/>
    <w:rsid w:val="000033D7"/>
    <w:rsid w:val="00004C79"/>
    <w:rsid w:val="00006EAC"/>
    <w:rsid w:val="00007FCB"/>
    <w:rsid w:val="00010191"/>
    <w:rsid w:val="00012885"/>
    <w:rsid w:val="000165B1"/>
    <w:rsid w:val="000210E2"/>
    <w:rsid w:val="000252FB"/>
    <w:rsid w:val="0003164D"/>
    <w:rsid w:val="0003646B"/>
    <w:rsid w:val="00040D4A"/>
    <w:rsid w:val="00047001"/>
    <w:rsid w:val="00051EC8"/>
    <w:rsid w:val="00053798"/>
    <w:rsid w:val="00067349"/>
    <w:rsid w:val="000738CD"/>
    <w:rsid w:val="00087497"/>
    <w:rsid w:val="0009481C"/>
    <w:rsid w:val="000A320D"/>
    <w:rsid w:val="000C0DD1"/>
    <w:rsid w:val="000C6B7F"/>
    <w:rsid w:val="000D2B64"/>
    <w:rsid w:val="000D6008"/>
    <w:rsid w:val="000F0CF8"/>
    <w:rsid w:val="000F1FD4"/>
    <w:rsid w:val="00114547"/>
    <w:rsid w:val="001400D8"/>
    <w:rsid w:val="00165DE5"/>
    <w:rsid w:val="00165FCD"/>
    <w:rsid w:val="001721EC"/>
    <w:rsid w:val="00175F2E"/>
    <w:rsid w:val="0017655C"/>
    <w:rsid w:val="00186484"/>
    <w:rsid w:val="00186C12"/>
    <w:rsid w:val="00192E00"/>
    <w:rsid w:val="00193760"/>
    <w:rsid w:val="00193B85"/>
    <w:rsid w:val="00197570"/>
    <w:rsid w:val="001C0755"/>
    <w:rsid w:val="001C4D92"/>
    <w:rsid w:val="001D0159"/>
    <w:rsid w:val="001D2CEF"/>
    <w:rsid w:val="001E7A16"/>
    <w:rsid w:val="00217028"/>
    <w:rsid w:val="00223BD3"/>
    <w:rsid w:val="00242550"/>
    <w:rsid w:val="00254BBD"/>
    <w:rsid w:val="00255239"/>
    <w:rsid w:val="00263A37"/>
    <w:rsid w:val="00287E08"/>
    <w:rsid w:val="002900C6"/>
    <w:rsid w:val="00292241"/>
    <w:rsid w:val="0029596E"/>
    <w:rsid w:val="002A1F26"/>
    <w:rsid w:val="002B38F3"/>
    <w:rsid w:val="002B4D85"/>
    <w:rsid w:val="002B6532"/>
    <w:rsid w:val="002D1662"/>
    <w:rsid w:val="002D22BE"/>
    <w:rsid w:val="002E2572"/>
    <w:rsid w:val="002F659E"/>
    <w:rsid w:val="002F691F"/>
    <w:rsid w:val="0030021F"/>
    <w:rsid w:val="003003C1"/>
    <w:rsid w:val="003455A2"/>
    <w:rsid w:val="00352693"/>
    <w:rsid w:val="00360142"/>
    <w:rsid w:val="003728BA"/>
    <w:rsid w:val="003A02D5"/>
    <w:rsid w:val="003B6EAD"/>
    <w:rsid w:val="003C1009"/>
    <w:rsid w:val="003C2622"/>
    <w:rsid w:val="003C7E67"/>
    <w:rsid w:val="003D3646"/>
    <w:rsid w:val="003E1FE9"/>
    <w:rsid w:val="003E2656"/>
    <w:rsid w:val="003F7CA1"/>
    <w:rsid w:val="00400840"/>
    <w:rsid w:val="00403404"/>
    <w:rsid w:val="00411FB0"/>
    <w:rsid w:val="00413C0E"/>
    <w:rsid w:val="0041563E"/>
    <w:rsid w:val="004171BB"/>
    <w:rsid w:val="004217E3"/>
    <w:rsid w:val="004268C0"/>
    <w:rsid w:val="00442B9A"/>
    <w:rsid w:val="004504DE"/>
    <w:rsid w:val="0046785A"/>
    <w:rsid w:val="00481EFA"/>
    <w:rsid w:val="00484CA2"/>
    <w:rsid w:val="004966A7"/>
    <w:rsid w:val="004B79CC"/>
    <w:rsid w:val="004C1FE6"/>
    <w:rsid w:val="004C7809"/>
    <w:rsid w:val="004D36E8"/>
    <w:rsid w:val="004D7BAF"/>
    <w:rsid w:val="004E1F80"/>
    <w:rsid w:val="004F1615"/>
    <w:rsid w:val="004F17B9"/>
    <w:rsid w:val="00501EE6"/>
    <w:rsid w:val="00506B81"/>
    <w:rsid w:val="00506EDE"/>
    <w:rsid w:val="00521EA5"/>
    <w:rsid w:val="00532E2A"/>
    <w:rsid w:val="00550E4C"/>
    <w:rsid w:val="00551BCC"/>
    <w:rsid w:val="005919AD"/>
    <w:rsid w:val="0059799A"/>
    <w:rsid w:val="005A518D"/>
    <w:rsid w:val="005C319A"/>
    <w:rsid w:val="005D130D"/>
    <w:rsid w:val="005D395D"/>
    <w:rsid w:val="005D64D6"/>
    <w:rsid w:val="005F268C"/>
    <w:rsid w:val="005F3F08"/>
    <w:rsid w:val="005F4558"/>
    <w:rsid w:val="005F5CEF"/>
    <w:rsid w:val="006141C2"/>
    <w:rsid w:val="006162DA"/>
    <w:rsid w:val="00620300"/>
    <w:rsid w:val="00625328"/>
    <w:rsid w:val="00630A0C"/>
    <w:rsid w:val="00637EC2"/>
    <w:rsid w:val="00642611"/>
    <w:rsid w:val="00680D6B"/>
    <w:rsid w:val="00693AD4"/>
    <w:rsid w:val="00694A95"/>
    <w:rsid w:val="006955EF"/>
    <w:rsid w:val="006B0456"/>
    <w:rsid w:val="006B7AD2"/>
    <w:rsid w:val="006E652B"/>
    <w:rsid w:val="006F09B3"/>
    <w:rsid w:val="00701274"/>
    <w:rsid w:val="00702F77"/>
    <w:rsid w:val="00737391"/>
    <w:rsid w:val="00743E24"/>
    <w:rsid w:val="00747AFA"/>
    <w:rsid w:val="00756326"/>
    <w:rsid w:val="0076674E"/>
    <w:rsid w:val="0078517D"/>
    <w:rsid w:val="007A43D6"/>
    <w:rsid w:val="007B532A"/>
    <w:rsid w:val="007B7E51"/>
    <w:rsid w:val="007E6744"/>
    <w:rsid w:val="007F4A47"/>
    <w:rsid w:val="007F60A8"/>
    <w:rsid w:val="008119F3"/>
    <w:rsid w:val="00816CA1"/>
    <w:rsid w:val="00844E08"/>
    <w:rsid w:val="00857A5E"/>
    <w:rsid w:val="008751C8"/>
    <w:rsid w:val="00884F3C"/>
    <w:rsid w:val="00890412"/>
    <w:rsid w:val="008A5520"/>
    <w:rsid w:val="008B43C1"/>
    <w:rsid w:val="008C2D46"/>
    <w:rsid w:val="008D2606"/>
    <w:rsid w:val="008F0637"/>
    <w:rsid w:val="008F298A"/>
    <w:rsid w:val="00922671"/>
    <w:rsid w:val="009272E5"/>
    <w:rsid w:val="00927681"/>
    <w:rsid w:val="0092798A"/>
    <w:rsid w:val="00931993"/>
    <w:rsid w:val="009356F2"/>
    <w:rsid w:val="00947AF8"/>
    <w:rsid w:val="009727C3"/>
    <w:rsid w:val="00991EC4"/>
    <w:rsid w:val="00995707"/>
    <w:rsid w:val="009A08E9"/>
    <w:rsid w:val="009A44F4"/>
    <w:rsid w:val="009A61E9"/>
    <w:rsid w:val="009A6235"/>
    <w:rsid w:val="009C6C70"/>
    <w:rsid w:val="009C7A32"/>
    <w:rsid w:val="009D1309"/>
    <w:rsid w:val="009D5472"/>
    <w:rsid w:val="009E72E7"/>
    <w:rsid w:val="009F7AFF"/>
    <w:rsid w:val="00A0214A"/>
    <w:rsid w:val="00A1021C"/>
    <w:rsid w:val="00A11680"/>
    <w:rsid w:val="00A12D39"/>
    <w:rsid w:val="00A16F0D"/>
    <w:rsid w:val="00A25C6F"/>
    <w:rsid w:val="00A32F7D"/>
    <w:rsid w:val="00A35166"/>
    <w:rsid w:val="00A414E3"/>
    <w:rsid w:val="00A618C1"/>
    <w:rsid w:val="00A63557"/>
    <w:rsid w:val="00A65B64"/>
    <w:rsid w:val="00A723D8"/>
    <w:rsid w:val="00A7518F"/>
    <w:rsid w:val="00A77CE1"/>
    <w:rsid w:val="00A800A8"/>
    <w:rsid w:val="00A8403E"/>
    <w:rsid w:val="00A90B30"/>
    <w:rsid w:val="00A943EF"/>
    <w:rsid w:val="00AA0AF8"/>
    <w:rsid w:val="00AB05C2"/>
    <w:rsid w:val="00AB09E0"/>
    <w:rsid w:val="00AB1936"/>
    <w:rsid w:val="00AF262C"/>
    <w:rsid w:val="00AF54D5"/>
    <w:rsid w:val="00AF7152"/>
    <w:rsid w:val="00B23102"/>
    <w:rsid w:val="00B31010"/>
    <w:rsid w:val="00B35FEA"/>
    <w:rsid w:val="00B51C1C"/>
    <w:rsid w:val="00B570CB"/>
    <w:rsid w:val="00B65FF2"/>
    <w:rsid w:val="00B6771E"/>
    <w:rsid w:val="00B756AC"/>
    <w:rsid w:val="00B816B0"/>
    <w:rsid w:val="00B81C49"/>
    <w:rsid w:val="00B84C5C"/>
    <w:rsid w:val="00BA54FA"/>
    <w:rsid w:val="00BA5E4A"/>
    <w:rsid w:val="00BB396C"/>
    <w:rsid w:val="00BB3D45"/>
    <w:rsid w:val="00BB7C34"/>
    <w:rsid w:val="00BC2789"/>
    <w:rsid w:val="00BE7370"/>
    <w:rsid w:val="00BF05A9"/>
    <w:rsid w:val="00C002C0"/>
    <w:rsid w:val="00C11A08"/>
    <w:rsid w:val="00C16B18"/>
    <w:rsid w:val="00C16D00"/>
    <w:rsid w:val="00C252F2"/>
    <w:rsid w:val="00C3392C"/>
    <w:rsid w:val="00C44391"/>
    <w:rsid w:val="00C6713A"/>
    <w:rsid w:val="00C72DCD"/>
    <w:rsid w:val="00C92699"/>
    <w:rsid w:val="00CA0CAF"/>
    <w:rsid w:val="00CA41C1"/>
    <w:rsid w:val="00CB1D35"/>
    <w:rsid w:val="00CB5449"/>
    <w:rsid w:val="00CC3860"/>
    <w:rsid w:val="00CD3FCC"/>
    <w:rsid w:val="00CF3550"/>
    <w:rsid w:val="00CF4684"/>
    <w:rsid w:val="00D11FE7"/>
    <w:rsid w:val="00D1540E"/>
    <w:rsid w:val="00D22296"/>
    <w:rsid w:val="00D22D67"/>
    <w:rsid w:val="00D35FF9"/>
    <w:rsid w:val="00D50C30"/>
    <w:rsid w:val="00D825BA"/>
    <w:rsid w:val="00D92287"/>
    <w:rsid w:val="00DA1B95"/>
    <w:rsid w:val="00DA535E"/>
    <w:rsid w:val="00DE6A27"/>
    <w:rsid w:val="00DF3A15"/>
    <w:rsid w:val="00DF6B47"/>
    <w:rsid w:val="00E05A2F"/>
    <w:rsid w:val="00E173D4"/>
    <w:rsid w:val="00E37A54"/>
    <w:rsid w:val="00E53687"/>
    <w:rsid w:val="00E65A39"/>
    <w:rsid w:val="00E66A0C"/>
    <w:rsid w:val="00E80F33"/>
    <w:rsid w:val="00E87CE5"/>
    <w:rsid w:val="00E90631"/>
    <w:rsid w:val="00E90EFF"/>
    <w:rsid w:val="00EA33AD"/>
    <w:rsid w:val="00ED0259"/>
    <w:rsid w:val="00ED5ADB"/>
    <w:rsid w:val="00ED7B30"/>
    <w:rsid w:val="00EE7FD5"/>
    <w:rsid w:val="00F116EE"/>
    <w:rsid w:val="00F11766"/>
    <w:rsid w:val="00F67BA3"/>
    <w:rsid w:val="00F80D74"/>
    <w:rsid w:val="00F8194A"/>
    <w:rsid w:val="00F87AA9"/>
    <w:rsid w:val="00F94DF3"/>
    <w:rsid w:val="00FC19DC"/>
    <w:rsid w:val="00FC2599"/>
    <w:rsid w:val="00FD5F02"/>
    <w:rsid w:val="00FE13AB"/>
    <w:rsid w:val="00FE5B94"/>
    <w:rsid w:val="00FF34AD"/>
    <w:rsid w:val="00FF75BF"/>
    <w:rsid w:val="00FF7DB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B6532"/>
    <w:pPr>
      <w:jc w:val="both"/>
    </w:pPr>
  </w:style>
  <w:style w:type="paragraph" w:styleId="berschrift1">
    <w:name w:val="heading 1"/>
    <w:basedOn w:val="Standard"/>
    <w:next w:val="Standard"/>
    <w:link w:val="berschrift1Zchn"/>
    <w:uiPriority w:val="9"/>
    <w:qFormat/>
    <w:rsid w:val="00AB1936"/>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552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2D166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B6532"/>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ED7B3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D7B3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D7B3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55239"/>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D2CEF"/>
    <w:pPr>
      <w:ind w:left="720"/>
      <w:contextualSpacing/>
    </w:pPr>
  </w:style>
  <w:style w:type="character" w:customStyle="1" w:styleId="berschrift3Zchn">
    <w:name w:val="Überschrift 3 Zchn"/>
    <w:basedOn w:val="Absatz-Standardschriftart"/>
    <w:link w:val="berschrift3"/>
    <w:uiPriority w:val="9"/>
    <w:semiHidden/>
    <w:rsid w:val="002D1662"/>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B6532"/>
    <w:rPr>
      <w:rFonts w:asciiTheme="majorHAnsi" w:eastAsiaTheme="majorEastAsia" w:hAnsiTheme="majorHAnsi" w:cstheme="majorBidi"/>
      <w:b/>
      <w:bCs/>
      <w:i/>
      <w:iCs/>
      <w:color w:val="4F81BD" w:themeColor="accent1"/>
    </w:rPr>
  </w:style>
  <w:style w:type="character" w:customStyle="1" w:styleId="berschrift1Zchn">
    <w:name w:val="Überschrift 1 Zchn"/>
    <w:basedOn w:val="Absatz-Standardschriftart"/>
    <w:link w:val="berschrift1"/>
    <w:uiPriority w:val="9"/>
    <w:rsid w:val="00AB1936"/>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ED7B3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ED7B3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ED7B30"/>
    <w:rPr>
      <w:rFonts w:asciiTheme="majorHAnsi" w:eastAsiaTheme="majorEastAsia" w:hAnsiTheme="majorHAnsi" w:cstheme="majorBidi"/>
      <w:i/>
      <w:iCs/>
      <w:color w:val="404040" w:themeColor="text1" w:themeTint="BF"/>
    </w:rPr>
  </w:style>
  <w:style w:type="paragraph" w:styleId="Funotentext">
    <w:name w:val="footnote text"/>
    <w:basedOn w:val="Standard"/>
    <w:link w:val="FunotentextZchn"/>
    <w:uiPriority w:val="99"/>
    <w:semiHidden/>
    <w:unhideWhenUsed/>
    <w:rsid w:val="007F60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60A8"/>
    <w:rPr>
      <w:sz w:val="20"/>
      <w:szCs w:val="20"/>
    </w:rPr>
  </w:style>
  <w:style w:type="character" w:styleId="Funotenzeichen">
    <w:name w:val="footnote reference"/>
    <w:basedOn w:val="Absatz-Standardschriftart"/>
    <w:uiPriority w:val="99"/>
    <w:semiHidden/>
    <w:unhideWhenUsed/>
    <w:rsid w:val="007F60A8"/>
    <w:rPr>
      <w:vertAlign w:val="superscript"/>
    </w:rPr>
  </w:style>
  <w:style w:type="character" w:styleId="Hyperlink">
    <w:name w:val="Hyperlink"/>
    <w:basedOn w:val="Absatz-Standardschriftart"/>
    <w:uiPriority w:val="99"/>
    <w:unhideWhenUsed/>
    <w:rsid w:val="007F60A8"/>
    <w:rPr>
      <w:color w:val="0000FF" w:themeColor="hyperlink"/>
      <w:u w:val="single"/>
    </w:rPr>
  </w:style>
  <w:style w:type="paragraph" w:styleId="Verzeichnis2">
    <w:name w:val="toc 2"/>
    <w:basedOn w:val="Standard"/>
    <w:next w:val="Standard"/>
    <w:autoRedefine/>
    <w:uiPriority w:val="39"/>
    <w:unhideWhenUsed/>
    <w:rsid w:val="009C7A32"/>
    <w:pPr>
      <w:tabs>
        <w:tab w:val="right" w:leader="dot" w:pos="9062"/>
      </w:tabs>
      <w:spacing w:after="0" w:line="360" w:lineRule="auto"/>
      <w:ind w:left="221"/>
    </w:pPr>
  </w:style>
  <w:style w:type="paragraph" w:styleId="Verzeichnis1">
    <w:name w:val="toc 1"/>
    <w:basedOn w:val="Standard"/>
    <w:next w:val="Standard"/>
    <w:autoRedefine/>
    <w:uiPriority w:val="39"/>
    <w:unhideWhenUsed/>
    <w:rsid w:val="001C0755"/>
    <w:pPr>
      <w:spacing w:after="100"/>
    </w:pPr>
  </w:style>
  <w:style w:type="paragraph" w:styleId="Verzeichnis3">
    <w:name w:val="toc 3"/>
    <w:basedOn w:val="Standard"/>
    <w:next w:val="Standard"/>
    <w:autoRedefine/>
    <w:uiPriority w:val="39"/>
    <w:unhideWhenUsed/>
    <w:rsid w:val="001C0755"/>
    <w:pPr>
      <w:spacing w:after="100"/>
      <w:ind w:left="440"/>
    </w:pPr>
  </w:style>
  <w:style w:type="paragraph" w:styleId="Sprechblasentext">
    <w:name w:val="Balloon Text"/>
    <w:basedOn w:val="Standard"/>
    <w:link w:val="SprechblasentextZchn"/>
    <w:uiPriority w:val="99"/>
    <w:semiHidden/>
    <w:unhideWhenUsed/>
    <w:rsid w:val="0001019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0191"/>
    <w:rPr>
      <w:rFonts w:ascii="Tahoma" w:hAnsi="Tahoma" w:cs="Tahoma"/>
      <w:sz w:val="16"/>
      <w:szCs w:val="16"/>
    </w:rPr>
  </w:style>
  <w:style w:type="paragraph" w:styleId="Beschriftung">
    <w:name w:val="caption"/>
    <w:basedOn w:val="Standard"/>
    <w:next w:val="Standard"/>
    <w:uiPriority w:val="35"/>
    <w:unhideWhenUsed/>
    <w:qFormat/>
    <w:rsid w:val="00743E24"/>
    <w:pPr>
      <w:spacing w:line="240" w:lineRule="auto"/>
    </w:pPr>
    <w:rPr>
      <w:b/>
      <w:bCs/>
      <w:color w:val="4F81BD" w:themeColor="accent1"/>
      <w:sz w:val="18"/>
      <w:szCs w:val="18"/>
    </w:rPr>
  </w:style>
  <w:style w:type="table" w:styleId="Tabellengitternetz">
    <w:name w:val="Table Grid"/>
    <w:basedOn w:val="NormaleTabelle"/>
    <w:uiPriority w:val="59"/>
    <w:rsid w:val="004504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3E2656"/>
    <w:rPr>
      <w:color w:val="800080" w:themeColor="followedHyperlink"/>
      <w:u w:val="single"/>
    </w:rPr>
  </w:style>
  <w:style w:type="paragraph" w:styleId="Kopfzeile">
    <w:name w:val="header"/>
    <w:basedOn w:val="Standard"/>
    <w:link w:val="KopfzeileZchn"/>
    <w:uiPriority w:val="99"/>
    <w:unhideWhenUsed/>
    <w:rsid w:val="004171B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71BB"/>
  </w:style>
  <w:style w:type="paragraph" w:styleId="Fuzeile">
    <w:name w:val="footer"/>
    <w:basedOn w:val="Standard"/>
    <w:link w:val="FuzeileZchn"/>
    <w:uiPriority w:val="99"/>
    <w:semiHidden/>
    <w:unhideWhenUsed/>
    <w:rsid w:val="004171BB"/>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4171BB"/>
  </w:style>
  <w:style w:type="character" w:styleId="Platzhaltertext">
    <w:name w:val="Placeholder Text"/>
    <w:basedOn w:val="Absatz-Standardschriftart"/>
    <w:uiPriority w:val="99"/>
    <w:semiHidden/>
    <w:rsid w:val="004171BB"/>
    <w:rPr>
      <w:color w:val="808080"/>
    </w:rPr>
  </w:style>
  <w:style w:type="paragraph" w:styleId="KeinLeerraum">
    <w:name w:val="No Spacing"/>
    <w:link w:val="KeinLeerraumZchn"/>
    <w:uiPriority w:val="1"/>
    <w:qFormat/>
    <w:rsid w:val="004171BB"/>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4171BB"/>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ix.sourceforge.net/releases/" TargetMode="External"/><Relationship Id="rId26" Type="http://schemas.openxmlformats.org/officeDocument/2006/relationships/hyperlink" Target="http://code.msdn.microsoft.com/exprserialization" TargetMode="External"/><Relationship Id="rId3" Type="http://schemas.openxmlformats.org/officeDocument/2006/relationships/numbering" Target="numbering.xml"/><Relationship Id="rId21" Type="http://schemas.openxmlformats.org/officeDocument/2006/relationships/hyperlink" Target="http://www.microsoft.com/azure/sdk.mspx"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ourceforge.net/projects/wix"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ilverlight.net"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www.w3.org/2001/XMLSchema-instance"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code.google.com/p/google-gdata/"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codeplex.com/DocProject"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research.microsoft.com/en-us/projects/pex/" TargetMode="External"/><Relationship Id="rId27" Type="http://schemas.openxmlformats.org/officeDocument/2006/relationships/footer" Target="footer2.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EE4510E8A02418397628AC1B68C550D"/>
        <w:category>
          <w:name w:val="Allgemein"/>
          <w:gallery w:val="placeholder"/>
        </w:category>
        <w:types>
          <w:type w:val="bbPlcHdr"/>
        </w:types>
        <w:behaviors>
          <w:behavior w:val="content"/>
        </w:behaviors>
        <w:guid w:val="{EF87FB3B-512B-4154-8222-3F430791549B}"/>
      </w:docPartPr>
      <w:docPartBody>
        <w:p w:rsidR="000F6618" w:rsidRDefault="0053541A" w:rsidP="0053541A">
          <w:pPr>
            <w:pStyle w:val="FEE4510E8A02418397628AC1B68C550D"/>
          </w:pPr>
          <w:r>
            <w:rPr>
              <w:rFonts w:asciiTheme="majorHAnsi" w:eastAsiaTheme="majorEastAsia" w:hAnsiTheme="majorHAnsi" w:cstheme="majorBidi"/>
              <w:color w:val="4F81BD" w:themeColor="accent1"/>
              <w:sz w:val="24"/>
              <w:szCs w:val="24"/>
            </w:rPr>
            <w:t>[Geben Sie den Titel des Dokuments ein]</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3541A"/>
    <w:rsid w:val="000F6618"/>
    <w:rsid w:val="0053541A"/>
    <w:rsid w:val="00CC3C5B"/>
    <w:rsid w:val="00E351A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F6618"/>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3541A"/>
    <w:rPr>
      <w:color w:val="808080"/>
    </w:rPr>
  </w:style>
  <w:style w:type="paragraph" w:customStyle="1" w:styleId="3951D1446FB745FCAA1BB0E76B09FA14">
    <w:name w:val="3951D1446FB745FCAA1BB0E76B09FA14"/>
    <w:rsid w:val="0053541A"/>
  </w:style>
  <w:style w:type="paragraph" w:customStyle="1" w:styleId="1C1E1D00107F4ABFBA582F4F86A3DBE2">
    <w:name w:val="1C1E1D00107F4ABFBA582F4F86A3DBE2"/>
    <w:rsid w:val="0053541A"/>
  </w:style>
  <w:style w:type="paragraph" w:customStyle="1" w:styleId="FCF7CEF6D16E429CA1D7C8442849E8C7">
    <w:name w:val="FCF7CEF6D16E429CA1D7C8442849E8C7"/>
    <w:rsid w:val="0053541A"/>
  </w:style>
  <w:style w:type="paragraph" w:customStyle="1" w:styleId="E85896C65DDB4477A602AFEF1E2A0A44">
    <w:name w:val="E85896C65DDB4477A602AFEF1E2A0A44"/>
    <w:rsid w:val="0053541A"/>
  </w:style>
  <w:style w:type="paragraph" w:customStyle="1" w:styleId="4751681F7E524C0B8099A2DC95DEAC73">
    <w:name w:val="4751681F7E524C0B8099A2DC95DEAC73"/>
    <w:rsid w:val="0053541A"/>
  </w:style>
  <w:style w:type="paragraph" w:customStyle="1" w:styleId="333B508F004A4197981E007E3338B006">
    <w:name w:val="333B508F004A4197981E007E3338B006"/>
    <w:rsid w:val="0053541A"/>
  </w:style>
  <w:style w:type="paragraph" w:customStyle="1" w:styleId="F7A43538183546D7952D77B0A5272070">
    <w:name w:val="F7A43538183546D7952D77B0A5272070"/>
    <w:rsid w:val="0053541A"/>
  </w:style>
  <w:style w:type="paragraph" w:customStyle="1" w:styleId="782A368AAD3B45E9A900E33B3FC7237B">
    <w:name w:val="782A368AAD3B45E9A900E33B3FC7237B"/>
    <w:rsid w:val="0053541A"/>
  </w:style>
  <w:style w:type="paragraph" w:customStyle="1" w:styleId="AA933F8EFF264381A41079B6CC177A4A">
    <w:name w:val="AA933F8EFF264381A41079B6CC177A4A"/>
    <w:rsid w:val="0053541A"/>
  </w:style>
  <w:style w:type="paragraph" w:customStyle="1" w:styleId="FEE4510E8A02418397628AC1B68C550D">
    <w:name w:val="FEE4510E8A02418397628AC1B68C550D"/>
    <w:rsid w:val="0053541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F31485-B73B-47E0-9039-23ABBB710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6953</Words>
  <Characters>43804</Characters>
  <Application>Microsoft Office Word</Application>
  <DocSecurity>0</DocSecurity>
  <Lines>365</Lines>
  <Paragraphs>101</Paragraphs>
  <ScaleCrop>false</ScaleCrop>
  <HeadingPairs>
    <vt:vector size="4" baseType="variant">
      <vt:variant>
        <vt:lpstr>Titel</vt:lpstr>
      </vt:variant>
      <vt:variant>
        <vt:i4>1</vt:i4>
      </vt:variant>
      <vt:variant>
        <vt:lpstr>Überschriften</vt:lpstr>
      </vt:variant>
      <vt:variant>
        <vt:i4>44</vt:i4>
      </vt:variant>
    </vt:vector>
  </HeadingPairs>
  <TitlesOfParts>
    <vt:vector size="45" baseType="lpstr">
      <vt:lpstr>Sem.Sync - Synchronization Library</vt:lpstr>
      <vt:lpstr>Sync Outlook with Xing</vt:lpstr>
      <vt:lpstr>    Dialogs in the User Interface</vt:lpstr>
      <vt:lpstr>    Configuration</vt:lpstr>
      <vt:lpstr>Sem.Sync.LocalSyncManager</vt:lpstr>
      <vt:lpstr>    Matching Contacts</vt:lpstr>
      <vt:lpstr>    Merging Conflicting Data</vt:lpstr>
      <vt:lpstr>    Configuration</vt:lpstr>
      <vt:lpstr>Sem.Sync</vt:lpstr>
      <vt:lpstr>    What’s the Goal?</vt:lpstr>
      <vt:lpstr>    What’s in the Package?</vt:lpstr>
      <vt:lpstr>    Architecture Thoughts</vt:lpstr>
      <vt:lpstr>    The Tools</vt:lpstr>
      <vt:lpstr>    The Engine</vt:lpstr>
      <vt:lpstr>        Interacting with the user</vt:lpstr>
      <vt:lpstr>    The Connectors</vt:lpstr>
      <vt:lpstr>        Active Directory</vt:lpstr>
      <vt:lpstr>        Facebook</vt:lpstr>
      <vt:lpstr>        File System</vt:lpstr>
      <vt:lpstr>        Google</vt:lpstr>
      <vt:lpstr>        Lotus Notes</vt:lpstr>
      <vt:lpstr>        MeinVZ / StudiVZ</vt:lpstr>
      <vt:lpstr>        Memory</vt:lpstr>
      <vt:lpstr>        Microsoft Access Database</vt:lpstr>
      <vt:lpstr>        Microsoft Outlook</vt:lpstr>
      <vt:lpstr>        Online Storage</vt:lpstr>
      <vt:lpstr>        Statistic</vt:lpstr>
      <vt:lpstr>        StayFriends</vt:lpstr>
      <vt:lpstr>        Wer-Kennt-Wen</vt:lpstr>
      <vt:lpstr>        Xing</vt:lpstr>
      <vt:lpstr>        Connection to the Cloud</vt:lpstr>
      <vt:lpstr>    Authoring Connectors</vt:lpstr>
      <vt:lpstr>    Authoring Commands</vt:lpstr>
      <vt:lpstr>    Auto-Update-Check</vt:lpstr>
      <vt:lpstr>    Working with Contacts</vt:lpstr>
      <vt:lpstr>    Localization</vt:lpstr>
      <vt:lpstr>Planned things</vt:lpstr>
      <vt:lpstr>Interesting things in code</vt:lpstr>
      <vt:lpstr>    Usage of Attributes</vt:lpstr>
      <vt:lpstr>    Abstraction of UI</vt:lpstr>
      <vt:lpstr>    Null Reference Prevention</vt:lpstr>
      <vt:lpstr>    Invoking a Method with every Member of a Collection</vt:lpstr>
      <vt:lpstr>    GetPropertyValue to parse variable property-paths</vt:lpstr>
      <vt:lpstr>    The DefaultValue attribute</vt:lpstr>
      <vt:lpstr>FAQ</vt:lpstr>
    </vt:vector>
  </TitlesOfParts>
  <Company>Sven Erik Matzen</Company>
  <LinksUpToDate>false</LinksUpToDate>
  <CharactersWithSpaces>50656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Sem.Sync - Synchronization Library</dc:title>
  <dc:creator>Sven Erik</dc:creator>
  <dc:description>http://semsync.codeplex.com</dc:description>
  <cp:lastModifiedBy>matzensv</cp:lastModifiedBy>
  <cp:revision>75</cp:revision>
  <cp:lastPrinted>2009-10-10T22:25:00Z</cp:lastPrinted>
  <dcterms:created xsi:type="dcterms:W3CDTF">2009-05-10T08:29:00Z</dcterms:created>
  <dcterms:modified xsi:type="dcterms:W3CDTF">2009-10-15T06:24:00Z</dcterms:modified>
</cp:coreProperties>
</file>