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2966761"/>
        <w:docPartObj>
          <w:docPartGallery w:val="Cover Pages"/>
          <w:docPartUnique/>
        </w:docPartObj>
      </w:sdtPr>
      <w:sdtEndPr/>
      <w:sdtContent>
        <w:p w:rsidR="00992046" w:rsidRDefault="00992046"/>
        <w:p w:rsidR="00992046" w:rsidRDefault="00992046">
          <w:r>
            <w:rPr>
              <w:noProof/>
              <w:lang w:eastAsia="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046" w:rsidRDefault="00B61B0A">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92046">
                                      <w:rPr>
                                        <w:color w:val="5B9BD5" w:themeColor="accent1"/>
                                        <w:sz w:val="72"/>
                                        <w:szCs w:val="72"/>
                                      </w:rPr>
                                      <w:t>Guía de estilos</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92046" w:rsidRDefault="00992046">
                                    <w:pPr>
                                      <w:pStyle w:val="Sinespaciado"/>
                                      <w:spacing w:before="40" w:after="40"/>
                                      <w:rPr>
                                        <w:caps/>
                                        <w:color w:val="1F3864" w:themeColor="accent5" w:themeShade="80"/>
                                        <w:sz w:val="28"/>
                                        <w:szCs w:val="28"/>
                                      </w:rPr>
                                    </w:pPr>
                                    <w:r>
                                      <w:rPr>
                                        <w:caps/>
                                        <w:color w:val="1F3864" w:themeColor="accent5" w:themeShade="80"/>
                                        <w:sz w:val="28"/>
                                        <w:szCs w:val="28"/>
                                      </w:rPr>
                                      <w:t>Calzados diw</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92046" w:rsidRDefault="00992046">
                                    <w:pPr>
                                      <w:pStyle w:val="Sinespaciado"/>
                                      <w:spacing w:before="80" w:after="40"/>
                                      <w:rPr>
                                        <w:caps/>
                                        <w:color w:val="4472C4" w:themeColor="accent5"/>
                                        <w:sz w:val="24"/>
                                        <w:szCs w:val="24"/>
                                      </w:rPr>
                                    </w:pPr>
                                    <w:r>
                                      <w:rPr>
                                        <w:caps/>
                                        <w:color w:val="4472C4" w:themeColor="accent5"/>
                                        <w:sz w:val="24"/>
                                        <w:szCs w:val="24"/>
                                      </w:rPr>
                                      <w:t>Daniel Aramburu Galeano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992046" w:rsidRDefault="006B1599">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92046">
                                <w:rPr>
                                  <w:color w:val="5B9BD5" w:themeColor="accent1"/>
                                  <w:sz w:val="72"/>
                                  <w:szCs w:val="72"/>
                                </w:rPr>
                                <w:t>Guía de estilos</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92046" w:rsidRDefault="00992046">
                              <w:pPr>
                                <w:pStyle w:val="Sinespaciado"/>
                                <w:spacing w:before="40" w:after="40"/>
                                <w:rPr>
                                  <w:caps/>
                                  <w:color w:val="1F3864" w:themeColor="accent5" w:themeShade="80"/>
                                  <w:sz w:val="28"/>
                                  <w:szCs w:val="28"/>
                                </w:rPr>
                              </w:pPr>
                              <w:r>
                                <w:rPr>
                                  <w:caps/>
                                  <w:color w:val="1F3864" w:themeColor="accent5" w:themeShade="80"/>
                                  <w:sz w:val="28"/>
                                  <w:szCs w:val="28"/>
                                </w:rPr>
                                <w:t>Calzados diw</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92046" w:rsidRDefault="00992046">
                              <w:pPr>
                                <w:pStyle w:val="Sinespaciado"/>
                                <w:spacing w:before="80" w:after="40"/>
                                <w:rPr>
                                  <w:caps/>
                                  <w:color w:val="4472C4" w:themeColor="accent5"/>
                                  <w:sz w:val="24"/>
                                  <w:szCs w:val="24"/>
                                </w:rPr>
                              </w:pPr>
                              <w:r>
                                <w:rPr>
                                  <w:caps/>
                                  <w:color w:val="4472C4" w:themeColor="accent5"/>
                                  <w:sz w:val="24"/>
                                  <w:szCs w:val="24"/>
                                </w:rPr>
                                <w:t>Daniel Aramburu Galeano</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992046" w:rsidRDefault="00992046">
                                    <w:pPr>
                                      <w:pStyle w:val="Sinespaciado"/>
                                      <w:jc w:val="right"/>
                                      <w:rPr>
                                        <w:color w:val="FFFFFF" w:themeColor="background1"/>
                                        <w:sz w:val="24"/>
                                        <w:szCs w:val="24"/>
                                      </w:rPr>
                                    </w:pPr>
                                    <w:r>
                                      <w:rPr>
                                        <w:color w:val="FFFFFF" w:themeColor="background1"/>
                                        <w:sz w:val="24"/>
                                        <w:szCs w:val="24"/>
                                      </w:rPr>
                                      <w:t>2 DAW</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992046" w:rsidRDefault="00992046">
                              <w:pPr>
                                <w:pStyle w:val="Sinespaciado"/>
                                <w:jc w:val="right"/>
                                <w:rPr>
                                  <w:color w:val="FFFFFF" w:themeColor="background1"/>
                                  <w:sz w:val="24"/>
                                  <w:szCs w:val="24"/>
                                </w:rPr>
                              </w:pPr>
                              <w:r>
                                <w:rPr>
                                  <w:color w:val="FFFFFF" w:themeColor="background1"/>
                                  <w:sz w:val="24"/>
                                  <w:szCs w:val="24"/>
                                </w:rPr>
                                <w:t>2 DAW</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2096154071"/>
        <w:docPartObj>
          <w:docPartGallery w:val="Table of Contents"/>
          <w:docPartUnique/>
        </w:docPartObj>
      </w:sdtPr>
      <w:sdtEndPr>
        <w:rPr>
          <w:b/>
          <w:bCs/>
        </w:rPr>
      </w:sdtEndPr>
      <w:sdtContent>
        <w:p w:rsidR="00003588" w:rsidRDefault="00003588">
          <w:pPr>
            <w:pStyle w:val="TtuloTDC"/>
          </w:pPr>
          <w:r>
            <w:t>Contenido</w:t>
          </w:r>
        </w:p>
        <w:p w:rsidR="00A52437" w:rsidRDefault="0000358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937103" w:history="1">
            <w:r w:rsidR="00A52437" w:rsidRPr="00AE36DA">
              <w:rPr>
                <w:rStyle w:val="Hipervnculo"/>
                <w:rFonts w:ascii="Trebuchet MS" w:hAnsi="Trebuchet MS"/>
                <w:noProof/>
              </w:rPr>
              <w:t>Clasificación de los elementos</w:t>
            </w:r>
            <w:r w:rsidR="00A52437">
              <w:rPr>
                <w:noProof/>
                <w:webHidden/>
              </w:rPr>
              <w:tab/>
            </w:r>
            <w:r w:rsidR="00A52437">
              <w:rPr>
                <w:noProof/>
                <w:webHidden/>
              </w:rPr>
              <w:fldChar w:fldCharType="begin"/>
            </w:r>
            <w:r w:rsidR="00A52437">
              <w:rPr>
                <w:noProof/>
                <w:webHidden/>
              </w:rPr>
              <w:instrText xml:space="preserve"> PAGEREF _Toc53937103 \h </w:instrText>
            </w:r>
            <w:r w:rsidR="00A52437">
              <w:rPr>
                <w:noProof/>
                <w:webHidden/>
              </w:rPr>
            </w:r>
            <w:r w:rsidR="00A52437">
              <w:rPr>
                <w:noProof/>
                <w:webHidden/>
              </w:rPr>
              <w:fldChar w:fldCharType="separate"/>
            </w:r>
            <w:r w:rsidR="00A52437">
              <w:rPr>
                <w:noProof/>
                <w:webHidden/>
              </w:rPr>
              <w:t>2</w:t>
            </w:r>
            <w:r w:rsidR="00A52437">
              <w:rPr>
                <w:noProof/>
                <w:webHidden/>
              </w:rPr>
              <w:fldChar w:fldCharType="end"/>
            </w:r>
          </w:hyperlink>
        </w:p>
        <w:p w:rsidR="00A52437" w:rsidRDefault="00A52437">
          <w:pPr>
            <w:pStyle w:val="TDC1"/>
            <w:tabs>
              <w:tab w:val="right" w:leader="dot" w:pos="8494"/>
            </w:tabs>
            <w:rPr>
              <w:rFonts w:eastAsiaTheme="minorEastAsia"/>
              <w:noProof/>
              <w:lang w:eastAsia="es-ES"/>
            </w:rPr>
          </w:pPr>
          <w:hyperlink w:anchor="_Toc53937104" w:history="1">
            <w:r w:rsidRPr="00AE36DA">
              <w:rPr>
                <w:rStyle w:val="Hipervnculo"/>
                <w:rFonts w:ascii="Trebuchet MS" w:hAnsi="Trebuchet MS"/>
                <w:noProof/>
              </w:rPr>
              <w:t>Boceto de la web</w:t>
            </w:r>
            <w:r>
              <w:rPr>
                <w:noProof/>
                <w:webHidden/>
              </w:rPr>
              <w:tab/>
            </w:r>
            <w:r>
              <w:rPr>
                <w:noProof/>
                <w:webHidden/>
              </w:rPr>
              <w:fldChar w:fldCharType="begin"/>
            </w:r>
            <w:r>
              <w:rPr>
                <w:noProof/>
                <w:webHidden/>
              </w:rPr>
              <w:instrText xml:space="preserve"> PAGEREF _Toc53937104 \h </w:instrText>
            </w:r>
            <w:r>
              <w:rPr>
                <w:noProof/>
                <w:webHidden/>
              </w:rPr>
            </w:r>
            <w:r>
              <w:rPr>
                <w:noProof/>
                <w:webHidden/>
              </w:rPr>
              <w:fldChar w:fldCharType="separate"/>
            </w:r>
            <w:r>
              <w:rPr>
                <w:noProof/>
                <w:webHidden/>
              </w:rPr>
              <w:t>2</w:t>
            </w:r>
            <w:r>
              <w:rPr>
                <w:noProof/>
                <w:webHidden/>
              </w:rPr>
              <w:fldChar w:fldCharType="end"/>
            </w:r>
          </w:hyperlink>
        </w:p>
        <w:p w:rsidR="00A52437" w:rsidRDefault="00A52437">
          <w:pPr>
            <w:pStyle w:val="TDC1"/>
            <w:tabs>
              <w:tab w:val="right" w:leader="dot" w:pos="8494"/>
            </w:tabs>
            <w:rPr>
              <w:rFonts w:eastAsiaTheme="minorEastAsia"/>
              <w:noProof/>
              <w:lang w:eastAsia="es-ES"/>
            </w:rPr>
          </w:pPr>
          <w:hyperlink w:anchor="_Toc53937105" w:history="1">
            <w:r w:rsidRPr="00AE36DA">
              <w:rPr>
                <w:rStyle w:val="Hipervnculo"/>
                <w:rFonts w:ascii="Trebuchet MS" w:hAnsi="Trebuchet MS"/>
                <w:noProof/>
              </w:rPr>
              <w:t>Estructura de navegación</w:t>
            </w:r>
            <w:r>
              <w:rPr>
                <w:noProof/>
                <w:webHidden/>
              </w:rPr>
              <w:tab/>
            </w:r>
            <w:r>
              <w:rPr>
                <w:noProof/>
                <w:webHidden/>
              </w:rPr>
              <w:fldChar w:fldCharType="begin"/>
            </w:r>
            <w:r>
              <w:rPr>
                <w:noProof/>
                <w:webHidden/>
              </w:rPr>
              <w:instrText xml:space="preserve"> PAGEREF _Toc53937105 \h </w:instrText>
            </w:r>
            <w:r>
              <w:rPr>
                <w:noProof/>
                <w:webHidden/>
              </w:rPr>
            </w:r>
            <w:r>
              <w:rPr>
                <w:noProof/>
                <w:webHidden/>
              </w:rPr>
              <w:fldChar w:fldCharType="separate"/>
            </w:r>
            <w:r>
              <w:rPr>
                <w:noProof/>
                <w:webHidden/>
              </w:rPr>
              <w:t>3</w:t>
            </w:r>
            <w:r>
              <w:rPr>
                <w:noProof/>
                <w:webHidden/>
              </w:rPr>
              <w:fldChar w:fldCharType="end"/>
            </w:r>
          </w:hyperlink>
        </w:p>
        <w:p w:rsidR="00A52437" w:rsidRDefault="00A52437">
          <w:pPr>
            <w:pStyle w:val="TDC1"/>
            <w:tabs>
              <w:tab w:val="right" w:leader="dot" w:pos="8494"/>
            </w:tabs>
            <w:rPr>
              <w:rFonts w:eastAsiaTheme="minorEastAsia"/>
              <w:noProof/>
              <w:lang w:eastAsia="es-ES"/>
            </w:rPr>
          </w:pPr>
          <w:hyperlink w:anchor="_Toc53937106" w:history="1">
            <w:r w:rsidRPr="00AE36DA">
              <w:rPr>
                <w:rStyle w:val="Hipervnculo"/>
                <w:rFonts w:ascii="Trebuchet MS" w:hAnsi="Trebuchet MS"/>
                <w:noProof/>
              </w:rPr>
              <w:t>Guía de estilos</w:t>
            </w:r>
            <w:r>
              <w:rPr>
                <w:noProof/>
                <w:webHidden/>
              </w:rPr>
              <w:tab/>
            </w:r>
            <w:r>
              <w:rPr>
                <w:noProof/>
                <w:webHidden/>
              </w:rPr>
              <w:fldChar w:fldCharType="begin"/>
            </w:r>
            <w:r>
              <w:rPr>
                <w:noProof/>
                <w:webHidden/>
              </w:rPr>
              <w:instrText xml:space="preserve"> PAGEREF _Toc53937106 \h </w:instrText>
            </w:r>
            <w:r>
              <w:rPr>
                <w:noProof/>
                <w:webHidden/>
              </w:rPr>
            </w:r>
            <w:r>
              <w:rPr>
                <w:noProof/>
                <w:webHidden/>
              </w:rPr>
              <w:fldChar w:fldCharType="separate"/>
            </w:r>
            <w:r>
              <w:rPr>
                <w:noProof/>
                <w:webHidden/>
              </w:rPr>
              <w:t>4</w:t>
            </w:r>
            <w:r>
              <w:rPr>
                <w:noProof/>
                <w:webHidden/>
              </w:rPr>
              <w:fldChar w:fldCharType="end"/>
            </w:r>
          </w:hyperlink>
        </w:p>
        <w:p w:rsidR="00003588" w:rsidRDefault="00003588">
          <w:r>
            <w:rPr>
              <w:b/>
              <w:bCs/>
            </w:rPr>
            <w:fldChar w:fldCharType="end"/>
          </w:r>
        </w:p>
      </w:sdtContent>
    </w:sdt>
    <w:p w:rsidR="00003588" w:rsidRDefault="00003588">
      <w:r>
        <w:br w:type="page"/>
      </w:r>
    </w:p>
    <w:p w:rsidR="00992046" w:rsidRDefault="00992046"/>
    <w:p w:rsidR="00A83963" w:rsidRDefault="00D2141B" w:rsidP="00992046">
      <w:pPr>
        <w:pStyle w:val="Ttulo1"/>
        <w:rPr>
          <w:rFonts w:ascii="Trebuchet MS" w:hAnsi="Trebuchet MS"/>
          <w:sz w:val="40"/>
        </w:rPr>
      </w:pPr>
      <w:bookmarkStart w:id="0" w:name="_Toc53937103"/>
      <w:r>
        <w:rPr>
          <w:rFonts w:ascii="Trebuchet MS" w:hAnsi="Trebuchet MS"/>
          <w:sz w:val="40"/>
        </w:rPr>
        <w:t>Clasificación de los elementos</w:t>
      </w:r>
      <w:bookmarkEnd w:id="0"/>
      <w:r>
        <w:rPr>
          <w:rFonts w:ascii="Trebuchet MS" w:hAnsi="Trebuchet MS"/>
          <w:sz w:val="40"/>
        </w:rPr>
        <w:t xml:space="preserve"> </w:t>
      </w:r>
    </w:p>
    <w:p w:rsidR="00A0325B" w:rsidRDefault="00A0325B" w:rsidP="00D2141B">
      <w:pPr>
        <w:rPr>
          <w:rFonts w:ascii="Trebuchet MS" w:hAnsi="Trebuchet MS" w:cs="Segoe UI"/>
          <w:color w:val="24292E"/>
          <w:sz w:val="24"/>
          <w:shd w:val="clear" w:color="auto" w:fill="FFFFFF"/>
        </w:rPr>
      </w:pPr>
      <w:r w:rsidRPr="00A0325B">
        <w:rPr>
          <w:rFonts w:ascii="Trebuchet MS" w:hAnsi="Trebuchet MS"/>
          <w:sz w:val="24"/>
        </w:rPr>
        <w:t xml:space="preserve">A continuación, se mostrarán los elementos que se requieren para la página web de forma ordenada por: elementos de </w:t>
      </w:r>
      <w:r w:rsidRPr="00A0325B">
        <w:rPr>
          <w:rFonts w:ascii="Trebuchet MS" w:hAnsi="Trebuchet MS" w:cs="Segoe UI"/>
          <w:color w:val="24292E"/>
          <w:sz w:val="24"/>
          <w:shd w:val="clear" w:color="auto" w:fill="FFFFFF"/>
        </w:rPr>
        <w:t>identificación, navegación, contenido o interacción</w:t>
      </w:r>
      <w:r>
        <w:rPr>
          <w:rFonts w:ascii="Trebuchet MS" w:hAnsi="Trebuchet MS" w:cs="Segoe UI"/>
          <w:color w:val="24292E"/>
          <w:sz w:val="24"/>
          <w:shd w:val="clear" w:color="auto" w:fill="FFFFFF"/>
        </w:rPr>
        <w:t>.</w:t>
      </w:r>
    </w:p>
    <w:p w:rsidR="00A0325B" w:rsidRDefault="00A0325B" w:rsidP="00D2141B">
      <w:pPr>
        <w:rPr>
          <w:rFonts w:ascii="Trebuchet MS" w:hAnsi="Trebuchet MS" w:cs="Segoe UI"/>
          <w:color w:val="24292E"/>
          <w:sz w:val="24"/>
          <w:shd w:val="clear" w:color="auto" w:fill="FFFFFF"/>
        </w:rPr>
      </w:pPr>
    </w:p>
    <w:p w:rsidR="00003588" w:rsidRDefault="00A0325B" w:rsidP="00177E8F">
      <w:pPr>
        <w:pStyle w:val="Prrafodelista"/>
        <w:numPr>
          <w:ilvl w:val="0"/>
          <w:numId w:val="1"/>
        </w:numPr>
        <w:rPr>
          <w:rFonts w:ascii="Trebuchet MS" w:hAnsi="Trebuchet MS"/>
          <w:sz w:val="24"/>
        </w:rPr>
      </w:pPr>
      <w:r w:rsidRPr="00003588">
        <w:rPr>
          <w:rFonts w:ascii="Trebuchet MS" w:hAnsi="Trebuchet MS"/>
          <w:sz w:val="24"/>
        </w:rPr>
        <w:t xml:space="preserve">Elementos de identificación: </w:t>
      </w:r>
      <w:r w:rsidR="00003588">
        <w:rPr>
          <w:rFonts w:ascii="Trebuchet MS" w:hAnsi="Trebuchet MS"/>
          <w:sz w:val="24"/>
        </w:rPr>
        <w:t>Animación temática, nombre de la empresa</w:t>
      </w:r>
    </w:p>
    <w:p w:rsidR="00A0325B" w:rsidRPr="00003588" w:rsidRDefault="00A0325B" w:rsidP="00177E8F">
      <w:pPr>
        <w:pStyle w:val="Prrafodelista"/>
        <w:numPr>
          <w:ilvl w:val="0"/>
          <w:numId w:val="1"/>
        </w:numPr>
        <w:rPr>
          <w:rFonts w:ascii="Trebuchet MS" w:hAnsi="Trebuchet MS"/>
          <w:sz w:val="24"/>
        </w:rPr>
      </w:pPr>
      <w:r w:rsidRPr="00003588">
        <w:rPr>
          <w:rFonts w:ascii="Trebuchet MS" w:hAnsi="Trebuchet MS"/>
          <w:sz w:val="24"/>
        </w:rPr>
        <w:t xml:space="preserve">Elementos de navegación: </w:t>
      </w:r>
      <w:r w:rsidR="00003588">
        <w:rPr>
          <w:rFonts w:ascii="Trebuchet MS" w:hAnsi="Trebuchet MS"/>
          <w:sz w:val="24"/>
        </w:rPr>
        <w:t xml:space="preserve">Menú </w:t>
      </w:r>
      <w:r w:rsidR="005563A5">
        <w:rPr>
          <w:rFonts w:ascii="Trebuchet MS" w:hAnsi="Trebuchet MS"/>
          <w:sz w:val="24"/>
        </w:rPr>
        <w:t>superior</w:t>
      </w:r>
    </w:p>
    <w:p w:rsidR="00003588" w:rsidRDefault="00A0325B" w:rsidP="00364D55">
      <w:pPr>
        <w:pStyle w:val="Prrafodelista"/>
        <w:numPr>
          <w:ilvl w:val="0"/>
          <w:numId w:val="1"/>
        </w:numPr>
        <w:rPr>
          <w:rFonts w:ascii="Trebuchet MS" w:hAnsi="Trebuchet MS"/>
          <w:sz w:val="24"/>
        </w:rPr>
      </w:pPr>
      <w:r w:rsidRPr="00003588">
        <w:rPr>
          <w:rFonts w:ascii="Trebuchet MS" w:hAnsi="Trebuchet MS"/>
          <w:sz w:val="24"/>
        </w:rPr>
        <w:t xml:space="preserve">Elementos de interacción: </w:t>
      </w:r>
      <w:r w:rsidR="00003588">
        <w:rPr>
          <w:rFonts w:ascii="Trebuchet MS" w:hAnsi="Trebuchet MS"/>
          <w:sz w:val="24"/>
        </w:rPr>
        <w:t>Botones para cambiar de idioma</w:t>
      </w:r>
      <w:r w:rsidR="005563A5">
        <w:rPr>
          <w:rFonts w:ascii="Trebuchet MS" w:hAnsi="Trebuchet MS"/>
          <w:sz w:val="24"/>
        </w:rPr>
        <w:t xml:space="preserve"> y re direccionarse a las paginas </w:t>
      </w:r>
    </w:p>
    <w:p w:rsidR="00A0325B" w:rsidRDefault="00A0325B" w:rsidP="00A0325B">
      <w:pPr>
        <w:pStyle w:val="Ttulo1"/>
        <w:rPr>
          <w:rFonts w:ascii="Trebuchet MS" w:hAnsi="Trebuchet MS"/>
          <w:sz w:val="40"/>
        </w:rPr>
      </w:pPr>
      <w:bookmarkStart w:id="1" w:name="_Toc53937104"/>
      <w:r w:rsidRPr="00A0325B">
        <w:rPr>
          <w:rFonts w:ascii="Trebuchet MS" w:hAnsi="Trebuchet MS"/>
          <w:sz w:val="40"/>
        </w:rPr>
        <w:t>Boceto de la web</w:t>
      </w:r>
      <w:bookmarkEnd w:id="1"/>
    </w:p>
    <w:p w:rsidR="00A0325B" w:rsidRDefault="005563A5" w:rsidP="00A0325B">
      <w:r>
        <w:rPr>
          <w:noProof/>
          <w:lang w:eastAsia="es-ES"/>
        </w:rPr>
        <w:drawing>
          <wp:inline distT="0" distB="0" distL="0" distR="0" wp14:anchorId="72D2B0A6" wp14:editId="17CFD1EF">
            <wp:extent cx="5400040" cy="2599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cet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599690"/>
                    </a:xfrm>
                    <a:prstGeom prst="rect">
                      <a:avLst/>
                    </a:prstGeom>
                  </pic:spPr>
                </pic:pic>
              </a:graphicData>
            </a:graphic>
          </wp:inline>
        </w:drawing>
      </w:r>
    </w:p>
    <w:p w:rsidR="00003588" w:rsidRDefault="00003588">
      <w:r>
        <w:br w:type="page"/>
      </w:r>
    </w:p>
    <w:p w:rsidR="00A0325B" w:rsidRPr="008F767F" w:rsidRDefault="00003588" w:rsidP="00003588">
      <w:pPr>
        <w:pStyle w:val="Ttulo1"/>
        <w:rPr>
          <w:rFonts w:ascii="Trebuchet MS" w:hAnsi="Trebuchet MS"/>
          <w:sz w:val="40"/>
        </w:rPr>
      </w:pPr>
      <w:bookmarkStart w:id="2" w:name="_Toc53937105"/>
      <w:r w:rsidRPr="008F767F">
        <w:rPr>
          <w:rFonts w:ascii="Trebuchet MS" w:hAnsi="Trebuchet MS"/>
          <w:sz w:val="40"/>
        </w:rPr>
        <w:lastRenderedPageBreak/>
        <w:t>Estructura de navegación</w:t>
      </w:r>
      <w:bookmarkEnd w:id="2"/>
      <w:r w:rsidRPr="008F767F">
        <w:rPr>
          <w:rFonts w:ascii="Trebuchet MS" w:hAnsi="Trebuchet MS"/>
          <w:sz w:val="40"/>
        </w:rPr>
        <w:t xml:space="preserve"> </w:t>
      </w:r>
    </w:p>
    <w:p w:rsidR="00003588" w:rsidRPr="008F767F" w:rsidRDefault="00003588" w:rsidP="00003588">
      <w:pPr>
        <w:rPr>
          <w:rFonts w:ascii="Trebuchet MS" w:hAnsi="Trebuchet MS"/>
          <w:sz w:val="24"/>
        </w:rPr>
      </w:pPr>
      <w:r w:rsidRPr="008F767F">
        <w:rPr>
          <w:rFonts w:ascii="Trebuchet MS" w:hAnsi="Trebuchet MS"/>
          <w:sz w:val="24"/>
        </w:rPr>
        <w:t xml:space="preserve">Para esta página web utilizaremos el tipo de estructura de navegación jerárquica debido a que tenemos cuatro apartados principales con varios </w:t>
      </w:r>
      <w:proofErr w:type="spellStart"/>
      <w:r w:rsidRPr="008F767F">
        <w:rPr>
          <w:rFonts w:ascii="Trebuchet MS" w:hAnsi="Trebuchet MS"/>
          <w:sz w:val="24"/>
        </w:rPr>
        <w:t>subapartados</w:t>
      </w:r>
      <w:proofErr w:type="spellEnd"/>
      <w:r w:rsidRPr="008F767F">
        <w:rPr>
          <w:rFonts w:ascii="Trebuchet MS" w:hAnsi="Trebuchet MS"/>
          <w:sz w:val="24"/>
        </w:rPr>
        <w:t xml:space="preserve"> y de esta manera queda más</w:t>
      </w:r>
      <w:r w:rsidR="00584445" w:rsidRPr="008F767F">
        <w:rPr>
          <w:rFonts w:ascii="Trebuchet MS" w:hAnsi="Trebuchet MS"/>
          <w:sz w:val="24"/>
        </w:rPr>
        <w:t xml:space="preserve"> ordenado y facilita </w:t>
      </w:r>
      <w:r w:rsidRPr="008F767F">
        <w:rPr>
          <w:rFonts w:ascii="Trebuchet MS" w:hAnsi="Trebuchet MS"/>
          <w:sz w:val="24"/>
        </w:rPr>
        <w:t xml:space="preserve">la integración de </w:t>
      </w:r>
      <w:r w:rsidR="00584445" w:rsidRPr="008F767F">
        <w:rPr>
          <w:rFonts w:ascii="Trebuchet MS" w:hAnsi="Trebuchet MS"/>
          <w:sz w:val="24"/>
        </w:rPr>
        <w:t>todas las categorías en la web.</w:t>
      </w:r>
    </w:p>
    <w:p w:rsidR="008F767F" w:rsidRDefault="008F767F" w:rsidP="008F767F">
      <w:pPr>
        <w:jc w:val="center"/>
      </w:pPr>
      <w:r>
        <w:rPr>
          <w:noProof/>
          <w:lang w:eastAsia="es-ES"/>
        </w:rPr>
        <w:drawing>
          <wp:inline distT="0" distB="0" distL="0" distR="0" wp14:anchorId="1AB57A98" wp14:editId="3F2CD89C">
            <wp:extent cx="284226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nceptual.jpg"/>
                    <pic:cNvPicPr/>
                  </pic:nvPicPr>
                  <pic:blipFill rotWithShape="1">
                    <a:blip r:embed="rId9">
                      <a:extLst>
                        <a:ext uri="{28A0092B-C50C-407E-A947-70E740481C1C}">
                          <a14:useLocalDpi xmlns:a14="http://schemas.microsoft.com/office/drawing/2010/main" val="0"/>
                        </a:ext>
                      </a:extLst>
                    </a:blip>
                    <a:srcRect r="47366"/>
                    <a:stretch/>
                  </pic:blipFill>
                  <pic:spPr bwMode="auto">
                    <a:xfrm>
                      <a:off x="0" y="0"/>
                      <a:ext cx="2842260" cy="4050030"/>
                    </a:xfrm>
                    <a:prstGeom prst="rect">
                      <a:avLst/>
                    </a:prstGeom>
                    <a:ln>
                      <a:noFill/>
                    </a:ln>
                    <a:extLst>
                      <a:ext uri="{53640926-AAD7-44D8-BBD7-CCE9431645EC}">
                        <a14:shadowObscured xmlns:a14="http://schemas.microsoft.com/office/drawing/2010/main"/>
                      </a:ext>
                    </a:extLst>
                  </pic:spPr>
                </pic:pic>
              </a:graphicData>
            </a:graphic>
          </wp:inline>
        </w:drawing>
      </w:r>
    </w:p>
    <w:p w:rsidR="008F767F" w:rsidRDefault="008F767F">
      <w:pPr>
        <w:rPr>
          <w:rFonts w:ascii="Trebuchet MS" w:eastAsiaTheme="majorEastAsia" w:hAnsi="Trebuchet MS" w:cstheme="majorBidi"/>
          <w:color w:val="2E74B5" w:themeColor="accent1" w:themeShade="BF"/>
          <w:sz w:val="40"/>
          <w:szCs w:val="40"/>
        </w:rPr>
      </w:pPr>
      <w:r>
        <w:rPr>
          <w:rFonts w:ascii="Trebuchet MS" w:hAnsi="Trebuchet MS"/>
          <w:sz w:val="40"/>
          <w:szCs w:val="40"/>
        </w:rPr>
        <w:br w:type="page"/>
      </w:r>
    </w:p>
    <w:p w:rsidR="008F767F" w:rsidRDefault="008F767F" w:rsidP="008F767F">
      <w:pPr>
        <w:pStyle w:val="Ttulo1"/>
        <w:rPr>
          <w:rFonts w:ascii="Trebuchet MS" w:hAnsi="Trebuchet MS"/>
          <w:sz w:val="40"/>
          <w:szCs w:val="40"/>
        </w:rPr>
      </w:pPr>
      <w:bookmarkStart w:id="3" w:name="_Toc53937106"/>
      <w:r w:rsidRPr="008F767F">
        <w:rPr>
          <w:rFonts w:ascii="Trebuchet MS" w:hAnsi="Trebuchet MS"/>
          <w:sz w:val="40"/>
          <w:szCs w:val="40"/>
        </w:rPr>
        <w:lastRenderedPageBreak/>
        <w:t>Guía de estilos</w:t>
      </w:r>
      <w:bookmarkEnd w:id="3"/>
    </w:p>
    <w:p w:rsidR="008F767F" w:rsidRDefault="008F767F" w:rsidP="008F767F">
      <w:r>
        <w:t>A continuación</w:t>
      </w:r>
      <w:r w:rsidR="005563A5">
        <w:t>,</w:t>
      </w:r>
      <w:r>
        <w:t xml:space="preserve"> desarrollaremos la guía de estilos para la </w:t>
      </w:r>
      <w:r w:rsidR="005563A5">
        <w:t>página</w:t>
      </w:r>
      <w:r>
        <w:t xml:space="preserve"> web de “</w:t>
      </w:r>
      <w:r w:rsidR="005563A5">
        <w:t>Calzados</w:t>
      </w:r>
      <w:r>
        <w:t xml:space="preserve"> DIW”, aquí nombraremos</w:t>
      </w:r>
      <w:r w:rsidR="000540A3">
        <w:t xml:space="preserve"> los elementos que vamos a usar.</w:t>
      </w:r>
    </w:p>
    <w:p w:rsidR="000540A3" w:rsidRDefault="000540A3" w:rsidP="008F767F"/>
    <w:p w:rsidR="000540A3" w:rsidRDefault="000540A3" w:rsidP="008F767F">
      <w:r>
        <w:t xml:space="preserve">Para el desarrollo de esta web de calzados hemos decidido optar por un fondo blanco con las imágenes de los calzados, para la barra del menú hemos usado un fondo rojo pastel que sea llamativo a la vista del consumidor y unas letras con la fuente </w:t>
      </w:r>
      <w:proofErr w:type="spellStart"/>
      <w:r>
        <w:t>Trebuchet</w:t>
      </w:r>
      <w:proofErr w:type="spellEnd"/>
      <w:r>
        <w:t xml:space="preserve"> MS. </w:t>
      </w:r>
    </w:p>
    <w:p w:rsidR="000540A3" w:rsidRDefault="000540A3" w:rsidP="008F767F">
      <w:r>
        <w:t>Hemos optado por realizar una página minimalista sin muchas cosas para captar la atención de los consumidores.</w:t>
      </w:r>
    </w:p>
    <w:p w:rsidR="00A52437" w:rsidRPr="000540A3" w:rsidRDefault="00A52437" w:rsidP="008F767F">
      <w:pPr>
        <w:rPr>
          <w:u w:val="single"/>
        </w:rPr>
      </w:pPr>
      <w:r>
        <w:t xml:space="preserve">A última instancia durante el desarrollo de la página web decidimos cambiar el diseño de la misma realizando así un nuevo boceto totalmente distinto al </w:t>
      </w:r>
      <w:bookmarkStart w:id="4" w:name="_GoBack"/>
      <w:bookmarkEnd w:id="4"/>
      <w:r>
        <w:t>anterior, pero manteniendo algunas ideas que habíamos pensado</w:t>
      </w:r>
    </w:p>
    <w:sectPr w:rsidR="00A52437" w:rsidRPr="000540A3" w:rsidSect="00992046">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B0A" w:rsidRDefault="00B61B0A" w:rsidP="00992046">
      <w:pPr>
        <w:spacing w:after="0" w:line="240" w:lineRule="auto"/>
      </w:pPr>
      <w:r>
        <w:separator/>
      </w:r>
    </w:p>
  </w:endnote>
  <w:endnote w:type="continuationSeparator" w:id="0">
    <w:p w:rsidR="00B61B0A" w:rsidRDefault="00B61B0A" w:rsidP="0099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143611"/>
      <w:docPartObj>
        <w:docPartGallery w:val="Page Numbers (Bottom of Page)"/>
        <w:docPartUnique/>
      </w:docPartObj>
    </w:sdtPr>
    <w:sdtEndPr/>
    <w:sdtContent>
      <w:sdt>
        <w:sdtPr>
          <w:id w:val="-1769616900"/>
          <w:docPartObj>
            <w:docPartGallery w:val="Page Numbers (Top of Page)"/>
            <w:docPartUnique/>
          </w:docPartObj>
        </w:sdtPr>
        <w:sdtEndPr/>
        <w:sdtContent>
          <w:p w:rsidR="00992046" w:rsidRDefault="00992046">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A52437">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52437">
              <w:rPr>
                <w:b/>
                <w:bCs/>
                <w:noProof/>
              </w:rPr>
              <w:t>4</w:t>
            </w:r>
            <w:r>
              <w:rPr>
                <w:b/>
                <w:bCs/>
                <w:sz w:val="24"/>
                <w:szCs w:val="24"/>
              </w:rPr>
              <w:fldChar w:fldCharType="end"/>
            </w:r>
          </w:p>
        </w:sdtContent>
      </w:sdt>
    </w:sdtContent>
  </w:sdt>
  <w:p w:rsidR="00992046" w:rsidRDefault="009920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B0A" w:rsidRDefault="00B61B0A" w:rsidP="00992046">
      <w:pPr>
        <w:spacing w:after="0" w:line="240" w:lineRule="auto"/>
      </w:pPr>
      <w:r>
        <w:separator/>
      </w:r>
    </w:p>
  </w:footnote>
  <w:footnote w:type="continuationSeparator" w:id="0">
    <w:p w:rsidR="00B61B0A" w:rsidRDefault="00B61B0A" w:rsidP="00992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E386E"/>
    <w:multiLevelType w:val="hybridMultilevel"/>
    <w:tmpl w:val="37EEF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46"/>
    <w:rsid w:val="00003588"/>
    <w:rsid w:val="000540A3"/>
    <w:rsid w:val="0048610D"/>
    <w:rsid w:val="005563A5"/>
    <w:rsid w:val="00584445"/>
    <w:rsid w:val="006B1599"/>
    <w:rsid w:val="00740016"/>
    <w:rsid w:val="008D5E51"/>
    <w:rsid w:val="008F767F"/>
    <w:rsid w:val="00992046"/>
    <w:rsid w:val="00A0325B"/>
    <w:rsid w:val="00A52437"/>
    <w:rsid w:val="00A83963"/>
    <w:rsid w:val="00B61B0A"/>
    <w:rsid w:val="00BF474E"/>
    <w:rsid w:val="00D2141B"/>
    <w:rsid w:val="00D967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325A"/>
  <w15:chartTrackingRefBased/>
  <w15:docId w15:val="{CEE0B1C1-2CD6-4209-B17A-9E322FDC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2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9204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2046"/>
    <w:rPr>
      <w:rFonts w:eastAsiaTheme="minorEastAsia"/>
      <w:lang w:eastAsia="es-ES"/>
    </w:rPr>
  </w:style>
  <w:style w:type="paragraph" w:styleId="Encabezado">
    <w:name w:val="header"/>
    <w:basedOn w:val="Normal"/>
    <w:link w:val="EncabezadoCar"/>
    <w:uiPriority w:val="99"/>
    <w:unhideWhenUsed/>
    <w:rsid w:val="009920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046"/>
  </w:style>
  <w:style w:type="paragraph" w:styleId="Piedepgina">
    <w:name w:val="footer"/>
    <w:basedOn w:val="Normal"/>
    <w:link w:val="PiedepginaCar"/>
    <w:uiPriority w:val="99"/>
    <w:unhideWhenUsed/>
    <w:rsid w:val="009920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046"/>
  </w:style>
  <w:style w:type="character" w:customStyle="1" w:styleId="Ttulo1Car">
    <w:name w:val="Título 1 Car"/>
    <w:basedOn w:val="Fuentedeprrafopredeter"/>
    <w:link w:val="Ttulo1"/>
    <w:uiPriority w:val="9"/>
    <w:rsid w:val="0099204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0325B"/>
    <w:pPr>
      <w:ind w:left="720"/>
      <w:contextualSpacing/>
    </w:pPr>
  </w:style>
  <w:style w:type="paragraph" w:styleId="TtuloTDC">
    <w:name w:val="TOC Heading"/>
    <w:basedOn w:val="Ttulo1"/>
    <w:next w:val="Normal"/>
    <w:uiPriority w:val="39"/>
    <w:unhideWhenUsed/>
    <w:qFormat/>
    <w:rsid w:val="00003588"/>
    <w:pPr>
      <w:outlineLvl w:val="9"/>
    </w:pPr>
    <w:rPr>
      <w:lang w:eastAsia="es-ES"/>
    </w:rPr>
  </w:style>
  <w:style w:type="paragraph" w:styleId="TDC1">
    <w:name w:val="toc 1"/>
    <w:basedOn w:val="Normal"/>
    <w:next w:val="Normal"/>
    <w:autoRedefine/>
    <w:uiPriority w:val="39"/>
    <w:unhideWhenUsed/>
    <w:rsid w:val="00003588"/>
    <w:pPr>
      <w:spacing w:after="100"/>
    </w:pPr>
  </w:style>
  <w:style w:type="character" w:styleId="Hipervnculo">
    <w:name w:val="Hyperlink"/>
    <w:basedOn w:val="Fuentedeprrafopredeter"/>
    <w:uiPriority w:val="99"/>
    <w:unhideWhenUsed/>
    <w:rsid w:val="00003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 DAW</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5</Pages>
  <Words>282</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Guía de estilos</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estilos</dc:title>
  <dc:subject>Calzados diw</dc:subject>
  <dc:creator>Daniel Aramburu Galeano</dc:creator>
  <cp:keywords/>
  <dc:description/>
  <cp:lastModifiedBy>pabloalmunia@gmail.com</cp:lastModifiedBy>
  <cp:revision>9</cp:revision>
  <dcterms:created xsi:type="dcterms:W3CDTF">2020-10-06T14:42:00Z</dcterms:created>
  <dcterms:modified xsi:type="dcterms:W3CDTF">2020-10-18T16:12:00Z</dcterms:modified>
</cp:coreProperties>
</file>