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Calibri" w:cs="Calibri" w:eastAsia="Calibri" w:hAnsi="Calibri"/>
          <w:b/>
          <w:bCs/>
          <w:color w:val="1F3864"/>
          <w:sz w:val="96"/>
          <w:szCs w:val="96"/>
        </w:rPr>
        <w:t xml:space="preserve">NHMS</w:t>
      </w:r>
    </w:p>
    <w:p>
      <w:pPr>
        <w:spacing w:after="600" w:before="200"/>
        <w:jc w:val="center"/>
      </w:pPr>
      <w:r>
        <w:rPr>
          <w:rFonts w:ascii="Calibri" w:cs="Calibri" w:eastAsia="Calibri" w:hAnsi="Calibri"/>
          <w:i/>
          <w:iCs/>
          <w:color w:val="595959"/>
          <w:sz w:val="32"/>
          <w:szCs w:val="32"/>
        </w:rPr>
        <w:t xml:space="preserve">Nursing Home Management System</w:t>
      </w:r>
    </w:p>
    <w:p>
      <w:pPr>
        <w:spacing w:after="200" w:before="800"/>
        <w:jc w:val="center"/>
      </w:pPr>
      <w:r>
        <w:rPr>
          <w:rFonts w:ascii="Calibri" w:cs="Calibri" w:eastAsia="Calibri" w:hAnsi="Calibri"/>
          <w:b/>
          <w:bCs/>
          <w:sz w:val="44"/>
          <w:szCs w:val="44"/>
        </w:rPr>
        <w:t xml:space="preserve">SOFTWARE REQUIREMENTS SPECIFICATION</w:t>
      </w:r>
    </w:p>
    <w:p>
      <w:pPr>
        <w:spacing w:after="1200"/>
        <w:jc w:val="center"/>
      </w:pPr>
      <w:r>
        <w:rPr>
          <w:rFonts w:ascii="Calibri" w:cs="Calibri" w:eastAsia="Calibri" w:hAnsi="Calibri"/>
          <w:b/>
          <w:bCs/>
          <w:color w:val="1F3864"/>
          <w:sz w:val="44"/>
          <w:szCs w:val="44"/>
        </w:rPr>
        <w:t xml:space="preserve">TEMPLATE</w:t>
      </w:r>
    </w:p>
    <w:p>
      <w:pPr>
        <w:spacing w:after="100"/>
        <w:jc w:val="center"/>
      </w:pPr>
      <w:r>
        <w:rPr>
          <w:rFonts w:ascii="Calibri" w:cs="Calibri" w:eastAsia="Calibri" w:hAnsi="Calibri"/>
          <w:sz w:val="24"/>
          <w:szCs w:val="24"/>
        </w:rPr>
        <w:t xml:space="preserve">Phiên bản: Template v1.0</w:t>
      </w:r>
    </w:p>
    <w:p>
      <w:pPr>
        <w:spacing w:after="100"/>
        <w:jc w:val="center"/>
      </w:pPr>
      <w:r>
        <w:rPr>
          <w:rFonts w:ascii="Calibri" w:cs="Calibri" w:eastAsia="Calibri" w:hAnsi="Calibri"/>
          <w:sz w:val="24"/>
          <w:szCs w:val="24"/>
        </w:rPr>
        <w:t xml:space="preserve">Ngày tạo: 15/07/2026</w:t>
      </w:r>
    </w:p>
    <w:p>
      <w:pPr>
        <w:spacing w:after="100"/>
        <w:jc w:val="center"/>
      </w:pPr>
      <w:r>
        <w:rPr>
          <w:rFonts w:ascii="Calibri" w:cs="Calibri" w:eastAsia="Calibri" w:hAnsi="Calibri"/>
          <w:sz w:val="22"/>
          <w:szCs w:val="22"/>
        </w:rPr>
        <w:t xml:space="preserve">Áp dụng cho: Auth &amp; Shared · AD – System Administration · M1 – Intake &amp; EHR · M2 – Care Planning · M7 – Incident Management (45 màn hình)</w:t>
      </w:r>
    </w:p>
    <w:p>
      <w:pPr>
        <w:spacing w:after="100"/>
        <w:jc w:val="center"/>
      </w:pPr>
      <w:r>
        <w:rPr>
          <w:rFonts w:ascii="Calibri" w:cs="Calibri" w:eastAsia="Calibri" w:hAnsi="Calibri"/>
          <w:i/>
          <w:iCs/>
          <w:sz w:val="22"/>
          <w:szCs w:val="22"/>
        </w:rPr>
        <w:t xml:space="preserve">Trạng thái: Template dùng chung — nhân bản cho từng màn hình/chức năng cụ thể</w:t>
      </w:r>
    </w:p>
    <w:p>
      <w:r>
        <w:br w:type="page"/>
      </w:r>
    </w:p>
    <w:p>
      <w:pPr>
        <w:pStyle w:val="Heading1"/>
        <w:spacing w:after="120" w:before="280"/>
      </w:pPr>
      <w:r>
        <w:rPr>
          <w:rFonts w:ascii="Calibri" w:cs="Calibri" w:eastAsia="Calibri" w:hAnsi="Calibri"/>
          <w:b/>
          <w:bCs/>
        </w:rPr>
        <w:t xml:space="preserve">Mục lục</w:t>
      </w:r>
    </w:p>
    <w:sdt>
      <w:sdtPr>
        <w:alias w:val="Mục lục"/>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280"/>
      </w:pPr>
      <w:r>
        <w:rPr>
          <w:rFonts w:ascii="Calibri" w:cs="Calibri" w:eastAsia="Calibri" w:hAnsi="Calibri"/>
          <w:b/>
          <w:bCs/>
        </w:rPr>
        <w:t xml:space="preserve">0. Hướng dẫn sử dụng template</w:t>
      </w:r>
    </w:p>
    <w:p>
      <w:pPr>
        <w:spacing w:after="120" w:before="0"/>
      </w:pPr>
      <w:r>
        <w:rPr>
          <w:rFonts w:ascii="Calibri" w:cs="Calibri" w:eastAsia="Calibri" w:hAnsi="Calibri"/>
        </w:rPr>
        <w:t xml:space="preserve">Template này chuẩn hoá cách đặc tả một màn hình/chức năng của NHMS thành 4 khối: Thông tin chức năng, Nội dung màn hình, Hành động, và Message thông báo lỗi. Khi soạn đặc tả cho một màn hình mới, copy nguyên khối tại mục 3.1.1 (đã đánh dấu VÍ DỤ MINH HOẪ) sang vị trí tương ứng trong nhóm của mình rồi thay nội dung.</w:t>
      </w:r>
    </w:p>
    <w:p>
      <w:pPr>
        <w:spacing w:after="80" w:before="0"/>
      </w:pPr>
      <w:r>
        <w:rPr>
          <w:rFonts w:ascii="Calibri" w:cs="Calibri" w:eastAsia="Calibri" w:hAnsi="Calibri"/>
          <w:b/>
          <w:bCs/>
        </w:rPr>
        <w:t xml:space="preserve">Checklist chất lượng trước khi bàn giao:</w:t>
      </w:r>
    </w:p>
    <w:p>
      <w:pPr>
        <w:pStyle w:val="ListParagraph"/>
        <w:numPr>
          <w:ilvl w:val="0"/>
          <w:numId w:val="2"/>
        </w:numPr>
        <w:spacing w:after="80"/>
      </w:pPr>
      <w:r>
        <w:rPr>
          <w:rFonts w:ascii="Calibri" w:cs="Calibri" w:eastAsia="Calibri" w:hAnsi="Calibri"/>
        </w:rPr>
        <w:t xml:space="preserve">Người sử dụng phải là actor cụ thể theo role (Nurse RN/LPN, CNA, DON, Admission Staff, System Admin…) — không dùng "User" chung chung.</w:t>
      </w:r>
    </w:p>
    <w:p>
      <w:pPr>
        <w:pStyle w:val="ListParagraph"/>
        <w:numPr>
          <w:ilvl w:val="0"/>
          <w:numId w:val="2"/>
        </w:numPr>
        <w:spacing w:after="80"/>
      </w:pPr>
      <w:r>
        <w:rPr>
          <w:rFonts w:ascii="Calibri" w:cs="Calibri" w:eastAsia="Calibri" w:hAnsi="Calibri"/>
        </w:rPr>
        <w:t xml:space="preserve">Bảng Thông tin chức năng điền đủ 7 dòng; nếu một dòng không áp dụng, ghi rõ "N/A" kèm lý do ngắn thay vì để trống.</w:t>
      </w:r>
    </w:p>
    <w:p>
      <w:pPr>
        <w:pStyle w:val="ListParagraph"/>
        <w:numPr>
          <w:ilvl w:val="0"/>
          <w:numId w:val="2"/>
        </w:numPr>
        <w:spacing w:after="80"/>
      </w:pPr>
      <w:r>
        <w:rPr>
          <w:rFonts w:ascii="Calibri" w:cs="Calibri" w:eastAsia="Calibri" w:hAnsi="Calibri"/>
        </w:rPr>
        <w:t xml:space="preserve">Bảng Nội dung màn hình liệt kê đúng field thật của màn hình (tên, kiểu, ràng buộc dữ liệu, bắt buộc hay không) — không dùng placeholder kiểu "Field 1", "Field 2".</w:t>
      </w:r>
    </w:p>
    <w:p>
      <w:pPr>
        <w:pStyle w:val="ListParagraph"/>
        <w:numPr>
          <w:ilvl w:val="0"/>
          <w:numId w:val="2"/>
        </w:numPr>
        <w:spacing w:after="80"/>
      </w:pPr>
      <w:r>
        <w:rPr>
          <w:rFonts w:ascii="Calibri" w:cs="Calibri" w:eastAsia="Calibri" w:hAnsi="Calibri"/>
        </w:rPr>
        <w:t xml:space="preserve">Bảng Hành động tách rõ Main Flow và Alternate Flow, đánh số bước xen kẽ giữa cột Actor và System theo đúng thứ tự thực hiện.</w:t>
      </w:r>
    </w:p>
    <w:p>
      <w:pPr>
        <w:pStyle w:val="ListParagraph"/>
        <w:numPr>
          <w:ilvl w:val="0"/>
          <w:numId w:val="2"/>
        </w:numPr>
        <w:spacing w:after="80"/>
      </w:pPr>
      <w:r>
        <w:rPr>
          <w:rFonts w:ascii="Calibri" w:cs="Calibri" w:eastAsia="Calibri" w:hAnsi="Calibri"/>
        </w:rPr>
        <w:t xml:space="preserve">Bảng Message thông báo lỗi phủ đủ: thiếu field bắt buộc, sai định dạng/giá trị, trùng dữ liệu; với thao tác nhạy cảm (xoá, duyệt, khoá/mở hồ sơ…) phải có thêm message xác nhận hoặc ghi log audit.</w:t>
      </w:r>
    </w:p>
    <w:p>
      <w:pPr>
        <w:pStyle w:val="ListParagraph"/>
        <w:numPr>
          <w:ilvl w:val="0"/>
          <w:numId w:val="2"/>
        </w:numPr>
        <w:spacing w:after="80"/>
      </w:pPr>
      <w:r>
        <w:rPr>
          <w:rFonts w:ascii="Calibri" w:cs="Calibri" w:eastAsia="Calibri" w:hAnsi="Calibri"/>
        </w:rPr>
        <w:t xml:space="preserve">Screen ID đặt theo convention [Module]-[Role]-[Số thứ tự] (ví dụ M1-US-03) hoặc AD-[Số thứ tự] cho màn hình Admin, đồng bộ với wireframe và User Story tương ứng.</w:t>
      </w:r>
    </w:p>
    <w:p>
      <w:pPr>
        <w:pStyle w:val="ListParagraph"/>
        <w:numPr>
          <w:ilvl w:val="0"/>
          <w:numId w:val="2"/>
        </w:numPr>
        <w:spacing w:after="80"/>
      </w:pPr>
      <w:r>
        <w:rPr>
          <w:rFonts w:ascii="Calibri" w:cs="Calibri" w:eastAsia="Calibri" w:hAnsi="Calibri"/>
        </w:rPr>
        <w:t xml:space="preserve">Không giữ nguyên số liệu của ví dụ minh hoạ (mục 3.1.1) khi áp dụng cho màn hình khác — mỗi màn hình có business rule riêng.</w:t>
      </w:r>
    </w:p>
    <w:p>
      <w:r>
        <w:br w:type="page"/>
      </w:r>
    </w:p>
    <w:p>
      <w:pPr>
        <w:pStyle w:val="Heading1"/>
        <w:spacing w:after="120" w:before="280"/>
      </w:pPr>
      <w:r>
        <w:rPr>
          <w:rFonts w:ascii="Calibri" w:cs="Calibri" w:eastAsia="Calibri" w:hAnsi="Calibri"/>
          <w:b/>
          <w:bCs/>
        </w:rPr>
        <w:t xml:space="preserve">1. Tổng quan</w:t>
      </w:r>
    </w:p>
    <w:p>
      <w:pPr>
        <w:pStyle w:val="Heading2"/>
        <w:spacing w:after="120" w:before="280"/>
      </w:pPr>
      <w:r>
        <w:rPr>
          <w:rFonts w:ascii="Calibri" w:cs="Calibri" w:eastAsia="Calibri" w:hAnsi="Calibri"/>
          <w:b/>
          <w:bCs/>
        </w:rPr>
        <w:t xml:space="preserve">1.1. Mục đích</w:t>
      </w:r>
    </w:p>
    <w:p>
      <w:pPr>
        <w:spacing w:after="120" w:before="0"/>
      </w:pPr>
      <w:r>
        <w:rPr>
          <w:rFonts w:ascii="Calibri" w:cs="Calibri" w:eastAsia="Calibri" w:hAnsi="Calibri"/>
        </w:rPr>
        <w:t xml:space="preserve">Tài liệu đặc tả chi tiết yêu cầu chức năng (functional requirement) và quy ước giao diện cho hệ thống NHMS — nền tảng EHR/EMR và ERP tích hợp dành cho cơ sở chăm sóc dài hạn (Long-Term Care), quản lý toàn bộ vòng đời chăm sóc resident từ tiếp nhận đến xuất viện. Template này là khung chuẩn dùng khi soạn đặc tả cho từng module hoặc màn hình mới.</w:t>
      </w:r>
    </w:p>
    <w:p>
      <w:pPr>
        <w:pStyle w:val="Heading2"/>
        <w:spacing w:after="120" w:before="280"/>
      </w:pPr>
      <w:r>
        <w:rPr>
          <w:rFonts w:ascii="Calibri" w:cs="Calibri" w:eastAsia="Calibri" w:hAnsi="Calibri"/>
          <w:b/>
          <w:bCs/>
        </w:rPr>
        <w:t xml:space="preserve">1.2. Phạm vi</w:t>
      </w:r>
    </w:p>
    <w:p>
      <w:pPr>
        <w:spacing w:after="80" w:before="0"/>
      </w:pPr>
      <w:r>
        <w:rPr>
          <w:rFonts w:ascii="Calibri" w:cs="Calibri" w:eastAsia="Calibri" w:hAnsi="Calibri"/>
        </w:rPr>
        <w:t xml:space="preserve">Template áp dụng cho toàn bộ 45 màn hình hiện có của NHMS (xem danh sách đầy đủ tại mục 3.0), chia thành 5 nhóm:</w:t>
      </w:r>
    </w:p>
    <w:p>
      <w:pPr>
        <w:pStyle w:val="ListParagraph"/>
        <w:numPr>
          <w:ilvl w:val="0"/>
          <w:numId w:val="2"/>
        </w:numPr>
        <w:spacing w:after="80"/>
      </w:pPr>
      <w:r>
        <w:rPr>
          <w:rFonts w:ascii="Calibri" w:cs="Calibri" w:eastAsia="Calibri" w:hAnsi="Calibri"/>
        </w:rPr>
        <w:t xml:space="preserve">Auth &amp; Shared: đăng nhập, kích hoạt tài khoản, xác thực 2 lớp, dashboard theo role.</w:t>
      </w:r>
    </w:p>
    <w:p>
      <w:pPr>
        <w:pStyle w:val="ListParagraph"/>
        <w:numPr>
          <w:ilvl w:val="0"/>
          <w:numId w:val="2"/>
        </w:numPr>
        <w:spacing w:after="80"/>
      </w:pPr>
      <w:r>
        <w:rPr>
          <w:rFonts w:ascii="Calibri" w:cs="Calibri" w:eastAsia="Calibri" w:hAnsi="Calibri"/>
        </w:rPr>
        <w:t xml:space="preserve">AD — System Administration: tài khoản, phân quyền, cấu hình hệ thống (LOC rate, staffing ratio, SLA…).</w:t>
      </w:r>
    </w:p>
    <w:p>
      <w:pPr>
        <w:pStyle w:val="ListParagraph"/>
        <w:numPr>
          <w:ilvl w:val="0"/>
          <w:numId w:val="2"/>
        </w:numPr>
        <w:spacing w:after="80"/>
      </w:pPr>
      <w:r>
        <w:rPr>
          <w:rFonts w:ascii="Calibri" w:cs="Calibri" w:eastAsia="Calibri" w:hAnsi="Calibri"/>
        </w:rPr>
        <w:t xml:space="preserve">M1 — Intake &amp; EHR: tiếp nhận, đánh giá lâm sàng, phân loại LOC.</w:t>
      </w:r>
    </w:p>
    <w:p>
      <w:pPr>
        <w:pStyle w:val="ListParagraph"/>
        <w:numPr>
          <w:ilvl w:val="0"/>
          <w:numId w:val="2"/>
        </w:numPr>
        <w:spacing w:after="80"/>
      </w:pPr>
      <w:r>
        <w:rPr>
          <w:rFonts w:ascii="Calibri" w:cs="Calibri" w:eastAsia="Calibri" w:hAnsi="Calibri"/>
        </w:rPr>
        <w:t xml:space="preserve">M2 — Care Planning: lập/duyệt care plan, task chăm sóc hằng ngày, tái đánh giá.</w:t>
      </w:r>
    </w:p>
    <w:p>
      <w:pPr>
        <w:pStyle w:val="ListParagraph"/>
        <w:numPr>
          <w:ilvl w:val="0"/>
          <w:numId w:val="2"/>
        </w:numPr>
        <w:spacing w:after="80"/>
      </w:pPr>
      <w:r>
        <w:rPr>
          <w:rFonts w:ascii="Calibri" w:cs="Calibri" w:eastAsia="Calibri" w:hAnsi="Calibri"/>
        </w:rPr>
        <w:t xml:space="preserve">M7 — Incident Management: báo cáo, xử lý, khoá/mở hồ sơ sự cố.</w:t>
      </w:r>
    </w:p>
    <w:p>
      <w:pPr>
        <w:spacing w:after="120" w:before="80"/>
      </w:pPr>
      <w:r>
        <w:rPr>
          <w:rFonts w:ascii="Calibri" w:cs="Calibri" w:eastAsia="Calibri" w:hAnsi="Calibri"/>
          <w:i/>
          <w:iCs/>
        </w:rPr>
        <w:t xml:space="preserve">Các module ngoài phạm vi (eMAR, Billing chi tiết, tích hợp bên thứ ba) sẽ dùng lại template này khi được đưa vào scope ở giai đoạn sau.</w:t>
      </w:r>
    </w:p>
    <w:p>
      <w:pPr>
        <w:pStyle w:val="Heading2"/>
        <w:spacing w:after="120" w:before="280"/>
      </w:pPr>
      <w:r>
        <w:rPr>
          <w:rFonts w:ascii="Calibri" w:cs="Calibri" w:eastAsia="Calibri" w:hAnsi="Calibri"/>
          <w:b/>
          <w:bCs/>
        </w:rPr>
        <w:t xml:space="preserve">1.3. Thuật ngữ &amp; Từ viết tắt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rFonts w:ascii="Calibri" w:cs="Calibri" w:eastAsia="Calibri" w:hAnsi="Calibri"/>
                <w:b/>
                <w:bCs/>
                <w:i w:val="false"/>
                <w:iCs w:val="false"/>
                <w:sz w:val="20"/>
                <w:szCs w:val="20"/>
              </w:rPr>
              <w:t xml:space="preserve">LOC</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Level of Care — mức độ chăm sóc của resident, xác định qua đánh giá lâm sàng, làm căn cứ tính phí và phân bổ nhân sự.</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rFonts w:ascii="Calibri" w:cs="Calibri" w:eastAsia="Calibri" w:hAnsi="Calibri"/>
                <w:b/>
                <w:bCs/>
                <w:i w:val="false"/>
                <w:iCs w:val="false"/>
                <w:sz w:val="20"/>
                <w:szCs w:val="20"/>
              </w:rPr>
              <w:t xml:space="preserve">DON</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Director of Nursing — Điều dưỡng trưởng; phê duyệt care plan và quyết định acuity/incident nghiêm trọng.</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rFonts w:ascii="Calibri" w:cs="Calibri" w:eastAsia="Calibri" w:hAnsi="Calibri"/>
                <w:b/>
                <w:bCs/>
                <w:i w:val="false"/>
                <w:iCs w:val="false"/>
                <w:sz w:val="20"/>
                <w:szCs w:val="20"/>
              </w:rPr>
              <w:t xml:space="preserve">CNA</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Certified Nursing Assistant — nhân viên chăm sóc thực hiện task hằng ngày (vitals, vệ sinh, ăn uống).</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rFonts w:ascii="Calibri" w:cs="Calibri" w:eastAsia="Calibri" w:hAnsi="Calibri"/>
                <w:b/>
                <w:bCs/>
                <w:i w:val="false"/>
                <w:iCs w:val="false"/>
                <w:sz w:val="20"/>
                <w:szCs w:val="20"/>
              </w:rPr>
              <w:t xml:space="preserve">RN/LPN</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Registered Nurse / Licensed Practical Nurse — điều dưỡng thực hiện đánh giá lâm sàng và lập care plan.</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rFonts w:ascii="Calibri" w:cs="Calibri" w:eastAsia="Calibri" w:hAnsi="Calibri"/>
                <w:b/>
                <w:bCs/>
                <w:i w:val="false"/>
                <w:iCs w:val="false"/>
                <w:sz w:val="20"/>
                <w:szCs w:val="20"/>
              </w:rPr>
              <w:t xml:space="preserve">IDT</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Interdisciplinary Team — nhóm liên ngành ký xác nhận (multi-signature) trên care plan.</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rFonts w:ascii="Calibri" w:cs="Calibri" w:eastAsia="Calibri" w:hAnsi="Calibri"/>
                <w:b/>
                <w:bCs/>
                <w:i w:val="false"/>
                <w:iCs w:val="false"/>
                <w:sz w:val="20"/>
                <w:szCs w:val="20"/>
              </w:rPr>
              <w:t xml:space="preserve">eMAR</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electronic Medication Administration Record — hồ sơ cấp phát thuốc điện tử (module ngoài phạm vi hiện tại).</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rFonts w:ascii="Calibri" w:cs="Calibri" w:eastAsia="Calibri" w:hAnsi="Calibri"/>
                <w:b/>
                <w:bCs/>
                <w:i w:val="false"/>
                <w:iCs w:val="false"/>
                <w:sz w:val="20"/>
                <w:szCs w:val="20"/>
              </w:rPr>
              <w:t xml:space="preserve">POA/DNR</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Power of Attorney / Do Not Resuscitate — chỉ định pháp lý và y tế gắn với hồ sơ resident.</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rFonts w:ascii="Calibri" w:cs="Calibri" w:eastAsia="Calibri" w:hAnsi="Calibri"/>
                <w:b/>
                <w:bCs/>
                <w:i w:val="false"/>
                <w:iCs w:val="false"/>
                <w:sz w:val="20"/>
                <w:szCs w:val="20"/>
              </w:rPr>
              <w:t xml:space="preserve">2FA</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Two-Factor Authentication — xác thực hai lớp bắt buộc qua số điện thoại khi đăng nhập.</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rFonts w:ascii="Calibri" w:cs="Calibri" w:eastAsia="Calibri" w:hAnsi="Calibri"/>
                <w:b/>
                <w:bCs/>
                <w:i w:val="false"/>
                <w:iCs w:val="false"/>
                <w:sz w:val="20"/>
                <w:szCs w:val="20"/>
              </w:rPr>
              <w:t xml:space="preserve">SLA</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Service Level Agreement — cam kết thời gian xử lý (VD: thời hạn xử lý incident).</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rFonts w:ascii="Calibri" w:cs="Calibri" w:eastAsia="Calibri" w:hAnsi="Calibri"/>
                <w:b/>
                <w:bCs/>
                <w:i w:val="false"/>
                <w:iCs w:val="false"/>
                <w:sz w:val="20"/>
                <w:szCs w:val="20"/>
              </w:rPr>
              <w:t xml:space="preserve">RBAC</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Role-Based Access Control — phân quyền theo vai trò.</w:t>
            </w:r>
          </w:p>
        </w:tc>
      </w:tr>
    </w:tbl>
    <w:p>
      <w:r>
        <w:br w:type="page"/>
      </w:r>
    </w:p>
    <w:p>
      <w:pPr>
        <w:pStyle w:val="Heading1"/>
        <w:spacing w:after="120" w:before="280"/>
      </w:pPr>
      <w:r>
        <w:rPr>
          <w:rFonts w:ascii="Calibri" w:cs="Calibri" w:eastAsia="Calibri" w:hAnsi="Calibri"/>
          <w:b/>
          <w:bCs/>
        </w:rPr>
        <w:t xml:space="preserve">2. Use Case Diagram</w:t>
      </w:r>
    </w:p>
    <w:p>
      <w:pPr>
        <w:pStyle w:val="Heading2"/>
        <w:spacing w:after="120" w:before="280"/>
      </w:pPr>
      <w:r>
        <w:rPr>
          <w:rFonts w:ascii="Calibri" w:cs="Calibri" w:eastAsia="Calibri" w:hAnsi="Calibri"/>
          <w:b/>
          <w:bCs/>
        </w:rPr>
        <w:t xml:space="preserve">2.1. Nhân tố (Actors)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rFonts w:ascii="Calibri" w:cs="Calibri" w:eastAsia="Calibri" w:hAnsi="Calibri"/>
                <w:b/>
                <w:bCs/>
                <w:i w:val="false"/>
                <w:iCs w:val="false"/>
                <w:sz w:val="20"/>
                <w:szCs w:val="20"/>
              </w:rPr>
              <w:t xml:space="preserve">System Administrator</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Quản lý account, role/permission, cấu hình hệ thống (module AD).</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rFonts w:ascii="Calibri" w:cs="Calibri" w:eastAsia="Calibri" w:hAnsi="Calibri"/>
                <w:b/>
                <w:bCs/>
                <w:i w:val="false"/>
                <w:iCs w:val="false"/>
                <w:sz w:val="20"/>
                <w:szCs w:val="20"/>
              </w:rPr>
              <w:t xml:space="preserve">Admission Staff</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Tạo hồ sơ resident, điều phối quy trình tiếp nhận (module M1).</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rFonts w:ascii="Calibri" w:cs="Calibri" w:eastAsia="Calibri" w:hAnsi="Calibri"/>
                <w:b/>
                <w:bCs/>
                <w:i w:val="false"/>
                <w:iCs w:val="false"/>
                <w:sz w:val="20"/>
                <w:szCs w:val="20"/>
              </w:rPr>
              <w:t xml:space="preserve">Nurse (RN/LPN)</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Thực hiện đánh giá lâm sàng, lập care plan, xử lý incident (module M1, M2, M7).</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rFonts w:ascii="Calibri" w:cs="Calibri" w:eastAsia="Calibri" w:hAnsi="Calibri"/>
                <w:b/>
                <w:bCs/>
                <w:i w:val="false"/>
                <w:iCs w:val="false"/>
                <w:sz w:val="20"/>
                <w:szCs w:val="20"/>
              </w:rPr>
              <w:t xml:space="preserve">CNA (Caregiver)</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Thực hiện task chăm sóc hằng ngày, ghi nhận vitals, báo cáo incident (module M2, M7).</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rFonts w:ascii="Calibri" w:cs="Calibri" w:eastAsia="Calibri" w:hAnsi="Calibri"/>
                <w:b/>
                <w:bCs/>
                <w:i w:val="false"/>
                <w:iCs w:val="false"/>
                <w:sz w:val="20"/>
                <w:szCs w:val="20"/>
              </w:rPr>
              <w:t xml:space="preserve">DON (Director of Nursing)</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Phê duyệt care plan, quyết định acuity, resolve incident nghiêm trọng (module M2, M7).</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rFonts w:ascii="Calibri" w:cs="Calibri" w:eastAsia="Calibri" w:hAnsi="Calibri"/>
                <w:b/>
                <w:bCs/>
                <w:i w:val="false"/>
                <w:iCs w:val="false"/>
                <w:sz w:val="20"/>
                <w:szCs w:val="20"/>
              </w:rPr>
              <w:t xml:space="preserve">Family/Guardian (external)</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Xem thông tin sức khoẻ, menu, hoá đơn — ngoài phạm vi core MVP hiện tại.</w:t>
            </w:r>
          </w:p>
        </w:tc>
      </w:tr>
    </w:tbl>
    <w:p>
      <w:pPr>
        <w:pStyle w:val="Heading2"/>
        <w:spacing w:after="120" w:before="280"/>
      </w:pPr>
      <w:r>
        <w:rPr>
          <w:rFonts w:ascii="Calibri" w:cs="Calibri" w:eastAsia="Calibri" w:hAnsi="Calibri"/>
          <w:b/>
          <w:bCs/>
        </w:rPr>
        <w:t xml:space="preserve">2.2. Sơ đồ Use Case tổng quan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C36A" w:sz="4"/>
              <w:left w:val="single" w:color="E0C36A" w:sz="4"/>
              <w:bottom w:val="single" w:color="E0C36A" w:sz="4"/>
              <w:right w:val="single" w:color="E0C36A" w:sz="4"/>
            </w:tcBorders>
            <w:shd w:fill="FFF7D6" w:val="clear"/>
            <w:tcMar>
              <w:top w:type="dxa" w:w="120"/>
              <w:left w:type="dxa" w:w="150"/>
              <w:bottom w:type="dxa" w:w="120"/>
              <w:right w:type="dxa" w:w="150"/>
            </w:tcMar>
          </w:tcPr>
          <w:p>
            <w:pPr>
              <w:spacing w:after="60"/>
            </w:pPr>
            <w:r>
              <w:rPr>
                <w:rFonts w:ascii="Calibri" w:cs="Calibri" w:eastAsia="Calibri" w:hAnsi="Calibri"/>
                <w:i/>
                <w:iCs/>
                <w:sz w:val="20"/>
                <w:szCs w:val="20"/>
              </w:rPr>
              <w:t xml:space="preserve">[Chèn Use Case Diagram tổng quan tại đây]</w:t>
            </w:r>
          </w:p>
          <w:p>
            <w:pPr>
              <w:spacing w:after="60"/>
            </w:pPr>
            <w:r>
              <w:rPr>
                <w:rFonts w:ascii="Calibri" w:cs="Calibri" w:eastAsia="Calibri" w:hAnsi="Calibri"/>
                <w:i/>
                <w:iCs/>
                <w:sz w:val="20"/>
                <w:szCs w:val="20"/>
              </w:rPr>
              <w:t xml:space="preserve">Quy ước vẽ: overview use case chỉ gồm actor + use case chính + một boundary duy nhất (không chia theo module), vẽ theo style Astah dùng chung cho toàn dự án (nền trắng, khối vàng nhạt, viền đen mảnh, actor stick-figure).</w:t>
            </w:r>
          </w:p>
        </w:tc>
      </w:tr>
    </w:tbl>
    <w:p>
      <w:r>
        <w:br w:type="page"/>
      </w:r>
    </w:p>
    <w:p>
      <w:pPr>
        <w:pStyle w:val="Heading1"/>
        <w:spacing w:after="120" w:before="280"/>
      </w:pPr>
      <w:r>
        <w:rPr>
          <w:rFonts w:ascii="Calibri" w:cs="Calibri" w:eastAsia="Calibri" w:hAnsi="Calibri"/>
          <w:b/>
          <w:bCs/>
        </w:rPr>
        <w:t xml:space="preserve">3. Đặc tả chức năng (Functionality)</w:t>
      </w:r>
    </w:p>
    <w:p>
      <w:pPr>
        <w:spacing w:after="120" w:before="0"/>
      </w:pPr>
      <w:r>
        <w:rPr>
          <w:rFonts w:ascii="Calibri" w:cs="Calibri" w:eastAsia="Calibri" w:hAnsi="Calibri"/>
        </w:rPr>
        <w:t xml:space="preserve">Mỗi màn hình/chức năng được đặc tả theo 4 khối chuẩn: (a) Thông tin chức năng, (b) Nội dung màn hình, (c) Hành động, (d) Message thông báo lỗi. Mục 3.0 liệt kê đầy đủ 45 màn hình hiện có của NHMS (baseline sau CR-01); các nhóm được trình bày theo thứ tự Auth &amp; Shared → AD → M1 → M2 → M7, trong mỗi nhóm đánh số màn hình tăng dần theo Screen ID.</w:t>
      </w:r>
    </w:p>
    <w:p>
      <w:pPr>
        <w:pStyle w:val="Heading2"/>
        <w:spacing w:after="120" w:before="280"/>
      </w:pPr>
      <w:r>
        <w:rPr>
          <w:rFonts w:ascii="Calibri" w:cs="Calibri" w:eastAsia="Calibri" w:hAnsi="Calibri"/>
          <w:b/>
          <w:bCs/>
        </w:rPr>
        <w:t xml:space="preserve">3.0. Danh sách màn hình (Screen Inventory)</w:t>
      </w:r>
    </w:p>
    <w:p>
      <w:pPr>
        <w:spacing w:after="120" w:before="0"/>
      </w:pPr>
      <w:r>
        <w:rPr>
          <w:rFonts w:ascii="Calibri" w:cs="Calibri" w:eastAsia="Calibri" w:hAnsi="Calibri"/>
        </w:rPr>
        <w:t xml:space="preserve">Bảng dưới đây tổng hợp toàn bộ 45 màn hình của NHMS theo SC Code (mã tra cứu wireframe/US+AC), Screen ID (theo convention [Module]-[Role]-[Seq]), tên màn hình và người phụ trách gốc. Đây là danh sách baseline hiện hành — khi có CR làm phát sinh màn hình mới, bổ sung trực tiếp vào đúng nhóm tương ứng và cập nhật lại số thứ tự.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1600"/>
        <w:gridCol w:w="4360"/>
        <w:gridCol w:w="1500"/>
      </w:tblGrid>
      <w:tr>
        <w:trPr>
          <w:tblHeader/>
        </w:trPr>
        <w:tc>
          <w:tcPr>
            <w:tcW w:type="dxa" w:w="5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jc w:val="center"/>
            </w:pPr>
            <w:r>
              <w:rPr>
                <w:rFonts w:ascii="Calibri" w:cs="Calibri" w:eastAsia="Calibri" w:hAnsi="Calibri"/>
                <w:b/>
                <w:bCs/>
                <w:i w:val="false"/>
                <w:iCs w:val="false"/>
                <w:sz w:val="20"/>
                <w:szCs w:val="20"/>
              </w:rPr>
              <w:t xml:space="preserve">STT</w:t>
            </w:r>
          </w:p>
        </w:tc>
        <w:tc>
          <w:tcPr>
            <w:tcW w:type="dxa" w:w="14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jc w:val="center"/>
            </w:pPr>
            <w:r>
              <w:rPr>
                <w:rFonts w:ascii="Calibri" w:cs="Calibri" w:eastAsia="Calibri" w:hAnsi="Calibri"/>
                <w:b/>
                <w:bCs/>
                <w:i w:val="false"/>
                <w:iCs w:val="false"/>
                <w:sz w:val="20"/>
                <w:szCs w:val="20"/>
              </w:rPr>
              <w:t xml:space="preserve">SC Code</w:t>
            </w:r>
          </w:p>
        </w:tc>
        <w:tc>
          <w:tcPr>
            <w:tcW w:type="dxa" w:w="16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jc w:val="center"/>
            </w:pPr>
            <w:r>
              <w:rPr>
                <w:rFonts w:ascii="Calibri" w:cs="Calibri" w:eastAsia="Calibri" w:hAnsi="Calibri"/>
                <w:b/>
                <w:bCs/>
                <w:i w:val="false"/>
                <w:iCs w:val="false"/>
                <w:sz w:val="20"/>
                <w:szCs w:val="20"/>
              </w:rPr>
              <w:t xml:space="preserve">Screen ID</w:t>
            </w:r>
          </w:p>
        </w:tc>
        <w:tc>
          <w:tcPr>
            <w:tcW w:type="dxa" w:w="43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jc w:val="center"/>
            </w:pPr>
            <w:r>
              <w:rPr>
                <w:rFonts w:ascii="Calibri" w:cs="Calibri" w:eastAsia="Calibri" w:hAnsi="Calibri"/>
                <w:b/>
                <w:bCs/>
                <w:i w:val="false"/>
                <w:iCs w:val="false"/>
                <w:sz w:val="20"/>
                <w:szCs w:val="20"/>
              </w:rPr>
              <w:t xml:space="preserve">Tên màn hình</w:t>
            </w:r>
          </w:p>
        </w:tc>
        <w:tc>
          <w:tcPr>
            <w:tcW w:type="dxa" w:w="15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jc w:val="center"/>
            </w:pPr>
            <w:r>
              <w:rPr>
                <w:rFonts w:ascii="Calibri" w:cs="Calibri" w:eastAsia="Calibri" w:hAnsi="Calibri"/>
                <w:b/>
                <w:bCs/>
                <w:i w:val="false"/>
                <w:iCs w:val="false"/>
                <w:sz w:val="20"/>
                <w:szCs w:val="20"/>
              </w:rPr>
              <w:t xml:space="preserve">Phụ trách</w:t>
            </w:r>
          </w:p>
        </w:tc>
      </w:tr>
      <w:tr>
        <w:tc>
          <w:tcPr>
            <w:tcW w:type="dxa" w:w="9360"/>
            <w:gridSpan w:val="5"/>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vAlign w:val="center"/>
          </w:tcPr>
          <w:p>
            <w:pPr>
              <w:jc w:val="left"/>
            </w:pPr>
            <w:r>
              <w:rPr>
                <w:rFonts w:ascii="Calibri" w:cs="Calibri" w:eastAsia="Calibri" w:hAnsi="Calibri"/>
                <w:b/>
                <w:bCs/>
                <w:i w:val="false"/>
                <w:iCs w:val="false"/>
                <w:sz w:val="20"/>
                <w:szCs w:val="20"/>
              </w:rPr>
              <w:t xml:space="preserve">AUTH &amp; SHARED — Đăng nhập / Kích hoạt / Xác thực / Dashboard</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SC_001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AD-00</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Login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Kieu Quang Van</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SC_002</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AD-00b</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Account activation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Kieu Quang Van</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SC_003</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AD-15</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2-step verification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Kieu Quang Van</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4</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SC_014</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SH-US-01</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Dashboard — Nurse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Phan Thanh Loc</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5</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SC_015</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SH-US-01</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Dashboard — DON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Phan Thanh Loc</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6</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SC_016</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SH-US-01</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Dashboard — CNA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Phan Thanh Loc</w:t>
            </w:r>
          </w:p>
        </w:tc>
      </w:tr>
      <w:tr>
        <w:tc>
          <w:tcPr>
            <w:tcW w:type="dxa" w:w="9360"/>
            <w:gridSpan w:val="5"/>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vAlign w:val="center"/>
          </w:tcPr>
          <w:p>
            <w:pPr>
              <w:jc w:val="left"/>
            </w:pPr>
            <w:r>
              <w:rPr>
                <w:rFonts w:ascii="Calibri" w:cs="Calibri" w:eastAsia="Calibri" w:hAnsi="Calibri"/>
                <w:b/>
                <w:bCs/>
                <w:i w:val="false"/>
                <w:iCs w:val="false"/>
                <w:sz w:val="20"/>
                <w:szCs w:val="20"/>
              </w:rPr>
              <w:t xml:space="preserve">AD — System Administration</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7</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SC_004</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AD-01</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User list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Kieu Quang Van</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8</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SC_005</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AD-02</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Create/edit user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Kieu Quang Van</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9</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SC_006</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AD-03</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Role &amp; permission matrix</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Kieu Quang Van</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10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SC_007</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AD-05</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Facility settings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Kieu Quang Van</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11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SC_008</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AD-06</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LOC rate table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Phan Thanh Loc</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12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SC_009</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AD-07</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Staffing ratio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Phan Thanh Loc</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13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SC_010</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AD-08</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Incident severity levels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Phan Thanh Loc</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14</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SC_011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AD-09</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SLA configuration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Phan Thanh Loc</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15</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SC_012</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AD-10</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Demo data seeder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Phan Thanh Loc</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16</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SC_013</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AD-16</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Equipment &amp; supply inventory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Phan Thanh Loc</w:t>
            </w:r>
          </w:p>
        </w:tc>
      </w:tr>
      <w:tr>
        <w:tc>
          <w:tcPr>
            <w:tcW w:type="dxa" w:w="9360"/>
            <w:gridSpan w:val="5"/>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vAlign w:val="center"/>
          </w:tcPr>
          <w:p>
            <w:pPr>
              <w:jc w:val="left"/>
            </w:pPr>
            <w:r>
              <w:rPr>
                <w:rFonts w:ascii="Calibri" w:cs="Calibri" w:eastAsia="Calibri" w:hAnsi="Calibri"/>
                <w:b/>
                <w:bCs/>
                <w:i w:val="false"/>
                <w:iCs w:val="false"/>
                <w:sz w:val="20"/>
                <w:szCs w:val="20"/>
              </w:rPr>
              <w:t xml:space="preserve">M1 — Intake &amp; EHR</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17</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SC_017</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M1-US-01</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Resident list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Huynh Ngoc Thien</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18</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SC_018</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M1-US-02</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Resident profile detail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Huynh Ngoc Thien</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19</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SC_019</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M1-US-03</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Create/edit resident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Huynh Ngoc Thien</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20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SC_020</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M1-US-04</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Pre-admission screening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Huynh Ngoc Thien</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21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SC_021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M1-US-05</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Admission form</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Huynh Ngoc Thien</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22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SC_022</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M1-US-06</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Initial assessment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Huynh Ngoc Thien</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23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SC_023</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M1-US-07</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Assessment history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Huynh Ngoc Thien</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24</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SC_024</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M1-US-08</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LOC classification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Huynh Ngoc Thien</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25</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SC_025</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M1-US-09</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LOC history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Huynh Ngoc Thien</w:t>
            </w:r>
          </w:p>
        </w:tc>
      </w:tr>
      <w:tr>
        <w:tc>
          <w:tcPr>
            <w:tcW w:type="dxa" w:w="9360"/>
            <w:gridSpan w:val="5"/>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vAlign w:val="center"/>
          </w:tcPr>
          <w:p>
            <w:pPr>
              <w:jc w:val="left"/>
            </w:pPr>
            <w:r>
              <w:rPr>
                <w:rFonts w:ascii="Calibri" w:cs="Calibri" w:eastAsia="Calibri" w:hAnsi="Calibri"/>
                <w:b/>
                <w:bCs/>
                <w:i w:val="false"/>
                <w:iCs w:val="false"/>
                <w:sz w:val="20"/>
                <w:szCs w:val="20"/>
              </w:rPr>
              <w:t xml:space="preserve">M2 — Care Planning</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26</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SC_026</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M2-US-01</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Care plan list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To Duy Bac</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27</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SC_027</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M2-US-02</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Care plan create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To Duy Bac</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28</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SC_028</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M2-US-02b</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LOC gate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Kieu Quang Van</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29</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SC_045</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M2-US-02c</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Add Custom Care Area popup</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Kieu Quang Van</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30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SC_029</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M2-US-03</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Care plan detail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To Duy Bac</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31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SC_030</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M2-US-04</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DON review</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To Duy Bac</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32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SC_031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M2-US-04b</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E-signature popup</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To Duy Bac</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33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SC_032</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M2-US-05</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Daily task list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To Duy Bac</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34</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SC_033</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M2-US-06</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Bedside vitals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To Duy Bac</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35</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SC_034</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M2-US-07</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Reassessment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To Duy Bac</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36</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SC_035</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M2-US-09</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Cost/billing panel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Nguyen Thi Phuong Thao</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37</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SC_036</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M2-US-10</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IDT acknowledgment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Nguyen Thi Phuong Thao</w:t>
            </w:r>
          </w:p>
        </w:tc>
      </w:tr>
      <w:tr>
        <w:tc>
          <w:tcPr>
            <w:tcW w:type="dxa" w:w="9360"/>
            <w:gridSpan w:val="5"/>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vAlign w:val="center"/>
          </w:tcPr>
          <w:p>
            <w:pPr>
              <w:jc w:val="left"/>
            </w:pPr>
            <w:r>
              <w:rPr>
                <w:rFonts w:ascii="Calibri" w:cs="Calibri" w:eastAsia="Calibri" w:hAnsi="Calibri"/>
                <w:b/>
                <w:bCs/>
                <w:i w:val="false"/>
                <w:iCs w:val="false"/>
                <w:sz w:val="20"/>
                <w:szCs w:val="20"/>
              </w:rPr>
              <w:t xml:space="preserve">M7 — Incident Management</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38</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SC_037</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M7-US-01</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Report incident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Nguyen Thi Phuong Thao</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39</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SC_038</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M7-US-02</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Chart lock confirmation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Nguyen Thi Phuong Thao</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40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SC_039</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M7-US-03</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Incident detail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Nguyen Thi Phuong Thao</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41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SC_040</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M7-US-04</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Incident list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Nguyen Thi Phuong Thao</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42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SC_041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M7-US-06</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Submit external report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Nguyen Thi Phuong Thao</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43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SC_042</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M7-US-07</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Chart unlock</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Nguyen Thi Phuong Thao</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44</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SC_043</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M7-US-03b</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Incident detail (unlocked)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Nguyen Thi Phuong Thao</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45</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SC_044</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M7-US-03</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Incident detail (Nurse/CNA view)</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Nguyen Thi Phuong Thao</w:t>
            </w:r>
          </w:p>
        </w:tc>
      </w:tr>
    </w:tbl>
    <w:p>
      <w:r>
        <w:br w:type="page"/>
      </w:r>
    </w:p>
    <w:p>
      <w:pPr>
        <w:pStyle w:val="Heading2"/>
        <w:spacing w:after="120" w:before="280"/>
      </w:pPr>
      <w:r>
        <w:rPr>
          <w:rFonts w:ascii="Calibri" w:cs="Calibri" w:eastAsia="Calibri" w:hAnsi="Calibri"/>
          <w:b/>
          <w:bCs/>
        </w:rPr>
        <w:t xml:space="preserve">3.1. AUTH &amp; SHARED — Đăng nhập / Kích hoạt / Xác thực / Dashboard</w:t>
      </w:r>
    </w:p>
    <w:p>
      <w:pPr>
        <w:pStyle w:val="Heading3"/>
        <w:spacing w:after="100" w:before="240"/>
      </w:pPr>
      <w:r>
        <w:rPr>
          <w:rFonts w:ascii="Calibri" w:cs="Calibri" w:eastAsia="Calibri" w:hAnsi="Calibri"/>
          <w:b/>
          <w:bCs/>
        </w:rPr>
        <w:t xml:space="preserve">3.1.1. [VÍ DỤ MINH HỌA] Đăng nhập (Screen ID: AD-00)</w:t>
      </w:r>
    </w:p>
    <w:p>
      <w:pPr>
        <w:spacing w:after="60" w:before="160"/>
      </w:pPr>
      <w:r>
        <w:rPr>
          <w:rFonts w:ascii="Calibri" w:cs="Calibri" w:eastAsia="Calibri" w:hAnsi="Calibri"/>
          <w:b/>
          <w:bCs/>
          <w:sz w:val="22"/>
          <w:szCs w:val="22"/>
        </w:rPr>
        <w:t xml:space="preserve">a) Thông tin chức năng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rFonts w:ascii="Calibri" w:cs="Calibri" w:eastAsia="Calibri" w:hAnsi="Calibri"/>
                <w:b/>
                <w:bCs/>
                <w:i w:val="false"/>
                <w:iCs w:val="false"/>
                <w:sz w:val="20"/>
                <w:szCs w:val="20"/>
              </w:rPr>
              <w:t xml:space="preserve">Tên chức năng</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Login</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rFonts w:ascii="Calibri" w:cs="Calibri" w:eastAsia="Calibri" w:hAnsi="Calibri"/>
                <w:b/>
                <w:bCs/>
                <w:i w:val="false"/>
                <w:iCs w:val="false"/>
                <w:sz w:val="20"/>
                <w:szCs w:val="20"/>
              </w:rPr>
              <w:t xml:space="preserve">Yêu cầu mức cao</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Cho phép user đăng nhập vào hệ thống NHMS bằng Email hoặc Số điện thoại đã được System Admin cấp tài khoản.</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rFonts w:ascii="Calibri" w:cs="Calibri" w:eastAsia="Calibri" w:hAnsi="Calibri"/>
                <w:b/>
                <w:bCs/>
                <w:i w:val="false"/>
                <w:iCs w:val="false"/>
                <w:sz w:val="20"/>
                <w:szCs w:val="20"/>
              </w:rPr>
              <w:t xml:space="preserve">Người sử dụng</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Tất cả actor nội bộ đã có account: System Admin, Admission Staff, Nurse (RN/LPN), CNA, DON.</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rFonts w:ascii="Calibri" w:cs="Calibri" w:eastAsia="Calibri" w:hAnsi="Calibri"/>
                <w:b/>
                <w:bCs/>
                <w:i w:val="false"/>
                <w:iCs w:val="false"/>
                <w:sz w:val="20"/>
                <w:szCs w:val="20"/>
              </w:rPr>
              <w:t xml:space="preserve">Mô tả</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Xác thực Email/Phone và Password. Nếu account đã bật 2FA bắt buộc, hệ thống chuyển sang màn hình xác thực OTP (AD-15) trước khi cho vào Dashboard.</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rFonts w:ascii="Calibri" w:cs="Calibri" w:eastAsia="Calibri" w:hAnsi="Calibri"/>
                <w:b/>
                <w:bCs/>
                <w:i w:val="false"/>
                <w:iCs w:val="false"/>
                <w:sz w:val="20"/>
                <w:szCs w:val="20"/>
              </w:rPr>
              <w:t xml:space="preserve">Kích hoạt</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Truy cập URL đăng nhập của hệ thống NHMS.</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rFonts w:ascii="Calibri" w:cs="Calibri" w:eastAsia="Calibri" w:hAnsi="Calibri"/>
                <w:b/>
                <w:bCs/>
                <w:i w:val="false"/>
                <w:iCs w:val="false"/>
                <w:sz w:val="20"/>
                <w:szCs w:val="20"/>
              </w:rPr>
              <w:t xml:space="preserve">Điều kiện tiên quyết</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Account đã được System Admin khởi tạo trước — NHMS không cho phép tự đăng ký (self-register).</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rFonts w:ascii="Calibri" w:cs="Calibri" w:eastAsia="Calibri" w:hAnsi="Calibri"/>
                <w:b/>
                <w:bCs/>
                <w:i w:val="false"/>
                <w:iCs w:val="false"/>
                <w:sz w:val="20"/>
                <w:szCs w:val="20"/>
              </w:rPr>
              <w:t xml:space="preserve">Xử lý sau</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Chuyển hướng vào Dashboard theo role tương ứng của account.</w:t>
            </w:r>
          </w:p>
        </w:tc>
      </w:tr>
    </w:tbl>
    <w:p>
      <w:pPr>
        <w:spacing w:after="60" w:before="160"/>
      </w:pPr>
      <w:r>
        <w:rPr>
          <w:rFonts w:ascii="Calibri" w:cs="Calibri" w:eastAsia="Calibri" w:hAnsi="Calibri"/>
          <w:b/>
          <w:bCs/>
          <w:sz w:val="22"/>
          <w:szCs w:val="22"/>
        </w:rPr>
        <w:t xml:space="preserve">b) Nội dung màn hình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900"/>
        <w:gridCol w:w="2060"/>
      </w:tblGrid>
      <w:tr>
        <w:trPr>
          <w:tblHeader/>
        </w:trPr>
        <w:tc>
          <w:tcPr>
            <w:tcW w:type="dxa" w:w="2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jc w:val="center"/>
            </w:pPr>
            <w:r>
              <w:rPr>
                <w:rFonts w:ascii="Calibri" w:cs="Calibri" w:eastAsia="Calibri" w:hAnsi="Calibri"/>
                <w:b/>
                <w:bCs/>
                <w:i w:val="false"/>
                <w:iCs w:val="false"/>
                <w:sz w:val="20"/>
                <w:szCs w:val="20"/>
              </w:rPr>
              <w:t xml:space="preserve">Mục</w:t>
            </w:r>
          </w:p>
        </w:tc>
        <w:tc>
          <w:tcPr>
            <w:tcW w:type="dxa" w:w="2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jc w:val="center"/>
            </w:pPr>
            <w:r>
              <w:rPr>
                <w:rFonts w:ascii="Calibri" w:cs="Calibri" w:eastAsia="Calibri" w:hAnsi="Calibri"/>
                <w:b/>
                <w:bCs/>
                <w:i w:val="false"/>
                <w:iCs w:val="false"/>
                <w:sz w:val="20"/>
                <w:szCs w:val="20"/>
              </w:rPr>
              <w:t xml:space="preserve">Kiểu</w:t>
            </w:r>
          </w:p>
        </w:tc>
        <w:tc>
          <w:tcPr>
            <w:tcW w:type="dxa" w:w="2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jc w:val="center"/>
            </w:pPr>
            <w:r>
              <w:rPr>
                <w:rFonts w:ascii="Calibri" w:cs="Calibri" w:eastAsia="Calibri" w:hAnsi="Calibri"/>
                <w:b/>
                <w:bCs/>
                <w:i w:val="false"/>
                <w:iCs w:val="false"/>
                <w:sz w:val="20"/>
                <w:szCs w:val="20"/>
              </w:rPr>
              <w:t xml:space="preserve">Dữ liệu</w:t>
            </w:r>
          </w:p>
        </w:tc>
        <w:tc>
          <w:tcPr>
            <w:tcW w:type="dxa" w:w="9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jc w:val="center"/>
            </w:pPr>
            <w:r>
              <w:rPr>
                <w:rFonts w:ascii="Calibri" w:cs="Calibri" w:eastAsia="Calibri" w:hAnsi="Calibri"/>
                <w:b/>
                <w:bCs/>
                <w:i w:val="false"/>
                <w:iCs w:val="false"/>
                <w:sz w:val="20"/>
                <w:szCs w:val="20"/>
              </w:rPr>
              <w:t xml:space="preserve">Bắt buộc</w:t>
            </w:r>
          </w:p>
        </w:tc>
        <w:tc>
          <w:tcPr>
            <w:tcW w:type="dxa" w:w="20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jc w:val="center"/>
            </w:pPr>
            <w:r>
              <w:rPr>
                <w:rFonts w:ascii="Calibri" w:cs="Calibri" w:eastAsia="Calibri" w:hAnsi="Calibri"/>
                <w:b/>
                <w:bCs/>
                <w:i w:val="false"/>
                <w:iCs w:val="false"/>
                <w:sz w:val="20"/>
                <w:szCs w:val="20"/>
              </w:rPr>
              <w:t xml:space="preserve">Mô tả</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Email/Phone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TextField – String(50)</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Mặc định rỗng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Yes</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Nhập Email hoặc Số điện thoại đã đăng ký.</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Password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TextField – String(50), masked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Mặc định rỗng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Yes</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Dữ liệu hiển thị dạng che (••••).</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Remember me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Checkbox</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Mặc định unchecked</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No</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Lưu Email/Phone đã nhập cho lần đăng nhập kế tiếp.</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Login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Button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Thực hiện xác thực thông tin đăng nhập.</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Forgot password?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Link</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Điều hướng sang màn hình khôi phục mật khẩu.</w:t>
            </w:r>
          </w:p>
        </w:tc>
      </w:tr>
    </w:tbl>
    <w:p>
      <w:pPr>
        <w:spacing w:after="60" w:before="160"/>
      </w:pPr>
      <w:r>
        <w:rPr>
          <w:rFonts w:ascii="Calibri" w:cs="Calibri" w:eastAsia="Calibri" w:hAnsi="Calibri"/>
          <w:b/>
          <w:bCs/>
          <w:sz w:val="22"/>
          <w:szCs w:val="22"/>
        </w:rPr>
        <w:t xml:space="preserve">c) Hành động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780"/>
        <w:gridCol w:w="900"/>
        <w:gridCol w:w="3780"/>
      </w:tblGrid>
      <w:tr>
        <w:trPr>
          <w:tblHeader/>
        </w:trPr>
        <w:tc>
          <w:tcPr>
            <w:tcW w:type="dxa" w:w="9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jc w:val="center"/>
            </w:pPr>
            <w:r>
              <w:rPr>
                <w:rFonts w:ascii="Calibri" w:cs="Calibri" w:eastAsia="Calibri" w:hAnsi="Calibri"/>
                <w:b/>
                <w:bCs/>
                <w:i w:val="false"/>
                <w:iCs w:val="false"/>
                <w:sz w:val="20"/>
                <w:szCs w:val="20"/>
              </w:rPr>
              <w:t xml:space="preserve">Actor</w:t>
            </w:r>
          </w:p>
        </w:tc>
        <w:tc>
          <w:tcPr>
            <w:tcW w:type="dxa" w:w="378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jc w:val="center"/>
            </w:pPr>
            <w:r>
              <w:rPr>
                <w:rFonts w:ascii="Calibri" w:cs="Calibri" w:eastAsia="Calibri" w:hAnsi="Calibri"/>
                <w:b/>
                <w:bCs/>
                <w:i w:val="false"/>
                <w:iCs w:val="false"/>
                <w:sz w:val="20"/>
                <w:szCs w:val="20"/>
              </w:rPr>
              <w:t xml:space="preserve">Actor</w:t>
            </w:r>
          </w:p>
        </w:tc>
        <w:tc>
          <w:tcPr>
            <w:tcW w:type="dxa" w:w="9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jc w:val="center"/>
            </w:pPr>
            <w:r>
              <w:rPr>
                <w:rFonts w:ascii="Calibri" w:cs="Calibri" w:eastAsia="Calibri" w:hAnsi="Calibri"/>
                <w:b/>
                <w:bCs/>
                <w:i w:val="false"/>
                <w:iCs w:val="false"/>
                <w:sz w:val="20"/>
                <w:szCs w:val="20"/>
              </w:rPr>
              <w:t xml:space="preserve">System</w:t>
            </w:r>
          </w:p>
        </w:tc>
        <w:tc>
          <w:tcPr>
            <w:tcW w:type="dxa" w:w="378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jc w:val="center"/>
            </w:pPr>
            <w:r>
              <w:rPr>
                <w:rFonts w:ascii="Calibri" w:cs="Calibri" w:eastAsia="Calibri" w:hAnsi="Calibri"/>
                <w:b/>
                <w:bCs/>
                <w:i w:val="false"/>
                <w:iCs w:val="false"/>
                <w:sz w:val="20"/>
                <w:szCs w:val="20"/>
              </w:rPr>
              <w:t xml:space="preserve">System</w:t>
            </w:r>
          </w:p>
        </w:tc>
      </w:tr>
      <w:tr>
        <w:tc>
          <w:tcPr>
            <w:tcW w:type="dxa" w:w="9360"/>
            <w:gridSpan w:val="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rFonts w:ascii="Calibri" w:cs="Calibri" w:eastAsia="Calibri" w:hAnsi="Calibri"/>
                <w:b/>
                <w:bCs/>
                <w:i w:val="false"/>
                <w:iCs w:val="false"/>
                <w:sz w:val="20"/>
                <w:szCs w:val="20"/>
              </w:rPr>
              <w:t xml:space="preserve">Main Flow: Login system</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1</w:t>
            </w:r>
          </w:p>
        </w:tc>
        <w:tc>
          <w:tcPr>
            <w:tcW w:type="dxa" w:w="37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Actor nhập Email/Phone và Password, click Login.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
            </w:r>
          </w:p>
        </w:tc>
        <w:tc>
          <w:tcPr>
            <w:tcW w:type="dxa" w:w="37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
            </w:r>
          </w:p>
        </w:tc>
        <w:tc>
          <w:tcPr>
            <w:tcW w:type="dxa" w:w="37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2</w:t>
            </w:r>
          </w:p>
        </w:tc>
        <w:tc>
          <w:tcPr>
            <w:tcW w:type="dxa" w:w="37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Kiểm tra Email/Phone và Password có khớp với Account đang active không.</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
            </w:r>
          </w:p>
        </w:tc>
        <w:tc>
          <w:tcPr>
            <w:tcW w:type="dxa" w:w="37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2.1</w:t>
            </w:r>
          </w:p>
        </w:tc>
        <w:tc>
          <w:tcPr>
            <w:tcW w:type="dxa" w:w="37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Nếu khớp và account chưa bật 2FA bắt buộc → chuyển vào Dashboard theo role.</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
            </w:r>
          </w:p>
        </w:tc>
        <w:tc>
          <w:tcPr>
            <w:tcW w:type="dxa" w:w="37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2.2</w:t>
            </w:r>
          </w:p>
        </w:tc>
        <w:tc>
          <w:tcPr>
            <w:tcW w:type="dxa" w:w="37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Nếu khớp và account đã bật 2FA bắt buộc → chuyển sang màn hình Xác thực OTP (AD-15).</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
            </w:r>
          </w:p>
        </w:tc>
        <w:tc>
          <w:tcPr>
            <w:tcW w:type="dxa" w:w="37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2.3</w:t>
            </w:r>
          </w:p>
        </w:tc>
        <w:tc>
          <w:tcPr>
            <w:tcW w:type="dxa" w:w="37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Nếu không khớp → hiển thị message tương ứng.</w:t>
            </w:r>
          </w:p>
        </w:tc>
      </w:tr>
      <w:tr>
        <w:tc>
          <w:tcPr>
            <w:tcW w:type="dxa" w:w="9360"/>
            <w:gridSpan w:val="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rFonts w:ascii="Calibri" w:cs="Calibri" w:eastAsia="Calibri" w:hAnsi="Calibri"/>
                <w:b/>
                <w:bCs/>
                <w:i w:val="false"/>
                <w:iCs w:val="false"/>
                <w:sz w:val="20"/>
                <w:szCs w:val="20"/>
              </w:rPr>
              <w:t xml:space="preserve">Alternate Flow: Nhập sai quá số lần cho phép</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
            </w:r>
          </w:p>
        </w:tc>
        <w:tc>
          <w:tcPr>
            <w:tcW w:type="dxa" w:w="37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1</w:t>
            </w:r>
          </w:p>
        </w:tc>
        <w:tc>
          <w:tcPr>
            <w:tcW w:type="dxa" w:w="37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Sau 5 lần nhập sai liên tiếp, hệ thống khoá tạm thời account trong 15 phút.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
            </w:r>
          </w:p>
        </w:tc>
        <w:tc>
          <w:tcPr>
            <w:tcW w:type="dxa" w:w="37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2</w:t>
            </w:r>
          </w:p>
        </w:tc>
        <w:tc>
          <w:tcPr>
            <w:tcW w:type="dxa" w:w="37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Hiển thị message khoá tài khoản kèm thời gian còn lại.</w:t>
            </w:r>
          </w:p>
        </w:tc>
      </w:tr>
    </w:tbl>
    <w:p>
      <w:pPr>
        <w:spacing w:after="60" w:before="160"/>
      </w:pPr>
      <w:r>
        <w:rPr>
          <w:rFonts w:ascii="Calibri" w:cs="Calibri" w:eastAsia="Calibri" w:hAnsi="Calibri"/>
          <w:b/>
          <w:bCs/>
          <w:sz w:val="22"/>
          <w:szCs w:val="22"/>
        </w:rPr>
        <w:t xml:space="preserve">d) Message thông báo lỗi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jc w:val="center"/>
            </w:pPr>
            <w:r>
              <w:rPr>
                <w:rFonts w:ascii="Calibri" w:cs="Calibri" w:eastAsia="Calibri" w:hAnsi="Calibri"/>
                <w:b/>
                <w:bCs/>
                <w:i w:val="false"/>
                <w:iCs w:val="false"/>
                <w:sz w:val="20"/>
                <w:szCs w:val="20"/>
              </w:rPr>
              <w:t xml:space="preserve">Trường hợp</w:t>
            </w:r>
          </w:p>
        </w:tc>
        <w:tc>
          <w:tcPr>
            <w:tcW w:type="dxa" w:w="57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jc w:val="center"/>
            </w:pPr>
            <w:r>
              <w:rPr>
                <w:rFonts w:ascii="Calibri" w:cs="Calibri" w:eastAsia="Calibri" w:hAnsi="Calibri"/>
                <w:b/>
                <w:bCs/>
                <w:i w:val="false"/>
                <w:iCs w:val="false"/>
                <w:sz w:val="20"/>
                <w:szCs w:val="20"/>
              </w:rPr>
              <w:t xml:space="preserve">Message thông báo</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Thiếu dữ liệu của trường bắt buộc</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{Field name} is required</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Email/Phone hoặc Password không đúng</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The email/phone or password is incorrect</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Account đang bị khoá tạm thời</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Your account is temporarily locked. Please try again in {n} minutes</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Account chưa được kích hoạt</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Your account has not been activated. Please check your activation email/SMS</w:t>
            </w:r>
          </w:p>
        </w:tc>
      </w:tr>
    </w:tbl>
    <w:p>
      <w:pPr>
        <w:pStyle w:val="Heading3"/>
        <w:spacing w:after="100" w:before="240"/>
      </w:pPr>
      <w:r>
        <w:rPr>
          <w:rFonts w:ascii="Calibri" w:cs="Calibri" w:eastAsia="Calibri" w:hAnsi="Calibri"/>
          <w:b/>
          <w:bCs/>
        </w:rPr>
        <w:t xml:space="preserve">3.1.2. [Khối trống — nhân bản cho từng màn hình còn lại trong nhóm]</w:t>
      </w:r>
    </w:p>
    <w:p>
      <w:pPr>
        <w:spacing w:after="60" w:before="160"/>
      </w:pPr>
      <w:r>
        <w:rPr>
          <w:rFonts w:ascii="Calibri" w:cs="Calibri" w:eastAsia="Calibri" w:hAnsi="Calibri"/>
          <w:b/>
          <w:bCs/>
          <w:sz w:val="22"/>
          <w:szCs w:val="22"/>
        </w:rPr>
        <w:t xml:space="preserve">a) Thông tin chức năng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rFonts w:ascii="Calibri" w:cs="Calibri" w:eastAsia="Calibri" w:hAnsi="Calibri"/>
                <w:b/>
                <w:bCs/>
                <w:i w:val="false"/>
                <w:iCs w:val="false"/>
                <w:sz w:val="20"/>
                <w:szCs w:val="20"/>
              </w:rPr>
              <w:t xml:space="preserve">Tên chức năng</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[Tên chức năng]</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rFonts w:ascii="Calibri" w:cs="Calibri" w:eastAsia="Calibri" w:hAnsi="Calibri"/>
                <w:b/>
                <w:bCs/>
                <w:i w:val="false"/>
                <w:iCs w:val="false"/>
                <w:sz w:val="20"/>
                <w:szCs w:val="20"/>
              </w:rPr>
              <w:t xml:space="preserve">Yêu cầu mức cao</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[Yêu cầu mức cao — chức năng này cập nhật bảng/entity nào]</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rFonts w:ascii="Calibri" w:cs="Calibri" w:eastAsia="Calibri" w:hAnsi="Calibri"/>
                <w:b/>
                <w:bCs/>
                <w:i w:val="false"/>
                <w:iCs w:val="false"/>
                <w:sz w:val="20"/>
                <w:szCs w:val="20"/>
              </w:rPr>
              <w:t xml:space="preserve">Người sử dụng</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[Actor cụ thể theo role]</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rFonts w:ascii="Calibri" w:cs="Calibri" w:eastAsia="Calibri" w:hAnsi="Calibri"/>
                <w:b/>
                <w:bCs/>
                <w:i w:val="false"/>
                <w:iCs w:val="false"/>
                <w:sz w:val="20"/>
                <w:szCs w:val="20"/>
              </w:rPr>
              <w:t xml:space="preserve">Mô tả</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[Mô tả ngắn gọn chức năng]</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rFonts w:ascii="Calibri" w:cs="Calibri" w:eastAsia="Calibri" w:hAnsi="Calibri"/>
                <w:b/>
                <w:bCs/>
                <w:i w:val="false"/>
                <w:iCs w:val="false"/>
                <w:sz w:val="20"/>
                <w:szCs w:val="20"/>
              </w:rPr>
              <w:t xml:space="preserve">Kích hoạt</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[Điều kiện kích hoạt màn hình, hoặc N/A]</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rFonts w:ascii="Calibri" w:cs="Calibri" w:eastAsia="Calibri" w:hAnsi="Calibri"/>
                <w:b/>
                <w:bCs/>
                <w:i w:val="false"/>
                <w:iCs w:val="false"/>
                <w:sz w:val="20"/>
                <w:szCs w:val="20"/>
              </w:rPr>
              <w:t xml:space="preserve">Điều kiện tiên quyết</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[Điều kiện tiên quyết, hoặc N/A]</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rFonts w:ascii="Calibri" w:cs="Calibri" w:eastAsia="Calibri" w:hAnsi="Calibri"/>
                <w:b/>
                <w:bCs/>
                <w:i w:val="false"/>
                <w:iCs w:val="false"/>
                <w:sz w:val="20"/>
                <w:szCs w:val="20"/>
              </w:rPr>
              <w:t xml:space="preserve">Xử lý sau</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[Xử lý sau khi hoàn tất, hoặc N/A]</w:t>
            </w:r>
          </w:p>
        </w:tc>
      </w:tr>
    </w:tbl>
    <w:p>
      <w:pPr>
        <w:spacing w:after="60" w:before="160"/>
      </w:pPr>
      <w:r>
        <w:rPr>
          <w:rFonts w:ascii="Calibri" w:cs="Calibri" w:eastAsia="Calibri" w:hAnsi="Calibri"/>
          <w:b/>
          <w:bCs/>
          <w:sz w:val="22"/>
          <w:szCs w:val="22"/>
        </w:rPr>
        <w:t xml:space="preserve">b) Nội dung màn hình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900"/>
        <w:gridCol w:w="2060"/>
      </w:tblGrid>
      <w:tr>
        <w:trPr>
          <w:tblHeader/>
        </w:trPr>
        <w:tc>
          <w:tcPr>
            <w:tcW w:type="dxa" w:w="2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jc w:val="center"/>
            </w:pPr>
            <w:r>
              <w:rPr>
                <w:rFonts w:ascii="Calibri" w:cs="Calibri" w:eastAsia="Calibri" w:hAnsi="Calibri"/>
                <w:b/>
                <w:bCs/>
                <w:i w:val="false"/>
                <w:iCs w:val="false"/>
                <w:sz w:val="20"/>
                <w:szCs w:val="20"/>
              </w:rPr>
              <w:t xml:space="preserve">Mục</w:t>
            </w:r>
          </w:p>
        </w:tc>
        <w:tc>
          <w:tcPr>
            <w:tcW w:type="dxa" w:w="2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jc w:val="center"/>
            </w:pPr>
            <w:r>
              <w:rPr>
                <w:rFonts w:ascii="Calibri" w:cs="Calibri" w:eastAsia="Calibri" w:hAnsi="Calibri"/>
                <w:b/>
                <w:bCs/>
                <w:i w:val="false"/>
                <w:iCs w:val="false"/>
                <w:sz w:val="20"/>
                <w:szCs w:val="20"/>
              </w:rPr>
              <w:t xml:space="preserve">Kiểu</w:t>
            </w:r>
          </w:p>
        </w:tc>
        <w:tc>
          <w:tcPr>
            <w:tcW w:type="dxa" w:w="2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jc w:val="center"/>
            </w:pPr>
            <w:r>
              <w:rPr>
                <w:rFonts w:ascii="Calibri" w:cs="Calibri" w:eastAsia="Calibri" w:hAnsi="Calibri"/>
                <w:b/>
                <w:bCs/>
                <w:i w:val="false"/>
                <w:iCs w:val="false"/>
                <w:sz w:val="20"/>
                <w:szCs w:val="20"/>
              </w:rPr>
              <w:t xml:space="preserve">Dữ liệu</w:t>
            </w:r>
          </w:p>
        </w:tc>
        <w:tc>
          <w:tcPr>
            <w:tcW w:type="dxa" w:w="9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jc w:val="center"/>
            </w:pPr>
            <w:r>
              <w:rPr>
                <w:rFonts w:ascii="Calibri" w:cs="Calibri" w:eastAsia="Calibri" w:hAnsi="Calibri"/>
                <w:b/>
                <w:bCs/>
                <w:i w:val="false"/>
                <w:iCs w:val="false"/>
                <w:sz w:val="20"/>
                <w:szCs w:val="20"/>
              </w:rPr>
              <w:t xml:space="preserve">Bắt buộc</w:t>
            </w:r>
          </w:p>
        </w:tc>
        <w:tc>
          <w:tcPr>
            <w:tcW w:type="dxa" w:w="20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jc w:val="center"/>
            </w:pPr>
            <w:r>
              <w:rPr>
                <w:rFonts w:ascii="Calibri" w:cs="Calibri" w:eastAsia="Calibri" w:hAnsi="Calibri"/>
                <w:b/>
                <w:bCs/>
                <w:i w:val="false"/>
                <w:iCs w:val="false"/>
                <w:sz w:val="20"/>
                <w:szCs w:val="20"/>
              </w:rPr>
              <w:t xml:space="preserve">Mô tả</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[Mục]</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[Kiểu control]</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[Ràng buộc dữ liệu]</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[Yes/No]</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[Mô tả]</w:t>
            </w:r>
          </w:p>
        </w:tc>
      </w:tr>
    </w:tbl>
    <w:p>
      <w:pPr>
        <w:spacing w:after="60" w:before="160"/>
      </w:pPr>
      <w:r>
        <w:rPr>
          <w:rFonts w:ascii="Calibri" w:cs="Calibri" w:eastAsia="Calibri" w:hAnsi="Calibri"/>
          <w:b/>
          <w:bCs/>
          <w:sz w:val="22"/>
          <w:szCs w:val="22"/>
        </w:rPr>
        <w:t xml:space="preserve">c) Hành động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780"/>
        <w:gridCol w:w="900"/>
        <w:gridCol w:w="3780"/>
      </w:tblGrid>
      <w:tr>
        <w:trPr>
          <w:tblHeader/>
        </w:trPr>
        <w:tc>
          <w:tcPr>
            <w:tcW w:type="dxa" w:w="9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jc w:val="center"/>
            </w:pPr>
            <w:r>
              <w:rPr>
                <w:rFonts w:ascii="Calibri" w:cs="Calibri" w:eastAsia="Calibri" w:hAnsi="Calibri"/>
                <w:b/>
                <w:bCs/>
                <w:i w:val="false"/>
                <w:iCs w:val="false"/>
                <w:sz w:val="20"/>
                <w:szCs w:val="20"/>
              </w:rPr>
              <w:t xml:space="preserve">Actor</w:t>
            </w:r>
          </w:p>
        </w:tc>
        <w:tc>
          <w:tcPr>
            <w:tcW w:type="dxa" w:w="378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jc w:val="center"/>
            </w:pPr>
            <w:r>
              <w:rPr>
                <w:rFonts w:ascii="Calibri" w:cs="Calibri" w:eastAsia="Calibri" w:hAnsi="Calibri"/>
                <w:b/>
                <w:bCs/>
                <w:i w:val="false"/>
                <w:iCs w:val="false"/>
                <w:sz w:val="20"/>
                <w:szCs w:val="20"/>
              </w:rPr>
              <w:t xml:space="preserve">Actor</w:t>
            </w:r>
          </w:p>
        </w:tc>
        <w:tc>
          <w:tcPr>
            <w:tcW w:type="dxa" w:w="9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jc w:val="center"/>
            </w:pPr>
            <w:r>
              <w:rPr>
                <w:rFonts w:ascii="Calibri" w:cs="Calibri" w:eastAsia="Calibri" w:hAnsi="Calibri"/>
                <w:b/>
                <w:bCs/>
                <w:i w:val="false"/>
                <w:iCs w:val="false"/>
                <w:sz w:val="20"/>
                <w:szCs w:val="20"/>
              </w:rPr>
              <w:t xml:space="preserve">System</w:t>
            </w:r>
          </w:p>
        </w:tc>
        <w:tc>
          <w:tcPr>
            <w:tcW w:type="dxa" w:w="378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jc w:val="center"/>
            </w:pPr>
            <w:r>
              <w:rPr>
                <w:rFonts w:ascii="Calibri" w:cs="Calibri" w:eastAsia="Calibri" w:hAnsi="Calibri"/>
                <w:b/>
                <w:bCs/>
                <w:i w:val="false"/>
                <w:iCs w:val="false"/>
                <w:sz w:val="20"/>
                <w:szCs w:val="20"/>
              </w:rPr>
              <w:t xml:space="preserve">System</w:t>
            </w:r>
          </w:p>
        </w:tc>
      </w:tr>
      <w:tr>
        <w:tc>
          <w:tcPr>
            <w:tcW w:type="dxa" w:w="9360"/>
            <w:gridSpan w:val="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rFonts w:ascii="Calibri" w:cs="Calibri" w:eastAsia="Calibri" w:hAnsi="Calibri"/>
                <w:b/>
                <w:bCs/>
                <w:i w:val="false"/>
                <w:iCs w:val="false"/>
                <w:sz w:val="20"/>
                <w:szCs w:val="20"/>
              </w:rPr>
              <w:t xml:space="preserve">Main Flow: [Tên flow]</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1</w:t>
            </w:r>
          </w:p>
        </w:tc>
        <w:tc>
          <w:tcPr>
            <w:tcW w:type="dxa" w:w="37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[Hành động của actor]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
            </w:r>
          </w:p>
        </w:tc>
        <w:tc>
          <w:tcPr>
            <w:tcW w:type="dxa" w:w="37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
            </w:r>
          </w:p>
        </w:tc>
        <w:tc>
          <w:tcPr>
            <w:tcW w:type="dxa" w:w="37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2</w:t>
            </w:r>
          </w:p>
        </w:tc>
        <w:tc>
          <w:tcPr>
            <w:tcW w:type="dxa" w:w="37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[Xử lý của system]</w:t>
            </w:r>
          </w:p>
        </w:tc>
      </w:tr>
    </w:tbl>
    <w:p>
      <w:pPr>
        <w:spacing w:after="60" w:before="160"/>
      </w:pPr>
      <w:r>
        <w:rPr>
          <w:rFonts w:ascii="Calibri" w:cs="Calibri" w:eastAsia="Calibri" w:hAnsi="Calibri"/>
          <w:b/>
          <w:bCs/>
          <w:sz w:val="22"/>
          <w:szCs w:val="22"/>
        </w:rPr>
        <w:t xml:space="preserve">d) Message thông báo lỗi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jc w:val="center"/>
            </w:pPr>
            <w:r>
              <w:rPr>
                <w:rFonts w:ascii="Calibri" w:cs="Calibri" w:eastAsia="Calibri" w:hAnsi="Calibri"/>
                <w:b/>
                <w:bCs/>
                <w:i w:val="false"/>
                <w:iCs w:val="false"/>
                <w:sz w:val="20"/>
                <w:szCs w:val="20"/>
              </w:rPr>
              <w:t xml:space="preserve">Trường hợp</w:t>
            </w:r>
          </w:p>
        </w:tc>
        <w:tc>
          <w:tcPr>
            <w:tcW w:type="dxa" w:w="57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jc w:val="center"/>
            </w:pPr>
            <w:r>
              <w:rPr>
                <w:rFonts w:ascii="Calibri" w:cs="Calibri" w:eastAsia="Calibri" w:hAnsi="Calibri"/>
                <w:b/>
                <w:bCs/>
                <w:i w:val="false"/>
                <w:iCs w:val="false"/>
                <w:sz w:val="20"/>
                <w:szCs w:val="20"/>
              </w:rPr>
              <w:t xml:space="preserve">Message thông báo</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20"/>
                <w:szCs w:val="20"/>
              </w:rPr>
              <w:t xml:space="preserve">[Trường hợp lỗi]</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20"/>
                <w:szCs w:val="20"/>
              </w:rPr>
              <w:t xml:space="preserve">[Nội dung message]</w:t>
            </w:r>
          </w:p>
        </w:tc>
      </w:tr>
    </w:tbl>
    <w:p>
      <w:pPr>
        <w:spacing w:after="60" w:before="160"/>
      </w:pPr>
      <w:r>
        <w:rPr>
          <w:rFonts w:ascii="Calibri" w:cs="Calibri" w:eastAsia="Calibri" w:hAnsi="Calibri"/>
          <w:b/>
          <w:bCs/>
        </w:rPr>
        <w:t xml:space="preserve">Các màn hình còn lại trong nhóm Auth &amp; Shared cần nhân bản khối 3.1.2 (SC_001 — Login đã đặc tả đầy đủ ở mục 3.1.1):</w:t>
      </w:r>
    </w:p>
    <w:p>
      <w:pPr>
        <w:pStyle w:val="ListParagraph"/>
        <w:numPr>
          <w:ilvl w:val="0"/>
          <w:numId w:val="2"/>
        </w:numPr>
        <w:spacing w:after="80"/>
      </w:pPr>
      <w:r>
        <w:rPr>
          <w:rFonts w:ascii="Calibri" w:cs="Calibri" w:eastAsia="Calibri" w:hAnsi="Calibri"/>
        </w:rPr>
        <w:t xml:space="preserve">SC_002 — AD-00b — Account activation</w:t>
      </w:r>
    </w:p>
    <w:p>
      <w:pPr>
        <w:pStyle w:val="ListParagraph"/>
        <w:numPr>
          <w:ilvl w:val="0"/>
          <w:numId w:val="2"/>
        </w:numPr>
        <w:spacing w:after="80"/>
      </w:pPr>
      <w:r>
        <w:rPr>
          <w:rFonts w:ascii="Calibri" w:cs="Calibri" w:eastAsia="Calibri" w:hAnsi="Calibri"/>
        </w:rPr>
        <w:t xml:space="preserve">SC_003 — AD-15 — 2-step verification</w:t>
      </w:r>
    </w:p>
    <w:p>
      <w:pPr>
        <w:pStyle w:val="ListParagraph"/>
        <w:numPr>
          <w:ilvl w:val="0"/>
          <w:numId w:val="2"/>
        </w:numPr>
        <w:spacing w:after="80"/>
      </w:pPr>
      <w:r>
        <w:rPr>
          <w:rFonts w:ascii="Calibri" w:cs="Calibri" w:eastAsia="Calibri" w:hAnsi="Calibri"/>
        </w:rPr>
        <w:t xml:space="preserve">SC_014 — SH-US-01 — Dashboard — Nurse</w:t>
      </w:r>
    </w:p>
    <w:p>
      <w:pPr>
        <w:pStyle w:val="ListParagraph"/>
        <w:numPr>
          <w:ilvl w:val="0"/>
          <w:numId w:val="2"/>
        </w:numPr>
        <w:spacing w:after="80"/>
      </w:pPr>
      <w:r>
        <w:rPr>
          <w:rFonts w:ascii="Calibri" w:cs="Calibri" w:eastAsia="Calibri" w:hAnsi="Calibri"/>
        </w:rPr>
        <w:t xml:space="preserve">SC_015 — SH-US-01 — Dashboard — DON</w:t>
      </w:r>
    </w:p>
    <w:p>
      <w:pPr>
        <w:pStyle w:val="ListParagraph"/>
        <w:numPr>
          <w:ilvl w:val="0"/>
          <w:numId w:val="2"/>
        </w:numPr>
        <w:spacing w:after="80"/>
      </w:pPr>
      <w:r>
        <w:rPr>
          <w:rFonts w:ascii="Calibri" w:cs="Calibri" w:eastAsia="Calibri" w:hAnsi="Calibri"/>
        </w:rPr>
        <w:t xml:space="preserve">SC_016 — SH-US-01 — Dashboard — CNA</w:t>
      </w:r>
    </w:p>
    <w:p>
      <w:r>
        <w:br w:type="page"/>
      </w:r>
    </w:p>
    <w:p>
      <w:pPr>
        <w:pStyle w:val="Heading2"/>
        <w:spacing w:after="120" w:before="280"/>
      </w:pPr>
      <w:r>
        <w:rPr>
          <w:rFonts w:ascii="Calibri" w:cs="Calibri" w:eastAsia="Calibri" w:hAnsi="Calibri"/>
          <w:b/>
          <w:bCs/>
        </w:rPr>
        <w:t xml:space="preserve">3.2. MODULE AD — System Administration</w:t>
      </w:r>
    </w:p>
    <w:p>
      <w:pPr>
        <w:spacing w:after="120" w:before="0"/>
      </w:pPr>
      <w:r>
        <w:rPr>
          <w:rFonts w:ascii="Calibri" w:cs="Calibri" w:eastAsia="Calibri" w:hAnsi="Calibri"/>
        </w:rPr>
        <w:t xml:space="preserve">Nhóm cấu hình hệ thống và quản trị tài khoản. Đổi Screen ID theo convention AD-[Số thứ tự].</w:t>
      </w:r>
    </w:p>
    <w:p>
      <w:pPr>
        <w:spacing w:after="60" w:before="0"/>
      </w:pPr>
      <w:r>
        <w:rPr>
          <w:rFonts w:ascii="Calibri" w:cs="Calibri" w:eastAsia="Calibri" w:hAnsi="Calibri"/>
          <w:b/>
          <w:bCs/>
        </w:rPr>
        <w:t xml:space="preserve">Danh sách đầy đủ màn hình thuộc nhóm này (nhân bản khối 4 phần tại mục 3.1.2 cho từng dòng):</w:t>
      </w:r>
    </w:p>
    <w:p>
      <w:pPr>
        <w:pStyle w:val="ListParagraph"/>
        <w:numPr>
          <w:ilvl w:val="0"/>
          <w:numId w:val="2"/>
        </w:numPr>
        <w:spacing w:after="80"/>
      </w:pPr>
      <w:r>
        <w:rPr>
          <w:rFonts w:ascii="Calibri" w:cs="Calibri" w:eastAsia="Calibri" w:hAnsi="Calibri"/>
        </w:rPr>
        <w:t xml:space="preserve">SC_004 — AD-01 — User list</w:t>
      </w:r>
    </w:p>
    <w:p>
      <w:pPr>
        <w:pStyle w:val="ListParagraph"/>
        <w:numPr>
          <w:ilvl w:val="0"/>
          <w:numId w:val="2"/>
        </w:numPr>
        <w:spacing w:after="80"/>
      </w:pPr>
      <w:r>
        <w:rPr>
          <w:rFonts w:ascii="Calibri" w:cs="Calibri" w:eastAsia="Calibri" w:hAnsi="Calibri"/>
        </w:rPr>
        <w:t xml:space="preserve">SC_005 — AD-02 — Create/edit user</w:t>
      </w:r>
    </w:p>
    <w:p>
      <w:pPr>
        <w:pStyle w:val="ListParagraph"/>
        <w:numPr>
          <w:ilvl w:val="0"/>
          <w:numId w:val="2"/>
        </w:numPr>
        <w:spacing w:after="80"/>
      </w:pPr>
      <w:r>
        <w:rPr>
          <w:rFonts w:ascii="Calibri" w:cs="Calibri" w:eastAsia="Calibri" w:hAnsi="Calibri"/>
        </w:rPr>
        <w:t xml:space="preserve">SC_006 — AD-03 — Role &amp; permission matrix</w:t>
      </w:r>
    </w:p>
    <w:p>
      <w:pPr>
        <w:pStyle w:val="ListParagraph"/>
        <w:numPr>
          <w:ilvl w:val="0"/>
          <w:numId w:val="2"/>
        </w:numPr>
        <w:spacing w:after="80"/>
      </w:pPr>
      <w:r>
        <w:rPr>
          <w:rFonts w:ascii="Calibri" w:cs="Calibri" w:eastAsia="Calibri" w:hAnsi="Calibri"/>
        </w:rPr>
        <w:t xml:space="preserve">SC_007 — AD-05 — Facility settings</w:t>
      </w:r>
    </w:p>
    <w:p>
      <w:pPr>
        <w:pStyle w:val="ListParagraph"/>
        <w:numPr>
          <w:ilvl w:val="0"/>
          <w:numId w:val="2"/>
        </w:numPr>
        <w:spacing w:after="80"/>
      </w:pPr>
      <w:r>
        <w:rPr>
          <w:rFonts w:ascii="Calibri" w:cs="Calibri" w:eastAsia="Calibri" w:hAnsi="Calibri"/>
        </w:rPr>
        <w:t xml:space="preserve">SC_008 — AD-06 — LOC rate table</w:t>
      </w:r>
    </w:p>
    <w:p>
      <w:pPr>
        <w:pStyle w:val="ListParagraph"/>
        <w:numPr>
          <w:ilvl w:val="0"/>
          <w:numId w:val="2"/>
        </w:numPr>
        <w:spacing w:after="80"/>
      </w:pPr>
      <w:r>
        <w:rPr>
          <w:rFonts w:ascii="Calibri" w:cs="Calibri" w:eastAsia="Calibri" w:hAnsi="Calibri"/>
        </w:rPr>
        <w:t xml:space="preserve">SC_009 — AD-07 — Staffing ratio</w:t>
      </w:r>
    </w:p>
    <w:p>
      <w:pPr>
        <w:pStyle w:val="ListParagraph"/>
        <w:numPr>
          <w:ilvl w:val="0"/>
          <w:numId w:val="2"/>
        </w:numPr>
        <w:spacing w:after="80"/>
      </w:pPr>
      <w:r>
        <w:rPr>
          <w:rFonts w:ascii="Calibri" w:cs="Calibri" w:eastAsia="Calibri" w:hAnsi="Calibri"/>
        </w:rPr>
        <w:t xml:space="preserve">SC_010 — AD-08 — Incident severity levels</w:t>
      </w:r>
    </w:p>
    <w:p>
      <w:pPr>
        <w:pStyle w:val="ListParagraph"/>
        <w:numPr>
          <w:ilvl w:val="0"/>
          <w:numId w:val="2"/>
        </w:numPr>
        <w:spacing w:after="80"/>
      </w:pPr>
      <w:r>
        <w:rPr>
          <w:rFonts w:ascii="Calibri" w:cs="Calibri" w:eastAsia="Calibri" w:hAnsi="Calibri"/>
        </w:rPr>
        <w:t xml:space="preserve">SC_011 — AD-09 — SLA configuration</w:t>
      </w:r>
    </w:p>
    <w:p>
      <w:pPr>
        <w:pStyle w:val="ListParagraph"/>
        <w:numPr>
          <w:ilvl w:val="0"/>
          <w:numId w:val="2"/>
        </w:numPr>
        <w:spacing w:after="80"/>
      </w:pPr>
      <w:r>
        <w:rPr>
          <w:rFonts w:ascii="Calibri" w:cs="Calibri" w:eastAsia="Calibri" w:hAnsi="Calibri"/>
        </w:rPr>
        <w:t xml:space="preserve">SC_012 — AD-10 — Demo data seeder</w:t>
      </w:r>
    </w:p>
    <w:p>
      <w:pPr>
        <w:pStyle w:val="ListParagraph"/>
        <w:numPr>
          <w:ilvl w:val="0"/>
          <w:numId w:val="2"/>
        </w:numPr>
        <w:spacing w:after="80"/>
      </w:pPr>
      <w:r>
        <w:rPr>
          <w:rFonts w:ascii="Calibri" w:cs="Calibri" w:eastAsia="Calibri" w:hAnsi="Calibri"/>
        </w:rPr>
        <w:t xml:space="preserve">SC_013 — AD-16 — Equipment &amp; supply inventory</w:t>
      </w:r>
    </w:p>
    <w:p>
      <w:r>
        <w:br w:type="page"/>
      </w:r>
    </w:p>
    <w:p>
      <w:pPr>
        <w:pStyle w:val="Heading2"/>
        <w:spacing w:after="120" w:before="280"/>
      </w:pPr>
      <w:r>
        <w:rPr>
          <w:rFonts w:ascii="Calibri" w:cs="Calibri" w:eastAsia="Calibri" w:hAnsi="Calibri"/>
          <w:b/>
          <w:bCs/>
        </w:rPr>
        <w:t xml:space="preserve">3.3. MODULE M1 — Intake &amp; EHR</w:t>
      </w:r>
    </w:p>
    <w:p>
      <w:pPr>
        <w:spacing w:after="120" w:before="0"/>
      </w:pPr>
      <w:r>
        <w:rPr>
          <w:rFonts w:ascii="Calibri" w:cs="Calibri" w:eastAsia="Calibri" w:hAnsi="Calibri"/>
        </w:rPr>
        <w:t xml:space="preserve">Nhóm tiếp nhận, đánh giá lâm sàng, phân loại LOC. Đổi Screen ID theo convention M1-US-[Số thứ tự].</w:t>
      </w:r>
    </w:p>
    <w:p>
      <w:pPr>
        <w:spacing w:after="60" w:before="0"/>
      </w:pPr>
      <w:r>
        <w:rPr>
          <w:rFonts w:ascii="Calibri" w:cs="Calibri" w:eastAsia="Calibri" w:hAnsi="Calibri"/>
          <w:b/>
          <w:bCs/>
        </w:rPr>
        <w:t xml:space="preserve">Danh sách đầy đủ màn hình thuộc nhóm này (nhân bản khối 4 phần tại mục 3.1.2 cho từng dòng):</w:t>
      </w:r>
    </w:p>
    <w:p>
      <w:pPr>
        <w:pStyle w:val="ListParagraph"/>
        <w:numPr>
          <w:ilvl w:val="0"/>
          <w:numId w:val="2"/>
        </w:numPr>
        <w:spacing w:after="80"/>
      </w:pPr>
      <w:r>
        <w:rPr>
          <w:rFonts w:ascii="Calibri" w:cs="Calibri" w:eastAsia="Calibri" w:hAnsi="Calibri"/>
        </w:rPr>
        <w:t xml:space="preserve">SC_017 — M1-US-01 — Resident list</w:t>
      </w:r>
    </w:p>
    <w:p>
      <w:pPr>
        <w:pStyle w:val="ListParagraph"/>
        <w:numPr>
          <w:ilvl w:val="0"/>
          <w:numId w:val="2"/>
        </w:numPr>
        <w:spacing w:after="80"/>
      </w:pPr>
      <w:r>
        <w:rPr>
          <w:rFonts w:ascii="Calibri" w:cs="Calibri" w:eastAsia="Calibri" w:hAnsi="Calibri"/>
        </w:rPr>
        <w:t xml:space="preserve">SC_018 — M1-US-02 — Resident profile detail</w:t>
      </w:r>
    </w:p>
    <w:p>
      <w:pPr>
        <w:pStyle w:val="ListParagraph"/>
        <w:numPr>
          <w:ilvl w:val="0"/>
          <w:numId w:val="2"/>
        </w:numPr>
        <w:spacing w:after="80"/>
      </w:pPr>
      <w:r>
        <w:rPr>
          <w:rFonts w:ascii="Calibri" w:cs="Calibri" w:eastAsia="Calibri" w:hAnsi="Calibri"/>
        </w:rPr>
        <w:t xml:space="preserve">SC_019 — M1-US-03 — Create/edit resident</w:t>
      </w:r>
    </w:p>
    <w:p>
      <w:pPr>
        <w:pStyle w:val="ListParagraph"/>
        <w:numPr>
          <w:ilvl w:val="0"/>
          <w:numId w:val="2"/>
        </w:numPr>
        <w:spacing w:after="80"/>
      </w:pPr>
      <w:r>
        <w:rPr>
          <w:rFonts w:ascii="Calibri" w:cs="Calibri" w:eastAsia="Calibri" w:hAnsi="Calibri"/>
        </w:rPr>
        <w:t xml:space="preserve">SC_020 — M1-US-04 — Pre-admission screening</w:t>
      </w:r>
    </w:p>
    <w:p>
      <w:pPr>
        <w:pStyle w:val="ListParagraph"/>
        <w:numPr>
          <w:ilvl w:val="0"/>
          <w:numId w:val="2"/>
        </w:numPr>
        <w:spacing w:after="80"/>
      </w:pPr>
      <w:r>
        <w:rPr>
          <w:rFonts w:ascii="Calibri" w:cs="Calibri" w:eastAsia="Calibri" w:hAnsi="Calibri"/>
        </w:rPr>
        <w:t xml:space="preserve">SC_021 — M1-US-05 — Admission form</w:t>
      </w:r>
    </w:p>
    <w:p>
      <w:pPr>
        <w:pStyle w:val="ListParagraph"/>
        <w:numPr>
          <w:ilvl w:val="0"/>
          <w:numId w:val="2"/>
        </w:numPr>
        <w:spacing w:after="80"/>
      </w:pPr>
      <w:r>
        <w:rPr>
          <w:rFonts w:ascii="Calibri" w:cs="Calibri" w:eastAsia="Calibri" w:hAnsi="Calibri"/>
        </w:rPr>
        <w:t xml:space="preserve">SC_022 — M1-US-06 — Initial assessment</w:t>
      </w:r>
    </w:p>
    <w:p>
      <w:pPr>
        <w:pStyle w:val="ListParagraph"/>
        <w:numPr>
          <w:ilvl w:val="0"/>
          <w:numId w:val="2"/>
        </w:numPr>
        <w:spacing w:after="80"/>
      </w:pPr>
      <w:r>
        <w:rPr>
          <w:rFonts w:ascii="Calibri" w:cs="Calibri" w:eastAsia="Calibri" w:hAnsi="Calibri"/>
        </w:rPr>
        <w:t xml:space="preserve">SC_023 — M1-US-07 — Assessment history</w:t>
      </w:r>
    </w:p>
    <w:p>
      <w:pPr>
        <w:pStyle w:val="ListParagraph"/>
        <w:numPr>
          <w:ilvl w:val="0"/>
          <w:numId w:val="2"/>
        </w:numPr>
        <w:spacing w:after="80"/>
      </w:pPr>
      <w:r>
        <w:rPr>
          <w:rFonts w:ascii="Calibri" w:cs="Calibri" w:eastAsia="Calibri" w:hAnsi="Calibri"/>
        </w:rPr>
        <w:t xml:space="preserve">SC_024 — M1-US-08 — LOC classification</w:t>
      </w:r>
    </w:p>
    <w:p>
      <w:pPr>
        <w:pStyle w:val="ListParagraph"/>
        <w:numPr>
          <w:ilvl w:val="0"/>
          <w:numId w:val="2"/>
        </w:numPr>
        <w:spacing w:after="80"/>
      </w:pPr>
      <w:r>
        <w:rPr>
          <w:rFonts w:ascii="Calibri" w:cs="Calibri" w:eastAsia="Calibri" w:hAnsi="Calibri"/>
        </w:rPr>
        <w:t xml:space="preserve">SC_025 — M1-US-09 — LOC history</w:t>
      </w:r>
    </w:p>
    <w:p>
      <w:r>
        <w:br w:type="page"/>
      </w:r>
    </w:p>
    <w:p>
      <w:pPr>
        <w:pStyle w:val="Heading2"/>
        <w:spacing w:after="120" w:before="280"/>
      </w:pPr>
      <w:r>
        <w:rPr>
          <w:rFonts w:ascii="Calibri" w:cs="Calibri" w:eastAsia="Calibri" w:hAnsi="Calibri"/>
          <w:b/>
          <w:bCs/>
        </w:rPr>
        <w:t xml:space="preserve">3.4. MODULE M2 — Care Planning</w:t>
      </w:r>
    </w:p>
    <w:p>
      <w:pPr>
        <w:spacing w:after="120" w:before="0"/>
      </w:pPr>
      <w:r>
        <w:rPr>
          <w:rFonts w:ascii="Calibri" w:cs="Calibri" w:eastAsia="Calibri" w:hAnsi="Calibri"/>
        </w:rPr>
        <w:t xml:space="preserve">Nhóm lập/duyệt care plan, task chăm sóc hằng ngày, tái đánh giá. Đổi Screen ID theo convention M2-US-[Số thứ tự].</w:t>
      </w:r>
    </w:p>
    <w:p>
      <w:pPr>
        <w:spacing w:after="60" w:before="0"/>
      </w:pPr>
      <w:r>
        <w:rPr>
          <w:rFonts w:ascii="Calibri" w:cs="Calibri" w:eastAsia="Calibri" w:hAnsi="Calibri"/>
          <w:b/>
          <w:bCs/>
        </w:rPr>
        <w:t xml:space="preserve">Danh sách đầy đủ màn hình thuộc nhóm này (nhân bản khối 4 phần tại mục 3.1.2 cho từng dòng):</w:t>
      </w:r>
    </w:p>
    <w:p>
      <w:pPr>
        <w:pStyle w:val="ListParagraph"/>
        <w:numPr>
          <w:ilvl w:val="0"/>
          <w:numId w:val="2"/>
        </w:numPr>
        <w:spacing w:after="80"/>
      </w:pPr>
      <w:r>
        <w:rPr>
          <w:rFonts w:ascii="Calibri" w:cs="Calibri" w:eastAsia="Calibri" w:hAnsi="Calibri"/>
        </w:rPr>
        <w:t xml:space="preserve">SC_026 — M2-US-01 — Care plan list</w:t>
      </w:r>
    </w:p>
    <w:p>
      <w:pPr>
        <w:pStyle w:val="ListParagraph"/>
        <w:numPr>
          <w:ilvl w:val="0"/>
          <w:numId w:val="2"/>
        </w:numPr>
        <w:spacing w:after="80"/>
      </w:pPr>
      <w:r>
        <w:rPr>
          <w:rFonts w:ascii="Calibri" w:cs="Calibri" w:eastAsia="Calibri" w:hAnsi="Calibri"/>
        </w:rPr>
        <w:t xml:space="preserve">SC_027 — M2-US-02 — Care plan create</w:t>
      </w:r>
    </w:p>
    <w:p>
      <w:pPr>
        <w:pStyle w:val="ListParagraph"/>
        <w:numPr>
          <w:ilvl w:val="0"/>
          <w:numId w:val="2"/>
        </w:numPr>
        <w:spacing w:after="80"/>
      </w:pPr>
      <w:r>
        <w:rPr>
          <w:rFonts w:ascii="Calibri" w:cs="Calibri" w:eastAsia="Calibri" w:hAnsi="Calibri"/>
        </w:rPr>
        <w:t xml:space="preserve">SC_028 — M2-US-02b — LOC gate</w:t>
      </w:r>
    </w:p>
    <w:p>
      <w:pPr>
        <w:pStyle w:val="ListParagraph"/>
        <w:numPr>
          <w:ilvl w:val="0"/>
          <w:numId w:val="2"/>
        </w:numPr>
        <w:spacing w:after="80"/>
      </w:pPr>
      <w:r>
        <w:rPr>
          <w:rFonts w:ascii="Calibri" w:cs="Calibri" w:eastAsia="Calibri" w:hAnsi="Calibri"/>
        </w:rPr>
        <w:t xml:space="preserve">SC_045 — M2-US-02c — Add Custom Care Area popup</w:t>
      </w:r>
    </w:p>
    <w:p>
      <w:pPr>
        <w:pStyle w:val="ListParagraph"/>
        <w:numPr>
          <w:ilvl w:val="0"/>
          <w:numId w:val="2"/>
        </w:numPr>
        <w:spacing w:after="80"/>
      </w:pPr>
      <w:r>
        <w:rPr>
          <w:rFonts w:ascii="Calibri" w:cs="Calibri" w:eastAsia="Calibri" w:hAnsi="Calibri"/>
        </w:rPr>
        <w:t xml:space="preserve">SC_029 — M2-US-03 — Care plan detail</w:t>
      </w:r>
    </w:p>
    <w:p>
      <w:pPr>
        <w:pStyle w:val="ListParagraph"/>
        <w:numPr>
          <w:ilvl w:val="0"/>
          <w:numId w:val="2"/>
        </w:numPr>
        <w:spacing w:after="80"/>
      </w:pPr>
      <w:r>
        <w:rPr>
          <w:rFonts w:ascii="Calibri" w:cs="Calibri" w:eastAsia="Calibri" w:hAnsi="Calibri"/>
        </w:rPr>
        <w:t xml:space="preserve">SC_030 — M2-US-04 — DON review</w:t>
      </w:r>
    </w:p>
    <w:p>
      <w:pPr>
        <w:pStyle w:val="ListParagraph"/>
        <w:numPr>
          <w:ilvl w:val="0"/>
          <w:numId w:val="2"/>
        </w:numPr>
        <w:spacing w:after="80"/>
      </w:pPr>
      <w:r>
        <w:rPr>
          <w:rFonts w:ascii="Calibri" w:cs="Calibri" w:eastAsia="Calibri" w:hAnsi="Calibri"/>
        </w:rPr>
        <w:t xml:space="preserve">SC_031 — M2-US-04b — E-signature popup</w:t>
      </w:r>
    </w:p>
    <w:p>
      <w:pPr>
        <w:pStyle w:val="ListParagraph"/>
        <w:numPr>
          <w:ilvl w:val="0"/>
          <w:numId w:val="2"/>
        </w:numPr>
        <w:spacing w:after="80"/>
      </w:pPr>
      <w:r>
        <w:rPr>
          <w:rFonts w:ascii="Calibri" w:cs="Calibri" w:eastAsia="Calibri" w:hAnsi="Calibri"/>
        </w:rPr>
        <w:t xml:space="preserve">SC_032 — M2-US-05 — Daily task list</w:t>
      </w:r>
    </w:p>
    <w:p>
      <w:pPr>
        <w:pStyle w:val="ListParagraph"/>
        <w:numPr>
          <w:ilvl w:val="0"/>
          <w:numId w:val="2"/>
        </w:numPr>
        <w:spacing w:after="80"/>
      </w:pPr>
      <w:r>
        <w:rPr>
          <w:rFonts w:ascii="Calibri" w:cs="Calibri" w:eastAsia="Calibri" w:hAnsi="Calibri"/>
        </w:rPr>
        <w:t xml:space="preserve">SC_033 — M2-US-06 — Bedside vitals</w:t>
      </w:r>
    </w:p>
    <w:p>
      <w:pPr>
        <w:pStyle w:val="ListParagraph"/>
        <w:numPr>
          <w:ilvl w:val="0"/>
          <w:numId w:val="2"/>
        </w:numPr>
        <w:spacing w:after="80"/>
      </w:pPr>
      <w:r>
        <w:rPr>
          <w:rFonts w:ascii="Calibri" w:cs="Calibri" w:eastAsia="Calibri" w:hAnsi="Calibri"/>
        </w:rPr>
        <w:t xml:space="preserve">SC_034 — M2-US-07 — Reassessment</w:t>
      </w:r>
    </w:p>
    <w:p>
      <w:pPr>
        <w:pStyle w:val="ListParagraph"/>
        <w:numPr>
          <w:ilvl w:val="0"/>
          <w:numId w:val="2"/>
        </w:numPr>
        <w:spacing w:after="80"/>
      </w:pPr>
      <w:r>
        <w:rPr>
          <w:rFonts w:ascii="Calibri" w:cs="Calibri" w:eastAsia="Calibri" w:hAnsi="Calibri"/>
        </w:rPr>
        <w:t xml:space="preserve">SC_035 — M2-US-09 — Cost/billing panel</w:t>
      </w:r>
    </w:p>
    <w:p>
      <w:pPr>
        <w:pStyle w:val="ListParagraph"/>
        <w:numPr>
          <w:ilvl w:val="0"/>
          <w:numId w:val="2"/>
        </w:numPr>
        <w:spacing w:after="80"/>
      </w:pPr>
      <w:r>
        <w:rPr>
          <w:rFonts w:ascii="Calibri" w:cs="Calibri" w:eastAsia="Calibri" w:hAnsi="Calibri"/>
        </w:rPr>
        <w:t xml:space="preserve">SC_036 — M2-US-10 — IDT acknowledgment</w:t>
      </w:r>
    </w:p>
    <w:p>
      <w:r>
        <w:br w:type="page"/>
      </w:r>
    </w:p>
    <w:p>
      <w:pPr>
        <w:pStyle w:val="Heading2"/>
        <w:spacing w:after="120" w:before="280"/>
      </w:pPr>
      <w:r>
        <w:rPr>
          <w:rFonts w:ascii="Calibri" w:cs="Calibri" w:eastAsia="Calibri" w:hAnsi="Calibri"/>
          <w:b/>
          <w:bCs/>
        </w:rPr>
        <w:t xml:space="preserve">3.5. MODULE M7 — Incident Management</w:t>
      </w:r>
    </w:p>
    <w:p>
      <w:pPr>
        <w:spacing w:after="120" w:before="0"/>
      </w:pPr>
      <w:r>
        <w:rPr>
          <w:rFonts w:ascii="Calibri" w:cs="Calibri" w:eastAsia="Calibri" w:hAnsi="Calibri"/>
        </w:rPr>
        <w:t xml:space="preserve">Nhóm báo cáo, xử lý, khoá/mở hồ sơ sự cố. Đổi Screen ID theo convention M7-US-[Số thứ tự].</w:t>
      </w:r>
    </w:p>
    <w:p>
      <w:pPr>
        <w:spacing w:after="60" w:before="0"/>
      </w:pPr>
      <w:r>
        <w:rPr>
          <w:rFonts w:ascii="Calibri" w:cs="Calibri" w:eastAsia="Calibri" w:hAnsi="Calibri"/>
          <w:b/>
          <w:bCs/>
        </w:rPr>
        <w:t xml:space="preserve">Danh sách đầy đủ màn hình thuộc nhóm này (nhân bản khối 4 phần tại mục 3.1.2 cho từng dòng):</w:t>
      </w:r>
    </w:p>
    <w:p>
      <w:pPr>
        <w:pStyle w:val="ListParagraph"/>
        <w:numPr>
          <w:ilvl w:val="0"/>
          <w:numId w:val="2"/>
        </w:numPr>
        <w:spacing w:after="80"/>
      </w:pPr>
      <w:r>
        <w:rPr>
          <w:rFonts w:ascii="Calibri" w:cs="Calibri" w:eastAsia="Calibri" w:hAnsi="Calibri"/>
        </w:rPr>
        <w:t xml:space="preserve">SC_037 — M7-US-01 — Report incident</w:t>
      </w:r>
    </w:p>
    <w:p>
      <w:pPr>
        <w:pStyle w:val="ListParagraph"/>
        <w:numPr>
          <w:ilvl w:val="0"/>
          <w:numId w:val="2"/>
        </w:numPr>
        <w:spacing w:after="80"/>
      </w:pPr>
      <w:r>
        <w:rPr>
          <w:rFonts w:ascii="Calibri" w:cs="Calibri" w:eastAsia="Calibri" w:hAnsi="Calibri"/>
        </w:rPr>
        <w:t xml:space="preserve">SC_038 — M7-US-02 — Chart lock confirmation</w:t>
      </w:r>
    </w:p>
    <w:p>
      <w:pPr>
        <w:pStyle w:val="ListParagraph"/>
        <w:numPr>
          <w:ilvl w:val="0"/>
          <w:numId w:val="2"/>
        </w:numPr>
        <w:spacing w:after="80"/>
      </w:pPr>
      <w:r>
        <w:rPr>
          <w:rFonts w:ascii="Calibri" w:cs="Calibri" w:eastAsia="Calibri" w:hAnsi="Calibri"/>
        </w:rPr>
        <w:t xml:space="preserve">SC_039 — M7-US-03 — Incident detail</w:t>
      </w:r>
    </w:p>
    <w:p>
      <w:pPr>
        <w:pStyle w:val="ListParagraph"/>
        <w:numPr>
          <w:ilvl w:val="0"/>
          <w:numId w:val="2"/>
        </w:numPr>
        <w:spacing w:after="80"/>
      </w:pPr>
      <w:r>
        <w:rPr>
          <w:rFonts w:ascii="Calibri" w:cs="Calibri" w:eastAsia="Calibri" w:hAnsi="Calibri"/>
        </w:rPr>
        <w:t xml:space="preserve">SC_040 — M7-US-04 — Incident list</w:t>
      </w:r>
    </w:p>
    <w:p>
      <w:pPr>
        <w:pStyle w:val="ListParagraph"/>
        <w:numPr>
          <w:ilvl w:val="0"/>
          <w:numId w:val="2"/>
        </w:numPr>
        <w:spacing w:after="80"/>
      </w:pPr>
      <w:r>
        <w:rPr>
          <w:rFonts w:ascii="Calibri" w:cs="Calibri" w:eastAsia="Calibri" w:hAnsi="Calibri"/>
        </w:rPr>
        <w:t xml:space="preserve">SC_041 — M7-US-06 — Submit external report</w:t>
      </w:r>
    </w:p>
    <w:p>
      <w:pPr>
        <w:pStyle w:val="ListParagraph"/>
        <w:numPr>
          <w:ilvl w:val="0"/>
          <w:numId w:val="2"/>
        </w:numPr>
        <w:spacing w:after="80"/>
      </w:pPr>
      <w:r>
        <w:rPr>
          <w:rFonts w:ascii="Calibri" w:cs="Calibri" w:eastAsia="Calibri" w:hAnsi="Calibri"/>
        </w:rPr>
        <w:t xml:space="preserve">SC_042 — M7-US-07 — Chart unlock</w:t>
      </w:r>
    </w:p>
    <w:p>
      <w:pPr>
        <w:pStyle w:val="ListParagraph"/>
        <w:numPr>
          <w:ilvl w:val="0"/>
          <w:numId w:val="2"/>
        </w:numPr>
        <w:spacing w:after="80"/>
      </w:pPr>
      <w:r>
        <w:rPr>
          <w:rFonts w:ascii="Calibri" w:cs="Calibri" w:eastAsia="Calibri" w:hAnsi="Calibri"/>
        </w:rPr>
        <w:t xml:space="preserve">SC_043 — M7-US-03b — Incident detail (unlocked)</w:t>
      </w:r>
    </w:p>
    <w:p>
      <w:pPr>
        <w:pStyle w:val="ListParagraph"/>
        <w:numPr>
          <w:ilvl w:val="0"/>
          <w:numId w:val="2"/>
        </w:numPr>
        <w:spacing w:after="80"/>
      </w:pPr>
      <w:r>
        <w:rPr>
          <w:rFonts w:ascii="Calibri" w:cs="Calibri" w:eastAsia="Calibri" w:hAnsi="Calibri"/>
        </w:rPr>
        <w:t xml:space="preserve">SC_044 — M7-US-03 — Incident detail (Nurse/CNA view)</w:t>
      </w:r>
    </w:p>
    <w:p>
      <w:r>
        <w:br w:type="page"/>
      </w:r>
    </w:p>
    <w:p>
      <w:pPr>
        <w:pStyle w:val="Heading1"/>
        <w:spacing w:after="120" w:before="280"/>
      </w:pPr>
      <w:r>
        <w:rPr>
          <w:rFonts w:ascii="Calibri" w:cs="Calibri" w:eastAsia="Calibri" w:hAnsi="Calibri"/>
          <w:b/>
          <w:bCs/>
        </w:rPr>
        <w:t xml:space="preserve">4. Quy ước thiết kế UI (Convention)</w:t>
      </w:r>
    </w:p>
    <w:p>
      <w:pPr>
        <w:spacing w:after="120" w:before="0"/>
      </w:pPr>
      <w:r>
        <w:rPr>
          <w:rFonts w:ascii="Calibri" w:cs="Calibri" w:eastAsia="Calibri" w:hAnsi="Calibri"/>
        </w:rPr>
        <w:t xml:space="preserve">Các quy ước dưới đây áp dụng chung cho toàn bộ màn hình NHMS (theme sáng, tuân theo design token trong wireframe chuẩn của dự án), trừ khi mục 3 nêu ngoại lệ riêng cho từng chức năng.</w:t>
      </w:r>
    </w:p>
    <w:p>
      <w:pPr>
        <w:pStyle w:val="Heading2"/>
        <w:spacing w:after="120" w:before="200"/>
      </w:pPr>
      <w:r>
        <w:rPr>
          <w:rFonts w:ascii="Calibri" w:cs="Calibri" w:eastAsia="Calibri" w:hAnsi="Calibri"/>
          <w:b/>
          <w:bCs/>
        </w:rPr>
        <w:t xml:space="preserve">4.1. Textbox</w:t>
      </w:r>
    </w:p>
    <w:p>
      <w:pPr>
        <w:pStyle w:val="ListParagraph"/>
        <w:numPr>
          <w:ilvl w:val="0"/>
          <w:numId w:val="2"/>
        </w:numPr>
        <w:spacing w:after="80"/>
      </w:pPr>
      <w:r>
        <w:rPr>
          <w:rFonts w:ascii="Calibri" w:cs="Calibri" w:eastAsia="Calibri" w:hAnsi="Calibri"/>
        </w:rPr>
        <w:t xml:space="preserve">Giá trị mặc định là rỗng nếu đặc tả không nêu rõ giá trị mặc định khác.</w:t>
      </w:r>
    </w:p>
    <w:p>
      <w:pPr>
        <w:pStyle w:val="Heading2"/>
        <w:spacing w:after="120" w:before="200"/>
      </w:pPr>
      <w:r>
        <w:rPr>
          <w:rFonts w:ascii="Calibri" w:cs="Calibri" w:eastAsia="Calibri" w:hAnsi="Calibri"/>
          <w:b/>
          <w:bCs/>
        </w:rPr>
        <w:t xml:space="preserve">4.2. Grid</w:t>
      </w:r>
    </w:p>
    <w:p>
      <w:pPr>
        <w:pStyle w:val="ListParagraph"/>
        <w:numPr>
          <w:ilvl w:val="0"/>
          <w:numId w:val="2"/>
        </w:numPr>
        <w:spacing w:after="80"/>
      </w:pPr>
      <w:r>
        <w:rPr>
          <w:rFonts w:ascii="Calibri" w:cs="Calibri" w:eastAsia="Calibri" w:hAnsi="Calibri"/>
        </w:rPr>
        <w:t xml:space="preserve">Mặc định hiển thị toàn bộ record từ DB.</w:t>
      </w:r>
    </w:p>
    <w:p>
      <w:pPr>
        <w:pStyle w:val="ListParagraph"/>
        <w:numPr>
          <w:ilvl w:val="0"/>
          <w:numId w:val="2"/>
        </w:numPr>
        <w:spacing w:after="80"/>
      </w:pPr>
      <w:r>
        <w:rPr>
          <w:rFonts w:ascii="Calibri" w:cs="Calibri" w:eastAsia="Calibri" w:hAnsi="Calibri"/>
        </w:rPr>
        <w:t xml:space="preserve">Click vào tiêu đề cột để sắp xếp dữ liệu (sort).</w:t>
      </w:r>
    </w:p>
    <w:p>
      <w:pPr>
        <w:pStyle w:val="ListParagraph"/>
        <w:numPr>
          <w:ilvl w:val="0"/>
          <w:numId w:val="2"/>
        </w:numPr>
        <w:spacing w:after="80"/>
      </w:pPr>
      <w:r>
        <w:rPr>
          <w:rFonts w:ascii="Calibri" w:cs="Calibri" w:eastAsia="Calibri" w:hAnsi="Calibri"/>
        </w:rPr>
        <w:t xml:space="preserve">Dòng chẵn và dòng lẻ có màu nền khác nhau để dễ phân biệt.</w:t>
      </w:r>
    </w:p>
    <w:p>
      <w:pPr>
        <w:pStyle w:val="Heading2"/>
        <w:spacing w:after="120" w:before="200"/>
      </w:pPr>
      <w:r>
        <w:rPr>
          <w:rFonts w:ascii="Calibri" w:cs="Calibri" w:eastAsia="Calibri" w:hAnsi="Calibri"/>
          <w:b/>
          <w:bCs/>
        </w:rPr>
        <w:t xml:space="preserve">4.3. Combo-box</w:t>
      </w:r>
    </w:p>
    <w:p>
      <w:pPr>
        <w:pStyle w:val="ListParagraph"/>
        <w:numPr>
          <w:ilvl w:val="0"/>
          <w:numId w:val="2"/>
        </w:numPr>
        <w:spacing w:after="80"/>
      </w:pPr>
      <w:r>
        <w:rPr>
          <w:rFonts w:ascii="Calibri" w:cs="Calibri" w:eastAsia="Calibri" w:hAnsi="Calibri"/>
        </w:rPr>
        <w:t xml:space="preserve">Giá trị mặc định là item rỗng nếu đặc tả không nêu rõ giá trị mặc định.</w:t>
      </w:r>
    </w:p>
    <w:p>
      <w:pPr>
        <w:pStyle w:val="ListParagraph"/>
        <w:numPr>
          <w:ilvl w:val="0"/>
          <w:numId w:val="2"/>
        </w:numPr>
        <w:spacing w:after="80"/>
      </w:pPr>
      <w:r>
        <w:rPr>
          <w:rFonts w:ascii="Calibri" w:cs="Calibri" w:eastAsia="Calibri" w:hAnsi="Calibri"/>
        </w:rPr>
        <w:t xml:space="preserve">Nội dung combo-box phải sắp xếp theo alphabet, trừ khi đặc tả nêu rõ thứ tự khác.</w:t>
      </w:r>
    </w:p>
    <w:p>
      <w:pPr>
        <w:pStyle w:val="ListParagraph"/>
        <w:numPr>
          <w:ilvl w:val="0"/>
          <w:numId w:val="2"/>
        </w:numPr>
        <w:spacing w:after="80"/>
      </w:pPr>
      <w:r>
        <w:rPr>
          <w:rFonts w:ascii="Calibri" w:cs="Calibri" w:eastAsia="Calibri" w:hAnsi="Calibri"/>
        </w:rPr>
        <w:t xml:space="preserve">Combo-box bắt buộc trên màn hình Create/Edit không được có item rỗng.</w:t>
      </w:r>
    </w:p>
    <w:p>
      <w:pPr>
        <w:pStyle w:val="ListParagraph"/>
        <w:numPr>
          <w:ilvl w:val="0"/>
          <w:numId w:val="2"/>
        </w:numPr>
        <w:spacing w:after="80"/>
      </w:pPr>
      <w:r>
        <w:rPr>
          <w:rFonts w:ascii="Calibri" w:cs="Calibri" w:eastAsia="Calibri" w:hAnsi="Calibri"/>
        </w:rPr>
        <w:t xml:space="preserve">Combo-box không bắt buộc trên màn hình Create/Edit phải có item rỗng.</w:t>
      </w:r>
    </w:p>
    <w:p>
      <w:pPr>
        <w:pStyle w:val="Heading2"/>
        <w:spacing w:after="120" w:before="200"/>
      </w:pPr>
      <w:r>
        <w:rPr>
          <w:rFonts w:ascii="Calibri" w:cs="Calibri" w:eastAsia="Calibri" w:hAnsi="Calibri"/>
          <w:b/>
          <w:bCs/>
        </w:rPr>
        <w:t xml:space="preserve">4.4. Date picker</w:t>
      </w:r>
    </w:p>
    <w:p>
      <w:pPr>
        <w:pStyle w:val="ListParagraph"/>
        <w:numPr>
          <w:ilvl w:val="0"/>
          <w:numId w:val="2"/>
        </w:numPr>
        <w:spacing w:after="80"/>
      </w:pPr>
      <w:r>
        <w:rPr>
          <w:rFonts w:ascii="Calibri" w:cs="Calibri" w:eastAsia="Calibri" w:hAnsi="Calibri"/>
        </w:rPr>
        <w:t xml:space="preserve">Định dạng hiển thị: DD/MM/YYYY.</w:t>
      </w:r>
    </w:p>
    <w:p>
      <w:pPr>
        <w:pStyle w:val="ListParagraph"/>
        <w:numPr>
          <w:ilvl w:val="0"/>
          <w:numId w:val="2"/>
        </w:numPr>
        <w:spacing w:after="80"/>
      </w:pPr>
      <w:r>
        <w:rPr>
          <w:rFonts w:ascii="Calibri" w:cs="Calibri" w:eastAsia="Calibri" w:hAnsi="Calibri"/>
        </w:rPr>
        <w:t xml:space="preserve">Cho phép nhập ngày hợp lệ trực tiếp hoặc chọn từ lịch (Calendar).</w:t>
      </w:r>
    </w:p>
    <w:p>
      <w:pPr>
        <w:pStyle w:val="Heading2"/>
        <w:spacing w:after="120" w:before="200"/>
      </w:pPr>
      <w:r>
        <w:rPr>
          <w:rFonts w:ascii="Calibri" w:cs="Calibri" w:eastAsia="Calibri" w:hAnsi="Calibri"/>
          <w:b/>
          <w:bCs/>
        </w:rPr>
        <w:t xml:space="preserve">4.5. Message</w:t>
      </w:r>
    </w:p>
    <w:p>
      <w:pPr>
        <w:pStyle w:val="ListParagraph"/>
        <w:numPr>
          <w:ilvl w:val="0"/>
          <w:numId w:val="2"/>
        </w:numPr>
        <w:spacing w:after="80"/>
      </w:pPr>
      <w:r>
        <w:rPr>
          <w:rFonts w:ascii="Calibri" w:cs="Calibri" w:eastAsia="Calibri" w:hAnsi="Calibri"/>
        </w:rPr>
        <w:t xml:space="preserve">Message lỗi hiển thị dạng inline màu đỏ, ngay dưới field tương ứng.</w:t>
      </w:r>
    </w:p>
    <w:p>
      <w:pPr>
        <w:pStyle w:val="ListParagraph"/>
        <w:numPr>
          <w:ilvl w:val="0"/>
          <w:numId w:val="2"/>
        </w:numPr>
        <w:spacing w:after="80"/>
      </w:pPr>
      <w:r>
        <w:rPr>
          <w:rFonts w:ascii="Calibri" w:cs="Calibri" w:eastAsia="Calibri" w:hAnsi="Calibri"/>
        </w:rPr>
        <w:t xml:space="preserve">Message thành công hiển thị dạng toast màu xanh, góc trên bên phải màn hình.</w:t>
      </w:r>
    </w:p>
    <w:p>
      <w:pPr>
        <w:pStyle w:val="ListParagraph"/>
        <w:numPr>
          <w:ilvl w:val="0"/>
          <w:numId w:val="2"/>
        </w:numPr>
        <w:spacing w:after="80"/>
      </w:pPr>
      <w:r>
        <w:rPr>
          <w:rFonts w:ascii="Calibri" w:cs="Calibri" w:eastAsia="Calibri" w:hAnsi="Calibri"/>
        </w:rPr>
        <w:t xml:space="preserve">Message "không tìm thấy dữ liệu" hiển thị dạng inline màu đỏ, ngay dưới grid.</w:t>
      </w:r>
    </w:p>
    <w:p>
      <w:pPr>
        <w:pStyle w:val="ListParagraph"/>
        <w:numPr>
          <w:ilvl w:val="0"/>
          <w:numId w:val="2"/>
        </w:numPr>
        <w:spacing w:after="80"/>
      </w:pPr>
      <w:r>
        <w:rPr>
          <w:rFonts w:ascii="Calibri" w:cs="Calibri" w:eastAsia="Calibri" w:hAnsi="Calibri"/>
        </w:rPr>
        <w:t xml:space="preserve">Message xác nhận cho thao tác Delete/Reject/Approve/Lock/Unlock hiển thị dạng popup, mặc định focus vào nút No/Cancel.</w:t>
      </w:r>
    </w:p>
    <w:p>
      <w:pPr>
        <w:pStyle w:val="Heading2"/>
        <w:spacing w:after="120" w:before="200"/>
      </w:pPr>
      <w:r>
        <w:rPr>
          <w:rFonts w:ascii="Calibri" w:cs="Calibri" w:eastAsia="Calibri" w:hAnsi="Calibri"/>
          <w:b/>
          <w:bCs/>
        </w:rPr>
        <w:t xml:space="preserve">4.6. Search function</w:t>
      </w:r>
    </w:p>
    <w:p>
      <w:pPr>
        <w:pStyle w:val="ListParagraph"/>
        <w:numPr>
          <w:ilvl w:val="0"/>
          <w:numId w:val="2"/>
        </w:numPr>
        <w:spacing w:after="80"/>
      </w:pPr>
      <w:r>
        <w:rPr>
          <w:rFonts w:ascii="Calibri" w:cs="Calibri" w:eastAsia="Calibri" w:hAnsi="Calibri"/>
        </w:rPr>
        <w:t xml:space="preserve">Khi user nhập dữ liệu vào textbox, hệ thống tìm các record chứa (containing) dữ liệu đó.</w:t>
      </w:r>
    </w:p>
    <w:p>
      <w:pPr>
        <w:pStyle w:val="ListParagraph"/>
        <w:numPr>
          <w:ilvl w:val="0"/>
          <w:numId w:val="2"/>
        </w:numPr>
        <w:spacing w:after="80"/>
      </w:pPr>
      <w:r>
        <w:rPr>
          <w:rFonts w:ascii="Calibri" w:cs="Calibri" w:eastAsia="Calibri" w:hAnsi="Calibri"/>
        </w:rPr>
        <w:t xml:space="preserve">Khi user nhập/chọn dữ liệu qua control khác (combobox, date picker…), hệ thống tìm chính xác (exact) giá trị đó.</w:t>
      </w:r>
    </w:p>
    <w:p>
      <w:pPr>
        <w:pStyle w:val="ListParagraph"/>
        <w:numPr>
          <w:ilvl w:val="0"/>
          <w:numId w:val="2"/>
        </w:numPr>
        <w:spacing w:after="80"/>
      </w:pPr>
      <w:r>
        <w:rPr>
          <w:rFonts w:ascii="Calibri" w:cs="Calibri" w:eastAsia="Calibri" w:hAnsi="Calibri"/>
        </w:rPr>
        <w:t xml:space="preserve">Khi tìm theo nhiều điều kiện, hệ thống trả về record thoả tất cả điều kiện đã nhập.</w:t>
      </w:r>
    </w:p>
    <w:p>
      <w:pPr>
        <w:pStyle w:val="ListParagraph"/>
        <w:numPr>
          <w:ilvl w:val="0"/>
          <w:numId w:val="2"/>
        </w:numPr>
        <w:spacing w:after="80"/>
      </w:pPr>
      <w:r>
        <w:rPr>
          <w:rFonts w:ascii="Calibri" w:cs="Calibri" w:eastAsia="Calibri" w:hAnsi="Calibri"/>
        </w:rPr>
        <w:t xml:space="preserve">Màn hình Search có nút Reset để đưa toàn bộ tiêu chí tìm kiếm về giá trị mặc định.</w:t>
      </w:r>
    </w:p>
    <w:p>
      <w:pPr>
        <w:pStyle w:val="ListParagraph"/>
        <w:numPr>
          <w:ilvl w:val="0"/>
          <w:numId w:val="2"/>
        </w:numPr>
        <w:spacing w:after="80"/>
      </w:pPr>
      <w:r>
        <w:rPr>
          <w:rFonts w:ascii="Calibri" w:cs="Calibri" w:eastAsia="Calibri" w:hAnsi="Calibri"/>
        </w:rPr>
        <w:t xml:space="preserve">Textbox/date picker rỗng, combobox '(All)', hoặc checkbox list đã tick '(All)' nghĩa là không xét điều kiện đó trong câu truy vấn.</w:t>
      </w:r>
    </w:p>
    <w:p>
      <w:pPr>
        <w:pStyle w:val="Heading2"/>
        <w:spacing w:after="120" w:before="200"/>
      </w:pPr>
      <w:r>
        <w:rPr>
          <w:rFonts w:ascii="Calibri" w:cs="Calibri" w:eastAsia="Calibri" w:hAnsi="Calibri"/>
          <w:b/>
          <w:bCs/>
        </w:rPr>
        <w:t xml:space="preserve">4.7. Paging section</w:t>
      </w:r>
    </w:p>
    <w:p>
      <w:pPr>
        <w:pStyle w:val="ListParagraph"/>
        <w:numPr>
          <w:ilvl w:val="0"/>
          <w:numId w:val="2"/>
        </w:numPr>
        <w:spacing w:after="80"/>
      </w:pPr>
      <w:r>
        <w:rPr>
          <w:rFonts w:ascii="Calibri" w:cs="Calibri" w:eastAsia="Calibri" w:hAnsi="Calibri"/>
        </w:rPr>
        <w:t xml:space="preserve">Hiển thị 10 record/trang theo mặc định.</w:t>
      </w:r>
    </w:p>
    <w:p>
      <w:pPr>
        <w:pStyle w:val="ListParagraph"/>
        <w:numPr>
          <w:ilvl w:val="0"/>
          <w:numId w:val="2"/>
        </w:numPr>
        <w:spacing w:after="80"/>
      </w:pPr>
      <w:r>
        <w:rPr>
          <w:rFonts w:ascii="Calibri" w:cs="Calibri" w:eastAsia="Calibri" w:hAnsi="Calibri"/>
        </w:rPr>
        <w:t xml:space="preserve">4 nút điều hướng: First, Previous, Next, Last (kèm tooltip tương ứng).</w:t>
      </w:r>
    </w:p>
    <w:p>
      <w:pPr>
        <w:pStyle w:val="ListParagraph"/>
        <w:numPr>
          <w:ilvl w:val="0"/>
          <w:numId w:val="2"/>
        </w:numPr>
        <w:spacing w:after="80"/>
      </w:pPr>
      <w:r>
        <w:rPr>
          <w:rFonts w:ascii="Calibri" w:cs="Calibri" w:eastAsia="Calibri" w:hAnsi="Calibri"/>
        </w:rPr>
        <w:t xml:space="preserve">Ở trang đầu tiên, vô hiệu hoá (disable) nút First và Previous.</w:t>
      </w:r>
    </w:p>
    <w:p>
      <w:pPr>
        <w:pStyle w:val="ListParagraph"/>
        <w:numPr>
          <w:ilvl w:val="0"/>
          <w:numId w:val="2"/>
        </w:numPr>
        <w:spacing w:after="80"/>
      </w:pPr>
      <w:r>
        <w:rPr>
          <w:rFonts w:ascii="Calibri" w:cs="Calibri" w:eastAsia="Calibri" w:hAnsi="Calibri"/>
        </w:rPr>
        <w:t xml:space="preserve">Ở trang cuối cùng, vô hiệu hoá nút Last và Next.</w:t>
      </w:r>
    </w:p>
    <w:p>
      <w:pPr>
        <w:pStyle w:val="ListParagraph"/>
        <w:numPr>
          <w:ilvl w:val="0"/>
          <w:numId w:val="2"/>
        </w:numPr>
        <w:spacing w:after="80"/>
      </w:pPr>
      <w:r>
        <w:rPr>
          <w:rFonts w:ascii="Calibri" w:cs="Calibri" w:eastAsia="Calibri" w:hAnsi="Calibri"/>
        </w:rPr>
        <w:t xml:space="preserve">Ô Page cho phép nhập số trang trực tiếp; nhãn "Of n" hiển thị tổng số trang.</w:t>
      </w:r>
    </w:p>
    <w:p>
      <w:pPr>
        <w:pStyle w:val="ListParagraph"/>
        <w:numPr>
          <w:ilvl w:val="0"/>
          <w:numId w:val="2"/>
        </w:numPr>
        <w:spacing w:after="80"/>
      </w:pPr>
      <w:r>
        <w:rPr>
          <w:rFonts w:ascii="Calibri" w:cs="Calibri" w:eastAsia="Calibri" w:hAnsi="Calibri"/>
        </w:rPr>
        <w:t xml:space="preserve">Khi grid không có record, ô Page hiển thị 1 và n = 1.</w:t>
      </w:r>
    </w:p>
    <w:p>
      <w:pPr>
        <w:pStyle w:val="Heading2"/>
        <w:spacing w:after="120" w:before="200"/>
      </w:pPr>
      <w:r>
        <w:rPr>
          <w:rFonts w:ascii="Calibri" w:cs="Calibri" w:eastAsia="Calibri" w:hAnsi="Calibri"/>
          <w:b/>
          <w:bCs/>
        </w:rPr>
        <w:t xml:space="preserve">4.8. Add/Edit/Delete tại màn hình Search</w:t>
      </w:r>
    </w:p>
    <w:p>
      <w:pPr>
        <w:pStyle w:val="ListParagraph"/>
        <w:numPr>
          <w:ilvl w:val="0"/>
          <w:numId w:val="2"/>
        </w:numPr>
        <w:spacing w:after="80"/>
      </w:pPr>
      <w:r>
        <w:rPr>
          <w:rFonts w:ascii="Calibri" w:cs="Calibri" w:eastAsia="Calibri" w:hAnsi="Calibri"/>
        </w:rPr>
        <w:t xml:space="preserve">Sau khi thêm/sửa một record tại màn hình search: đóng popup và refresh lại kết quả tìm kiếm.</w:t>
      </w:r>
    </w:p>
    <w:p>
      <w:pPr>
        <w:pStyle w:val="ListParagraph"/>
        <w:numPr>
          <w:ilvl w:val="0"/>
          <w:numId w:val="2"/>
        </w:numPr>
        <w:spacing w:after="80"/>
      </w:pPr>
      <w:r>
        <w:rPr>
          <w:rFonts w:ascii="Calibri" w:cs="Calibri" w:eastAsia="Calibri" w:hAnsi="Calibri"/>
        </w:rPr>
        <w:t xml:space="preserve">Sau khi xoá một record: loại bỏ record đó khỏi danh sách kết quả hiển thị.</w:t>
      </w:r>
    </w:p>
    <w:p>
      <w:pPr>
        <w:pStyle w:val="Heading2"/>
        <w:spacing w:after="120" w:before="200"/>
      </w:pPr>
      <w:r>
        <w:rPr>
          <w:rFonts w:ascii="Calibri" w:cs="Calibri" w:eastAsia="Calibri" w:hAnsi="Calibri"/>
          <w:b/>
          <w:bCs/>
        </w:rPr>
        <w:t xml:space="preserve">4.9. Checkbox list</w:t>
      </w:r>
    </w:p>
    <w:p>
      <w:pPr>
        <w:pStyle w:val="ListParagraph"/>
        <w:numPr>
          <w:ilvl w:val="0"/>
          <w:numId w:val="2"/>
        </w:numPr>
        <w:spacing w:after="80"/>
      </w:pPr>
      <w:r>
        <w:rPr>
          <w:rFonts w:ascii="Calibri" w:cs="Calibri" w:eastAsia="Calibri" w:hAnsi="Calibri"/>
        </w:rPr>
        <w:t xml:space="preserve">Giá trị hiển thị phải sắp xếp theo alphabet, trừ khi đặc tả nêu rõ thứ tự khác.</w:t>
      </w:r>
    </w:p>
    <w:p>
      <w:pPr>
        <w:pStyle w:val="Heading2"/>
        <w:spacing w:after="120" w:before="200"/>
      </w:pPr>
      <w:r>
        <w:rPr>
          <w:rFonts w:ascii="Calibri" w:cs="Calibri" w:eastAsia="Calibri" w:hAnsi="Calibri"/>
          <w:b/>
          <w:bCs/>
        </w:rPr>
        <w:t xml:space="preserve">4.10. Checkbox</w:t>
      </w:r>
    </w:p>
    <w:p>
      <w:pPr>
        <w:pStyle w:val="ListParagraph"/>
        <w:numPr>
          <w:ilvl w:val="0"/>
          <w:numId w:val="2"/>
        </w:numPr>
        <w:spacing w:after="80"/>
      </w:pPr>
      <w:r>
        <w:rPr>
          <w:rFonts w:ascii="Calibri" w:cs="Calibri" w:eastAsia="Calibri" w:hAnsi="Calibri"/>
        </w:rPr>
        <w:t xml:space="preserve">Giá trị mặc định là unchecked nếu đặc tả không nêu rõ giá trị mặc định khác.</w:t>
      </w:r>
    </w:p>
    <w:p>
      <w:pPr>
        <w:pStyle w:val="Heading2"/>
        <w:spacing w:after="120" w:before="200"/>
      </w:pPr>
      <w:r>
        <w:rPr>
          <w:rFonts w:ascii="Calibri" w:cs="Calibri" w:eastAsia="Calibri" w:hAnsi="Calibri"/>
          <w:b/>
          <w:bCs/>
        </w:rPr>
        <w:t xml:space="preserve">4.11. Textarea</w:t>
      </w:r>
    </w:p>
    <w:p>
      <w:pPr>
        <w:pStyle w:val="ListParagraph"/>
        <w:numPr>
          <w:ilvl w:val="0"/>
          <w:numId w:val="2"/>
        </w:numPr>
        <w:spacing w:after="80"/>
      </w:pPr>
      <w:r>
        <w:rPr>
          <w:rFonts w:ascii="Calibri" w:cs="Calibri" w:eastAsia="Calibri" w:hAnsi="Calibri"/>
        </w:rPr>
        <w:t xml:space="preserve">Giá trị mặc định là rỗng nếu đặc tả không nêu rõ giá trị mặc định khác.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7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6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2E539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2026-07-15T04:28:33.743Z</dcterms:created>
  <dcterms:modified xsi:type="dcterms:W3CDTF">2026-07-15T04:28:33.743Z</dcterms:modified>
</cp:coreProperties>
</file>

<file path=docProps/custom.xml><?xml version="1.0" encoding="utf-8"?>
<Properties xmlns="http://schemas.openxmlformats.org/officeDocument/2006/custom-properties" xmlns:vt="http://schemas.openxmlformats.org/officeDocument/2006/docPropsVTypes"/>
</file>