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Sensory Processing Group Program</w:t>
      </w:r>
    </w:p>
    <w:p>
      <w:pPr>
        <w:pStyle w:val="Heading2"/>
      </w:pPr>
      <w:r>
        <w:t>Parent Education and Session Plan</w:t>
      </w:r>
    </w:p>
    <w:p>
      <w:r>
        <w:rPr>
          <w:b/>
        </w:rPr>
        <w:t>Status: Final - v2.0</w:t>
      </w:r>
    </w:p>
    <w:p>
      <w:r>
        <w:t>Finalised: 28 September 2026</w:t>
      </w:r>
    </w:p>
    <w:p>
      <w:r>
        <w:t>Prepared by: Waters Pediatric OT, Dominick Street, Galway</w:t>
      </w:r>
    </w:p>
    <w:p/>
    <w:p>
      <w:pPr>
        <w:pStyle w:val="Heading2"/>
      </w:pPr>
      <w:r>
        <w:t>Cohort overview</w:t>
      </w:r>
    </w:p>
    <w:p>
      <w:r>
        <w:t>Age band: 5 to 8 years.</w:t>
      </w:r>
    </w:p>
    <w:p>
      <w:r>
        <w:t>Number of sessions: 6 weekly sessions.</w:t>
      </w:r>
    </w:p>
    <w:p>
      <w:r>
        <w:t>Maximum cohort size: 8 families.</w:t>
      </w:r>
    </w:p>
    <w:p>
      <w:r>
        <w:t>First session: Wednesday 14 October 2026, 15:30, at the Dominick Street clinic. Sessions run weekly on Wednesdays thereafter.</w:t>
      </w:r>
    </w:p>
    <w:p>
      <w:pPr>
        <w:pStyle w:val="Heading2"/>
      </w:pPr>
      <w:r>
        <w:t>Per-child sensory materials</w:t>
      </w:r>
    </w:p>
    <w:p>
      <w:r>
        <w:t>Each child receives a personal materials set drawn from Sensory materials list A (see the current supply order). Shared equipment is set up per session.</w:t>
      </w:r>
    </w:p>
    <w:p>
      <w:pPr>
        <w:pStyle w:val="ListBullet"/>
      </w:pPr>
      <w:r>
        <w:t>Therapy ball and weighted lap pad for regulation work</w:t>
      </w:r>
    </w:p>
    <w:p>
      <w:pPr>
        <w:pStyle w:val="ListBullet"/>
      </w:pPr>
      <w:r>
        <w:t>Fine-motor kit for the table activities</w:t>
      </w:r>
    </w:p>
    <w:p>
      <w:pPr>
        <w:pStyle w:val="ListBullet"/>
      </w:pPr>
      <w:r>
        <w:t>Chewable fidget and resistance band for the movement breaks</w:t>
      </w:r>
    </w:p>
    <w:p>
      <w:pPr>
        <w:pStyle w:val="ListBullet"/>
      </w:pPr>
      <w:r>
        <w:t>Visual timer shared at each station</w:t>
      </w:r>
    </w:p>
    <w:p>
      <w:pPr>
        <w:pStyle w:val="Heading2"/>
      </w:pPr>
      <w:r>
        <w:t>Session structure</w:t>
      </w:r>
    </w:p>
    <w:p>
      <w:r>
        <w:t>Each session follows arrival regulation, a movement block, a fine-motor table block, and a calm-down close, with a short parent debrief at pickup.</w:t>
      </w:r>
    </w:p>
    <w:p/>
    <w:p>
      <w:r>
        <w:rPr>
          <w:i/>
        </w:rPr>
        <w:t>This finalised plan supersedes working draft v0.9 (5 September 2026). Use this version for the autumn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