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Sensory Processing Group Program</w:t>
      </w:r>
    </w:p>
    <w:p>
      <w:pPr>
        <w:pStyle w:val="Heading2"/>
      </w:pPr>
      <w:r>
        <w:t>Session Plan (Working draft - v0.9)</w:t>
      </w:r>
    </w:p>
    <w:p>
      <w:r>
        <w:t>Drafted: 5 September 2026</w:t>
      </w:r>
    </w:p>
    <w:p>
      <w:r>
        <w:t>Prepared by: Waters Pediatric OT</w:t>
      </w:r>
    </w:p>
    <w:p/>
    <w:p>
      <w:pPr>
        <w:pStyle w:val="Heading2"/>
      </w:pPr>
      <w:r>
        <w:t>Cohort overview (working figures)</w:t>
      </w:r>
    </w:p>
    <w:p>
      <w:r>
        <w:t>Age band: 4 to 7 years.</w:t>
      </w:r>
    </w:p>
    <w:p>
      <w:r>
        <w:t>Number of sessions: 8 weekly sessions.</w:t>
      </w:r>
    </w:p>
    <w:p>
      <w:r>
        <w:t>Cohort size: to be confirmed.</w:t>
      </w:r>
    </w:p>
    <w:p>
      <w:r>
        <w:t>Start: to be confirmed once the room booking is settled.</w:t>
      </w:r>
    </w:p>
    <w:p>
      <w:pPr>
        <w:pStyle w:val="Heading2"/>
      </w:pPr>
      <w:r>
        <w:t>Notes</w:t>
      </w:r>
    </w:p>
    <w:p>
      <w:r>
        <w:t>Early working version for discussion with the clinic-space colleagues. Numbers here are provisional and will change before the cohort is finalised.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