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b/>
          <w:bCs/>
          <w:color w:val="2B4C7E"/>
          <w:sz w:val="56"/>
          <w:szCs w:val="56"/>
        </w:rPr>
        <w:t xml:space="preserve">Module 7</w:t>
      </w:r>
    </w:p>
    <w:p>
      <w:pPr>
        <w:spacing w:after="120"/>
        <w:jc w:val="center"/>
      </w:pPr>
      <w:r>
        <w:rPr>
          <w:color w:val="2B4C7E"/>
          <w:sz w:val="44"/>
          <w:szCs w:val="44"/>
        </w:rPr>
        <w:t xml:space="preserve">Full Stack Platform Experience</w:t>
      </w:r>
    </w:p>
    <w:p>
      <w:pPr>
        <w:spacing w:after="300"/>
        <w:jc w:val="center"/>
      </w:pPr>
      <w:r>
        <w:rPr>
          <w:color w:val="555555"/>
          <w:sz w:val="32"/>
          <w:szCs w:val="32"/>
        </w:rPr>
        <w:t xml:space="preserve">Presentation Script</w:t>
      </w:r>
    </w:p>
    <w:p>
      <w:pPr>
        <w:spacing w:after="60"/>
        <w:jc w:val="center"/>
      </w:pPr>
      <w:r>
        <w:rPr>
          <w:color w:val="777777"/>
          <w:sz w:val="22"/>
          <w:szCs w:val="22"/>
        </w:rPr>
        <w:t xml:space="preserve">Platform Engineering Certified Architect Program</w:t>
      </w:r>
    </w:p>
    <w:p>
      <w:pPr>
        <w:spacing w:after="60"/>
        <w:jc w:val="center"/>
      </w:pPr>
      <w:r>
        <w:rPr>
          <w:color w:val="777777"/>
          <w:sz w:val="22"/>
          <w:szCs w:val="22"/>
        </w:rPr>
        <w:t xml:space="preserve">Instructors: Bryan Oliver &amp; Ajay Chankramath</w:t>
      </w:r>
    </w:p>
    <w:p>
      <w:r>
        <w:br w:type="page"/>
      </w:r>
    </w:p>
    <w:p>
      <w:pPr>
        <w:pStyle w:val="Heading1"/>
        <w:spacing w:after="200" w:before="360"/>
      </w:pPr>
      <w:r>
        <w:t xml:space="preserve">Opening (Slides 1–3)</w:t>
      </w:r>
    </w:p>
    <w:p>
      <w:pPr>
        <w:pStyle w:val="Heading2"/>
        <w:spacing w:after="160" w:before="240"/>
      </w:pPr>
      <w:r>
        <w:t xml:space="preserve">Slide 1 — Title Slide</w:t>
      </w:r>
    </w:p>
    <w:p>
      <w:pPr>
        <w:spacing w:after="120"/>
      </w:pPr>
      <w:r>
        <w:rPr>
          <w:i/>
          <w:iCs/>
          <w:color w:val="444444"/>
        </w:rPr>
        <w:t xml:space="preserve">[Display title slide]</w:t>
      </w:r>
    </w:p>
    <w:p>
      <w:pPr>
        <w:spacing w:after="120"/>
      </w:pPr>
      <w:r>
        <w:t xml:space="preserve">Good day everyone! Welcome to Module 7 of the Platform Engineering Certified Architect program. Today marks a pivotal moment in our journey — we’re bringing together everything we’ve built over the past six modules into a complete, living platform experience.</w:t>
      </w:r>
    </w:p>
    <w:p>
      <w:pPr>
        <w:spacing w:after="120"/>
      </w:pPr>
      <w:r>
        <w:t xml:space="preserve">This is where your platform journey truly comes together. Over the past modules, we’ve built the foundations of trust — from Kubernetes clusters secured with policy-as-code, to runtime protection with Falco, automation with Operators, and developer interfaces through APIs and CLI.</w:t>
      </w:r>
    </w:p>
    <w:p>
      <w:pPr>
        <w:spacing w:after="120"/>
      </w:pPr>
      <w:r>
        <w:t xml:space="preserve">Now, we elevate it all into a complete, living platform experience — one that’s observable, compliant, and developer-friendly.</w:t>
      </w:r>
    </w:p>
    <w:p>
      <w:pPr>
        <w:spacing w:after="120"/>
      </w:pPr>
      <w:r>
        <w:t xml:space="preserve">In this module, you’ll deploy the Teams Web Interface — your first step into creating a real, self-service developer experience. You’ll see how a single action in the UI cascades across the API, the Operator, and Kubernetes — automating what once required multiple manual steps.</w:t>
      </w:r>
    </w:p>
    <w:p>
      <w:pPr>
        <w:spacing w:after="120"/>
      </w:pPr>
      <w:r>
        <w:t xml:space="preserve">This is the moment your platform becomes tangible — not just a collection of tools, but a unified system that empowers developers, enforces governance, and delivers value at scale.</w:t>
      </w:r>
    </w:p>
    <w:p>
      <w:pPr>
        <w:spacing w:after="120"/>
      </w:pPr>
      <w:r>
        <w:t xml:space="preserve">By the end of this module, you’ll have a fully integrated, full-stack Internal Developer Platform — the foundation for your Capstone project, and a glimpse into what modern platform engineering truly feels like.</w:t>
      </w:r>
    </w:p>
    <w:p>
      <w:pPr>
        <w:pStyle w:val="Heading2"/>
        <w:spacing w:after="160" w:before="240"/>
      </w:pPr>
      <w:r>
        <w:t xml:space="preserve">Slide 2 — Who We Are</w:t>
      </w:r>
    </w:p>
    <w:p>
      <w:pPr>
        <w:spacing w:after="120"/>
      </w:pPr>
      <w:r>
        <w:rPr>
          <w:i/>
          <w:iCs/>
          <w:color w:val="444444"/>
        </w:rPr>
        <w:t xml:space="preserve">[Display instructor slide]</w:t>
      </w:r>
    </w:p>
    <w:p>
      <w:pPr>
        <w:spacing w:after="120"/>
      </w:pPr>
      <w:r>
        <w:t xml:space="preserve">Before we dive in, let me reintroduce your instructors. I’m Bryan Oliver, Principal Technologist at Thoughtworks, and joining me is Ajay Chankramath, Founder and CEO of Platformetrics. Together, we’ve been guiding you through this comprehensive platform engineering journey.</w:t>
      </w:r>
    </w:p>
    <w:p>
      <w:pPr>
        <w:pStyle w:val="Heading2"/>
        <w:spacing w:after="160" w:before="240"/>
      </w:pPr>
      <w:r>
        <w:t xml:space="preserve">Slide 3 — Our Journey So Far</w:t>
      </w:r>
    </w:p>
    <w:p>
      <w:pPr>
        <w:spacing w:after="120"/>
      </w:pPr>
      <w:r>
        <w:rPr>
          <w:i/>
          <w:iCs/>
          <w:color w:val="444444"/>
        </w:rPr>
        <w:t xml:space="preserve">[Display journey recap slide]</w:t>
      </w:r>
    </w:p>
    <w:p>
      <w:pPr>
        <w:spacing w:after="120"/>
      </w:pPr>
      <w:r>
        <w:t xml:space="preserve">Let’s quickly recap what we’ve accomplished together:</w:t>
      </w:r>
    </w:p>
    <w:p>
      <w:pPr>
        <w:pStyle w:val="ListParagraph"/>
        <w:numPr>
          <w:ilvl w:val="0"/>
          <w:numId w:val="2"/>
        </w:numPr>
        <w:spacing w:after="60"/>
      </w:pPr>
      <w:r>
        <w:rPr>
          <w:b/>
          <w:bCs/>
        </w:rPr>
        <w:t xml:space="preserve">Module 1:</w:t>
      </w:r>
      <w:r>
        <w:t xml:space="preserve"> We established our foundation with Kubernetes, Grafana for observability, and Gatekeeper for policy enforcement.</w:t>
      </w:r>
    </w:p>
    <w:p>
      <w:pPr>
        <w:pStyle w:val="ListParagraph"/>
        <w:numPr>
          <w:ilvl w:val="0"/>
          <w:numId w:val="2"/>
        </w:numPr>
        <w:spacing w:after="60"/>
      </w:pPr>
      <w:r>
        <w:rPr>
          <w:b/>
          <w:bCs/>
        </w:rPr>
        <w:t xml:space="preserve">Module 2:</w:t>
      </w:r>
      <w:r>
        <w:t xml:space="preserve"> We implemented Policy as Code with CVE scanning and quality gates.</w:t>
      </w:r>
    </w:p>
    <w:p>
      <w:pPr>
        <w:pStyle w:val="ListParagraph"/>
        <w:numPr>
          <w:ilvl w:val="0"/>
          <w:numId w:val="2"/>
        </w:numPr>
        <w:spacing w:after="60"/>
      </w:pPr>
      <w:r>
        <w:rPr>
          <w:b/>
          <w:bCs/>
        </w:rPr>
        <w:t xml:space="preserve">Module 3:</w:t>
      </w:r>
      <w:r>
        <w:t xml:space="preserve"> We secured our runtime environment with Falco.</w:t>
      </w:r>
    </w:p>
    <w:p>
      <w:pPr>
        <w:pStyle w:val="ListParagraph"/>
        <w:numPr>
          <w:ilvl w:val="0"/>
          <w:numId w:val="2"/>
        </w:numPr>
        <w:spacing w:after="60"/>
      </w:pPr>
      <w:r>
        <w:rPr>
          <w:b/>
          <w:bCs/>
        </w:rPr>
        <w:t xml:space="preserve">Module 4:</w:t>
      </w:r>
      <w:r>
        <w:t xml:space="preserve"> We built our Platform APIs using FastAPI for the Teams service.</w:t>
      </w:r>
    </w:p>
    <w:p>
      <w:pPr>
        <w:pStyle w:val="ListParagraph"/>
        <w:numPr>
          <w:ilvl w:val="0"/>
          <w:numId w:val="2"/>
        </w:numPr>
        <w:spacing w:after="60"/>
      </w:pPr>
      <w:r>
        <w:rPr>
          <w:b/>
          <w:bCs/>
        </w:rPr>
        <w:t xml:space="preserve">Module 5:</w:t>
      </w:r>
      <w:r>
        <w:t xml:space="preserve"> We created a developer-friendly CLI tool.</w:t>
      </w:r>
    </w:p>
    <w:p>
      <w:pPr>
        <w:pStyle w:val="ListParagraph"/>
        <w:numPr>
          <w:ilvl w:val="0"/>
          <w:numId w:val="2"/>
        </w:numPr>
        <w:spacing w:after="60"/>
      </w:pPr>
      <w:r>
        <w:rPr>
          <w:b/>
          <w:bCs/>
        </w:rPr>
        <w:t xml:space="preserve">Module 6:</w:t>
      </w:r>
      <w:r>
        <w:t xml:space="preserve"> We automated everything with our Teams Operator.</w:t>
      </w:r>
    </w:p>
    <w:p>
      <w:pPr>
        <w:spacing w:after="120"/>
      </w:pPr>
      <w:r>
        <w:t xml:space="preserve">And now, in Module 7, we’re completing the stack with a full user interface and preparing for your capstone project. This is where everything comes together into a unified developer experience.</w:t>
      </w:r>
    </w:p>
    <w:p>
      <w:r>
        <w:br w:type="page"/>
      </w:r>
    </w:p>
    <w:p>
      <w:pPr>
        <w:pStyle w:val="Heading1"/>
        <w:spacing w:after="200" w:before="360"/>
      </w:pPr>
      <w:r>
        <w:t xml:space="preserve">Understanding Developer Touchpoints (Slides 4–6)</w:t>
      </w:r>
    </w:p>
    <w:p>
      <w:pPr>
        <w:pStyle w:val="Heading2"/>
        <w:spacing w:after="160" w:before="240"/>
      </w:pPr>
      <w:r>
        <w:t xml:space="preserve">Slide 4 — Agenda</w:t>
      </w:r>
    </w:p>
    <w:p>
      <w:pPr>
        <w:spacing w:after="120"/>
      </w:pPr>
      <w:r>
        <w:t xml:space="preserve">Today’s agenda is structured around two main themes. First, we’ll deploy the Teams Web Interface and verify our complete platform integration — seeing how the UI, API, and Operator work seamlessly together. Second, we’ll introduce your capstone project, covering requirements, evaluation criteria, and timeline expectations. This is your opportunity to demonstrate mastery of everything we’ve covered.</w:t>
      </w:r>
    </w:p>
    <w:p>
      <w:pPr>
        <w:pStyle w:val="Heading2"/>
        <w:spacing w:after="160" w:before="240"/>
      </w:pPr>
      <w:r>
        <w:t xml:space="preserve">Slide 5 — Understanding Developer Touchpoints</w:t>
      </w:r>
    </w:p>
    <w:p>
      <w:pPr>
        <w:spacing w:after="120"/>
      </w:pPr>
      <w:r>
        <w:t xml:space="preserve">Let’s talk about how developers actually interact with your platform. We’ve built four distinct interfaces, each serving different use cases and personas:</w:t>
      </w:r>
    </w:p>
    <w:p>
      <w:pPr>
        <w:pStyle w:val="ListParagraph"/>
        <w:numPr>
          <w:ilvl w:val="0"/>
          <w:numId w:val="2"/>
        </w:numPr>
        <w:spacing w:after="60"/>
      </w:pPr>
      <w:r>
        <w:rPr>
          <w:b/>
          <w:bCs/>
        </w:rPr>
        <w:t xml:space="preserve">API:</w:t>
      </w:r>
      <w:r>
        <w:t xml:space="preserve"> For integration and automation. This is what your CI/CD pipelines and services use. Module 4 taught us how to build robust, production-grade APIs.</w:t>
      </w:r>
    </w:p>
    <w:p>
      <w:pPr>
        <w:pStyle w:val="ListParagraph"/>
        <w:numPr>
          <w:ilvl w:val="0"/>
          <w:numId w:val="2"/>
        </w:numPr>
        <w:spacing w:after="60"/>
      </w:pPr>
      <w:r>
        <w:rPr>
          <w:b/>
          <w:bCs/>
        </w:rPr>
        <w:t xml:space="preserve">CLI:</w:t>
      </w:r>
      <w:r>
        <w:t xml:space="preserve"> For quick operations and scripting. Your developers and platform engineers use this daily. The teams-cli we built in Module 5 exemplifies command-line access.</w:t>
      </w:r>
    </w:p>
    <w:p>
      <w:pPr>
        <w:pStyle w:val="ListParagraph"/>
        <w:numPr>
          <w:ilvl w:val="0"/>
          <w:numId w:val="2"/>
        </w:numPr>
        <w:spacing w:after="60"/>
      </w:pPr>
      <w:r>
        <w:rPr>
          <w:b/>
          <w:bCs/>
        </w:rPr>
        <w:t xml:space="preserve">Operators:</w:t>
      </w:r>
      <w:r>
        <w:t xml:space="preserve"> These enable developer self-service for resources. Our Teams Operator from Module 6 watches for changes and reconciles state automatically.</w:t>
      </w:r>
    </w:p>
    <w:p>
      <w:pPr>
        <w:pStyle w:val="ListParagraph"/>
        <w:numPr>
          <w:ilvl w:val="0"/>
          <w:numId w:val="2"/>
        </w:numPr>
        <w:spacing w:after="60"/>
      </w:pPr>
      <w:r>
        <w:rPr>
          <w:b/>
          <w:bCs/>
        </w:rPr>
        <w:t xml:space="preserve">Web UI:</w:t>
      </w:r>
      <w:r>
        <w:t xml:space="preserve"> For visual exploration and management. This is what we’re deploying today — the interface for team leads and non-technical stakeholders who prefer a browser over terminals.</w:t>
      </w:r>
    </w:p>
    <w:p>
      <w:pPr>
        <w:spacing w:after="120"/>
      </w:pPr>
      <w:r>
        <w:t xml:space="preserve">The key architectural principle here is interface segregation — each touchpoint serves its purpose without forcing users into a one-size-fits-all solution.</w:t>
      </w:r>
    </w:p>
    <w:p>
      <w:pPr>
        <w:pStyle w:val="Heading2"/>
        <w:spacing w:after="160" w:before="240"/>
      </w:pPr>
      <w:r>
        <w:t xml:space="preserve">Slide 6 — Platform Architecture Diagram</w:t>
      </w:r>
    </w:p>
    <w:p>
      <w:pPr>
        <w:spacing w:after="120"/>
      </w:pPr>
      <w:r>
        <w:rPr>
          <w:i/>
          <w:iCs/>
          <w:color w:val="444444"/>
        </w:rPr>
        <w:t xml:space="preserve">[Display architecture diagram]</w:t>
      </w:r>
    </w:p>
    <w:p>
      <w:pPr>
        <w:spacing w:after="120"/>
      </w:pPr>
      <w:r>
        <w:t xml:space="preserve">Now let’s see how these touchpoints fit into our complete architecture. You’re looking at a production-grade internal developer platform with three distinct control planes:</w:t>
      </w:r>
    </w:p>
    <w:p>
      <w:pPr>
        <w:pStyle w:val="Heading3"/>
        <w:spacing w:after="120" w:before="200"/>
      </w:pPr>
      <w:r>
        <w:t xml:space="preserve">Developer Control Plane (top tier)</w:t>
      </w:r>
    </w:p>
    <w:p>
      <w:pPr>
        <w:pStyle w:val="ListParagraph"/>
        <w:numPr>
          <w:ilvl w:val="0"/>
          <w:numId w:val="2"/>
        </w:numPr>
        <w:spacing w:after="60"/>
      </w:pPr>
      <w:r>
        <w:t xml:space="preserve">The Platform UI in Angular serves static assets through Nginx.</w:t>
      </w:r>
    </w:p>
    <w:p>
      <w:pPr>
        <w:pStyle w:val="ListParagraph"/>
        <w:numPr>
          <w:ilvl w:val="0"/>
          <w:numId w:val="2"/>
        </w:numPr>
        <w:spacing w:after="60"/>
      </w:pPr>
      <w:r>
        <w:t xml:space="preserve">The Platform API built with FastAPI handles REST operations.</w:t>
      </w:r>
    </w:p>
    <w:p>
      <w:pPr>
        <w:pStyle w:val="ListParagraph"/>
        <w:numPr>
          <w:ilvl w:val="0"/>
          <w:numId w:val="2"/>
        </w:numPr>
        <w:spacing w:after="60"/>
      </w:pPr>
      <w:r>
        <w:t xml:space="preserve">The Platform CLI provides command-line access.</w:t>
      </w:r>
    </w:p>
    <w:p>
      <w:pPr>
        <w:pStyle w:val="ListParagraph"/>
        <w:numPr>
          <w:ilvl w:val="0"/>
          <w:numId w:val="2"/>
        </w:numPr>
        <w:spacing w:after="60"/>
      </w:pPr>
      <w:r>
        <w:t xml:space="preserve">Coder gives developers cloud development environments.</w:t>
      </w:r>
    </w:p>
    <w:p>
      <w:pPr>
        <w:pStyle w:val="ListParagraph"/>
        <w:numPr>
          <w:ilvl w:val="0"/>
          <w:numId w:val="2"/>
        </w:numPr>
        <w:spacing w:after="60"/>
      </w:pPr>
      <w:r>
        <w:t xml:space="preserve">Everything connects through our Platform Operator using Custom Resource Definitions.</w:t>
      </w:r>
    </w:p>
    <w:p>
      <w:pPr>
        <w:pStyle w:val="Heading3"/>
        <w:spacing w:after="120" w:before="200"/>
      </w:pPr>
      <w:r>
        <w:t xml:space="preserve">Integration and Delivery Plane (middle tier)</w:t>
      </w:r>
    </w:p>
    <w:p>
      <w:pPr>
        <w:pStyle w:val="ListParagraph"/>
        <w:numPr>
          <w:ilvl w:val="0"/>
          <w:numId w:val="2"/>
        </w:numPr>
        <w:spacing w:after="60"/>
      </w:pPr>
      <w:r>
        <w:t xml:space="preserve">CI pipelines build and test code.</w:t>
      </w:r>
    </w:p>
    <w:p>
      <w:pPr>
        <w:pStyle w:val="ListParagraph"/>
        <w:numPr>
          <w:ilvl w:val="0"/>
          <w:numId w:val="2"/>
        </w:numPr>
        <w:spacing w:after="60"/>
      </w:pPr>
      <w:r>
        <w:t xml:space="preserve">Container registry stores our images.</w:t>
      </w:r>
    </w:p>
    <w:p>
      <w:pPr>
        <w:pStyle w:val="ListParagraph"/>
        <w:numPr>
          <w:ilvl w:val="0"/>
          <w:numId w:val="2"/>
        </w:numPr>
        <w:spacing w:after="60"/>
      </w:pPr>
      <w:r>
        <w:t xml:space="preserve">The Teams Operator watches for changes and orchestrates resources.</w:t>
      </w:r>
    </w:p>
    <w:p>
      <w:pPr>
        <w:pStyle w:val="ListParagraph"/>
        <w:numPr>
          <w:ilvl w:val="0"/>
          <w:numId w:val="2"/>
        </w:numPr>
        <w:spacing w:after="60"/>
      </w:pPr>
      <w:r>
        <w:t xml:space="preserve">Argo CD manages continuous deployment with GitOps principles.</w:t>
      </w:r>
    </w:p>
    <w:p>
      <w:pPr>
        <w:pStyle w:val="Heading3"/>
        <w:spacing w:after="120" w:before="200"/>
      </w:pPr>
      <w:r>
        <w:t xml:space="preserve">Monitoring, Security, and Infrastructure Planes (bottom tiers)</w:t>
      </w:r>
    </w:p>
    <w:p>
      <w:pPr>
        <w:pStyle w:val="ListParagraph"/>
        <w:numPr>
          <w:ilvl w:val="0"/>
          <w:numId w:val="2"/>
        </w:numPr>
        <w:spacing w:after="60"/>
      </w:pPr>
      <w:r>
        <w:t xml:space="preserve">Grafana provides observability across all layers.</w:t>
      </w:r>
    </w:p>
    <w:p>
      <w:pPr>
        <w:pStyle w:val="ListParagraph"/>
        <w:numPr>
          <w:ilvl w:val="0"/>
          <w:numId w:val="2"/>
        </w:numPr>
        <w:spacing w:after="60"/>
      </w:pPr>
      <w:r>
        <w:t xml:space="preserve">Gatekeeper enforces policy as code at admission time.</w:t>
      </w:r>
    </w:p>
    <w:p>
      <w:pPr>
        <w:pStyle w:val="ListParagraph"/>
        <w:numPr>
          <w:ilvl w:val="0"/>
          <w:numId w:val="2"/>
        </w:numPr>
        <w:spacing w:after="60"/>
      </w:pPr>
      <w:r>
        <w:t xml:space="preserve">Falco monitors runtime security.</w:t>
      </w:r>
    </w:p>
    <w:p>
      <w:pPr>
        <w:pStyle w:val="ListParagraph"/>
        <w:numPr>
          <w:ilvl w:val="0"/>
          <w:numId w:val="2"/>
        </w:numPr>
        <w:spacing w:after="60"/>
      </w:pPr>
      <w:r>
        <w:t xml:space="preserve">IAM controls identity and access.</w:t>
      </w:r>
    </w:p>
    <w:p>
      <w:pPr>
        <w:pStyle w:val="ListParagraph"/>
        <w:numPr>
          <w:ilvl w:val="0"/>
          <w:numId w:val="2"/>
        </w:numPr>
        <w:spacing w:after="60"/>
      </w:pPr>
      <w:r>
        <w:t xml:space="preserve">The Kubernetes engine provisions compute, data, and networking resources.</w:t>
      </w:r>
    </w:p>
    <w:p>
      <w:pPr>
        <w:spacing w:after="120"/>
      </w:pPr>
      <w:r>
        <w:t xml:space="preserve">This separation of concerns is what makes the platform maintainable at scale. Each plane has clear boundaries and interfaces.</w:t>
      </w:r>
    </w:p>
    <w:p>
      <w:r>
        <w:br w:type="page"/>
      </w:r>
    </w:p>
    <w:p>
      <w:pPr>
        <w:pStyle w:val="Heading1"/>
        <w:spacing w:after="200" w:before="360"/>
      </w:pPr>
      <w:r>
        <w:t xml:space="preserve">Teams UI Deep Dive (Slides 7–14)</w:t>
      </w:r>
    </w:p>
    <w:p>
      <w:pPr>
        <w:pStyle w:val="Heading2"/>
        <w:spacing w:after="160" w:before="240"/>
      </w:pPr>
      <w:r>
        <w:t xml:space="preserve">Slide 7 — Teams UI</w:t>
      </w:r>
    </w:p>
    <w:p>
      <w:pPr>
        <w:spacing w:after="120"/>
      </w:pPr>
      <w:r>
        <w:t xml:space="preserve">Let’s focus on the Teams UI specifically. This Angular application serves as the “front door” to your platform — the visual entry point for users who prefer browsers over APIs or CLI tools. It’s simple, clear, and team-friendly by design.</w:t>
      </w:r>
    </w:p>
    <w:p>
      <w:pPr>
        <w:spacing w:after="120"/>
      </w:pPr>
      <w:r>
        <w:t xml:space="preserve">The architecture principle here is progressive disclosure: we show users what they need when they need it, without overwhelming them with complexity.</w:t>
      </w:r>
    </w:p>
    <w:p>
      <w:pPr>
        <w:pStyle w:val="Heading2"/>
        <w:spacing w:after="160" w:before="240"/>
      </w:pPr>
      <w:r>
        <w:t xml:space="preserve">Slide 8 — What Your Platform Provides</w:t>
      </w:r>
    </w:p>
    <w:p>
      <w:pPr>
        <w:spacing w:after="120"/>
      </w:pPr>
      <w:r>
        <w:t xml:space="preserve">Your platform now delivers a complete ecosystem with six key capabilities:</w:t>
      </w:r>
    </w:p>
    <w:p>
      <w:pPr>
        <w:pStyle w:val="ListParagraph"/>
        <w:numPr>
          <w:ilvl w:val="0"/>
          <w:numId w:val="2"/>
        </w:numPr>
        <w:spacing w:after="60"/>
      </w:pPr>
      <w:r>
        <w:rPr>
          <w:b/>
          <w:bCs/>
        </w:rPr>
        <w:t xml:space="preserve">Self-service experience:</w:t>
      </w:r>
      <w:r>
        <w:t xml:space="preserve"> Teams onboard themselves without tickets or waiting.</w:t>
      </w:r>
    </w:p>
    <w:p>
      <w:pPr>
        <w:pStyle w:val="ListParagraph"/>
        <w:numPr>
          <w:ilvl w:val="0"/>
          <w:numId w:val="2"/>
        </w:numPr>
        <w:spacing w:after="60"/>
      </w:pPr>
      <w:r>
        <w:rPr>
          <w:b/>
          <w:bCs/>
        </w:rPr>
        <w:t xml:space="preserve">Automated infrastructure:</w:t>
      </w:r>
      <w:r>
        <w:t xml:space="preserve"> Operators handle provisioning behind the scenes.</w:t>
      </w:r>
    </w:p>
    <w:p>
      <w:pPr>
        <w:pStyle w:val="ListParagraph"/>
        <w:numPr>
          <w:ilvl w:val="0"/>
          <w:numId w:val="2"/>
        </w:numPr>
        <w:spacing w:after="60"/>
      </w:pPr>
      <w:r>
        <w:rPr>
          <w:b/>
          <w:bCs/>
        </w:rPr>
        <w:t xml:space="preserve">Observable by default:</w:t>
      </w:r>
      <w:r>
        <w:t xml:space="preserve"> Built-in monitoring shows what’s happening in real-time.</w:t>
      </w:r>
    </w:p>
    <w:p>
      <w:pPr>
        <w:pStyle w:val="ListParagraph"/>
        <w:numPr>
          <w:ilvl w:val="0"/>
          <w:numId w:val="2"/>
        </w:numPr>
        <w:spacing w:after="60"/>
      </w:pPr>
      <w:r>
        <w:rPr>
          <w:b/>
          <w:bCs/>
        </w:rPr>
        <w:t xml:space="preserve">Compliant through enforcement:</w:t>
      </w:r>
      <w:r>
        <w:t xml:space="preserve"> Audit trails and regulatory controls are baked in.</w:t>
      </w:r>
    </w:p>
    <w:p>
      <w:pPr>
        <w:pStyle w:val="ListParagraph"/>
        <w:numPr>
          <w:ilvl w:val="0"/>
          <w:numId w:val="2"/>
        </w:numPr>
        <w:spacing w:after="60"/>
      </w:pPr>
      <w:r>
        <w:rPr>
          <w:b/>
          <w:bCs/>
        </w:rPr>
        <w:t xml:space="preserve">Secure through policy:</w:t>
      </w:r>
      <w:r>
        <w:t xml:space="preserve"> Policies enforce standards automatically at every layer.</w:t>
      </w:r>
    </w:p>
    <w:p>
      <w:pPr>
        <w:pStyle w:val="ListParagraph"/>
        <w:numPr>
          <w:ilvl w:val="0"/>
          <w:numId w:val="2"/>
        </w:numPr>
        <w:spacing w:after="60"/>
      </w:pPr>
      <w:r>
        <w:rPr>
          <w:b/>
          <w:bCs/>
        </w:rPr>
        <w:t xml:space="preserve">Multi-interface access:</w:t>
      </w:r>
      <w:r>
        <w:t xml:space="preserve"> API, CLI, and Web UI give developers choice.</w:t>
      </w:r>
    </w:p>
    <w:p>
      <w:pPr>
        <w:spacing w:after="120"/>
      </w:pPr>
      <w:r>
        <w:t xml:space="preserve">This isn’t just tooling — it’s a platform-as-a-product approach where developer experience drives architectural decisions.</w:t>
      </w:r>
    </w:p>
    <w:p>
      <w:pPr>
        <w:pStyle w:val="Heading2"/>
        <w:spacing w:after="160" w:before="240"/>
      </w:pPr>
      <w:r>
        <w:t xml:space="preserve">Slide 9 — Teams UI Architecture</w:t>
      </w:r>
    </w:p>
    <w:p>
      <w:pPr>
        <w:spacing w:after="120"/>
      </w:pPr>
      <w:r>
        <w:rPr>
          <w:i/>
          <w:iCs/>
          <w:color w:val="444444"/>
        </w:rPr>
        <w:t xml:space="preserve">[Display architecture flow diagram]</w:t>
      </w:r>
    </w:p>
    <w:p>
      <w:pPr>
        <w:spacing w:after="120"/>
      </w:pPr>
      <w:r>
        <w:t xml:space="preserve">Let’s examine the technical flow. The Teams UI is a single-page Angular application running on Nginx inside Kubernetes. When a user clicks “Create Team”:</w:t>
      </w:r>
    </w:p>
    <w:p>
      <w:pPr>
        <w:pStyle w:val="ListParagraph"/>
        <w:numPr>
          <w:ilvl w:val="0"/>
          <w:numId w:val="2"/>
        </w:numPr>
        <w:spacing w:after="60"/>
      </w:pPr>
      <w:r>
        <w:t xml:space="preserve">The Angular frontend makes a POST request to </w:t>
      </w:r>
      <w:r>
        <w:rPr>
          <w:rFonts w:ascii="Courier New" w:cs="Courier New" w:eastAsia="Courier New" w:hAnsi="Courier New"/>
          <w:sz w:val="20"/>
          <w:szCs w:val="20"/>
        </w:rPr>
        <w:t xml:space="preserve">http://teams-api-service:4200/teams</w:t>
      </w:r>
    </w:p>
    <w:p>
      <w:pPr>
        <w:pStyle w:val="ListParagraph"/>
        <w:numPr>
          <w:ilvl w:val="0"/>
          <w:numId w:val="2"/>
        </w:numPr>
        <w:spacing w:after="60"/>
      </w:pPr>
      <w:r>
        <w:t xml:space="preserve">The Teams API validates the request, checks authorization, and persists the team to its database.</w:t>
      </w:r>
    </w:p>
    <w:p>
      <w:pPr>
        <w:pStyle w:val="ListParagraph"/>
        <w:numPr>
          <w:ilvl w:val="0"/>
          <w:numId w:val="2"/>
        </w:numPr>
        <w:spacing w:after="60"/>
      </w:pPr>
      <w:r>
        <w:t xml:space="preserve">The Teams API returns a 201 Created response with the team object.</w:t>
      </w:r>
    </w:p>
    <w:p>
      <w:pPr>
        <w:pStyle w:val="ListParagraph"/>
        <w:numPr>
          <w:ilvl w:val="0"/>
          <w:numId w:val="2"/>
        </w:numPr>
        <w:spacing w:after="60"/>
      </w:pPr>
      <w:r>
        <w:t xml:space="preserve">Simultaneously, the Teams Operator polls the API every 30 seconds.</w:t>
      </w:r>
    </w:p>
    <w:p>
      <w:pPr>
        <w:pStyle w:val="ListParagraph"/>
        <w:numPr>
          <w:ilvl w:val="0"/>
          <w:numId w:val="2"/>
        </w:numPr>
        <w:spacing w:after="60"/>
      </w:pPr>
      <w:r>
        <w:t xml:space="preserve">The Operator detects the new team and creates a namespace with proper labels.</w:t>
      </w:r>
    </w:p>
    <w:p>
      <w:pPr>
        <w:pStyle w:val="ListParagraph"/>
        <w:numPr>
          <w:ilvl w:val="0"/>
          <w:numId w:val="2"/>
        </w:numPr>
        <w:spacing w:after="60"/>
      </w:pPr>
      <w:r>
        <w:t xml:space="preserve">Kubernetes reconciles the namespace resource.</w:t>
      </w:r>
    </w:p>
    <w:p>
      <w:pPr>
        <w:pStyle w:val="ListParagraph"/>
        <w:numPr>
          <w:ilvl w:val="0"/>
          <w:numId w:val="2"/>
        </w:numPr>
        <w:spacing w:after="60"/>
      </w:pPr>
      <w:r>
        <w:t xml:space="preserve">The UI polls the API and updates the interface to show the new team.</w:t>
      </w:r>
    </w:p>
    <w:p>
      <w:pPr>
        <w:spacing w:after="120"/>
      </w:pPr>
      <w:r>
        <w:t xml:space="preserve">This demonstrates eventual consistency — changes propagate through the system asynchronously, but reliably. The 30-second reconciliation loop is configurable; in production, you might use webhooks for immediate response.</w:t>
      </w:r>
    </w:p>
    <w:p>
      <w:pPr>
        <w:pStyle w:val="Heading2"/>
        <w:spacing w:after="160" w:before="240"/>
      </w:pPr>
      <w:r>
        <w:t xml:space="preserve">Slide 10 — Pod-Level Resource Metrics</w:t>
      </w:r>
    </w:p>
    <w:p>
      <w:pPr>
        <w:spacing w:after="120"/>
      </w:pPr>
      <w:r>
        <w:t xml:space="preserve">Observability closes the feedback loop. Grafana dashboards visualize pod-level CPU and memory usage using metrics from the Kubernetes Metrics Server. Teams can see their resource consumption in near real-time.</w:t>
      </w:r>
    </w:p>
    <w:p>
      <w:pPr>
        <w:spacing w:after="120"/>
      </w:pPr>
      <w:r>
        <w:t xml:space="preserve">This isn’t just monitoring — it’s operational transparency. Developers see the impact of their code on infrastructure resources, enabling informed optimization decisions.</w:t>
      </w:r>
    </w:p>
    <w:p>
      <w:pPr>
        <w:pStyle w:val="Heading2"/>
        <w:spacing w:after="160" w:before="240"/>
      </w:pPr>
      <w:r>
        <w:t xml:space="preserve">Slide 11 — Golden Path Spotlight</w:t>
      </w:r>
    </w:p>
    <w:p>
      <w:pPr>
        <w:spacing w:after="120"/>
      </w:pPr>
      <w:r>
        <w:t xml:space="preserve">The Golden Path represents your platform’s opinionated, well-paved route to production. Watch what happens end-to-end:</w:t>
      </w:r>
    </w:p>
    <w:p>
      <w:pPr>
        <w:pStyle w:val="ListParagraph"/>
        <w:numPr>
          <w:ilvl w:val="0"/>
          <w:numId w:val="2"/>
        </w:numPr>
        <w:spacing w:after="60"/>
      </w:pPr>
      <w:r>
        <w:t xml:space="preserve">User creates a team in the UI → HTTP POST to API</w:t>
      </w:r>
    </w:p>
    <w:p>
      <w:pPr>
        <w:pStyle w:val="ListParagraph"/>
        <w:numPr>
          <w:ilvl w:val="0"/>
          <w:numId w:val="2"/>
        </w:numPr>
        <w:spacing w:after="60"/>
      </w:pPr>
      <w:r>
        <w:t xml:space="preserve">API persists team → Database write operation</w:t>
      </w:r>
    </w:p>
    <w:p>
      <w:pPr>
        <w:pStyle w:val="ListParagraph"/>
        <w:numPr>
          <w:ilvl w:val="0"/>
          <w:numId w:val="2"/>
        </w:numPr>
        <w:spacing w:after="60"/>
      </w:pPr>
      <w:r>
        <w:t xml:space="preserve">Operator detects change → Reconciliation loop triggers</w:t>
      </w:r>
    </w:p>
    <w:p>
      <w:pPr>
        <w:pStyle w:val="ListParagraph"/>
        <w:numPr>
          <w:ilvl w:val="0"/>
          <w:numId w:val="2"/>
        </w:numPr>
        <w:spacing w:after="60"/>
      </w:pPr>
      <w:r>
        <w:t xml:space="preserve">Namespace appears in Kubernetes → kubectl get ns shows it</w:t>
      </w:r>
    </w:p>
    <w:p>
      <w:pPr>
        <w:pStyle w:val="ListParagraph"/>
        <w:numPr>
          <w:ilvl w:val="0"/>
          <w:numId w:val="2"/>
        </w:numPr>
        <w:spacing w:after="60"/>
      </w:pPr>
      <w:r>
        <w:t xml:space="preserve">Grafana updates metrics → Dashboard reflects new namespace</w:t>
      </w:r>
    </w:p>
    <w:p>
      <w:pPr>
        <w:pStyle w:val="ListParagraph"/>
        <w:numPr>
          <w:ilvl w:val="0"/>
          <w:numId w:val="2"/>
        </w:numPr>
        <w:spacing w:after="60"/>
      </w:pPr>
      <w:r>
        <w:t xml:space="preserve">Argo CD syncs GitOps state → Application health shows green</w:t>
      </w:r>
    </w:p>
    <w:p>
      <w:pPr>
        <w:spacing w:after="120"/>
      </w:pPr>
      <w:r>
        <w:t xml:space="preserve">This entire flow completes in under 60 seconds. Manual toil? Zero. This is platform engineering at work — automating the automation.</w:t>
      </w:r>
    </w:p>
    <w:p>
      <w:pPr>
        <w:pStyle w:val="Heading2"/>
        <w:spacing w:after="160" w:before="240"/>
      </w:pPr>
      <w:r>
        <w:t xml:space="preserve">Slide 12 — Why You Need a Web UI</w:t>
      </w:r>
    </w:p>
    <w:p>
      <w:pPr>
        <w:spacing w:after="120"/>
      </w:pPr>
      <w:r>
        <w:t xml:space="preserve">Not every stakeholder is fluent in kubectl or APIs. Your product managers want to see which teams exist. Your auditors need to verify compliance. Your executives want dashboards.</w:t>
      </w:r>
    </w:p>
    <w:p>
      <w:pPr>
        <w:spacing w:after="120"/>
      </w:pPr>
      <w:r>
        <w:t xml:space="preserve">The Web UI provides instant visual confirmation of operations, a lower barrier to entry for non-technical users, and a complementary interface that doesn’t replace CLI/API but completes the experience. Think of it as progressive accessibility — meeting users where they are technically.</w:t>
      </w:r>
    </w:p>
    <w:p>
      <w:pPr>
        <w:pStyle w:val="Heading2"/>
        <w:spacing w:after="160" w:before="240"/>
      </w:pPr>
      <w:r>
        <w:t xml:space="preserve">Slide 13 — Three-Tier Platform Architecture</w:t>
      </w:r>
    </w:p>
    <w:p>
      <w:pPr>
        <w:spacing w:after="120"/>
      </w:pPr>
      <w:r>
        <w:t xml:space="preserve">Daniel Bryant’s three-tier model gives us a mental framework for separation of concerns:</w:t>
      </w:r>
    </w:p>
    <w:p>
      <w:pPr>
        <w:pStyle w:val="ListParagraph"/>
        <w:numPr>
          <w:ilvl w:val="0"/>
          <w:numId w:val="2"/>
        </w:numPr>
        <w:spacing w:after="60"/>
      </w:pPr>
      <w:r>
        <w:rPr>
          <w:b/>
          <w:bCs/>
        </w:rPr>
        <w:t xml:space="preserve">Application Choreography (top):</w:t>
      </w:r>
      <w:r>
        <w:t xml:space="preserve"> Developers use UI, CLI, and declarative configs to describe what they want.</w:t>
      </w:r>
    </w:p>
    <w:p>
      <w:pPr>
        <w:pStyle w:val="ListParagraph"/>
        <w:numPr>
          <w:ilvl w:val="0"/>
          <w:numId w:val="2"/>
        </w:numPr>
        <w:spacing w:after="60"/>
      </w:pPr>
      <w:r>
        <w:rPr>
          <w:b/>
          <w:bCs/>
        </w:rPr>
        <w:t xml:space="preserve">Platform Orchestration (middle):</w:t>
      </w:r>
      <w:r>
        <w:t xml:space="preserve"> Your Teams Operator and other platform services manage how resources are provisioned.</w:t>
      </w:r>
    </w:p>
    <w:p>
      <w:pPr>
        <w:pStyle w:val="ListParagraph"/>
        <w:numPr>
          <w:ilvl w:val="0"/>
          <w:numId w:val="2"/>
        </w:numPr>
        <w:spacing w:after="60"/>
      </w:pPr>
      <w:r>
        <w:rPr>
          <w:b/>
          <w:bCs/>
        </w:rPr>
        <w:t xml:space="preserve">Infrastructure Orchestration (bottom):</w:t>
      </w:r>
      <w:r>
        <w:t xml:space="preserve"> Terraform, Crossplane, or cloud APIs handle the actual infrastructure provisioning.</w:t>
      </w:r>
    </w:p>
    <w:p>
      <w:pPr>
        <w:spacing w:after="120"/>
      </w:pPr>
      <w:r>
        <w:t xml:space="preserve">Each layer has different consumers, tools, and responsibilities. They communicate through well-defined interfaces but evolve independently. This is bounded context from Domain-Driven Design applied to platform architecture.</w:t>
      </w:r>
    </w:p>
    <w:p>
      <w:pPr>
        <w:pStyle w:val="Heading2"/>
        <w:spacing w:after="160" w:before="240"/>
      </w:pPr>
      <w:r>
        <w:t xml:space="preserve">Slide 14 — The Complete User Journey</w:t>
      </w:r>
    </w:p>
    <w:p>
      <w:pPr>
        <w:spacing w:after="120"/>
      </w:pPr>
      <w:r>
        <w:rPr>
          <w:i/>
          <w:iCs/>
          <w:color w:val="444444"/>
        </w:rPr>
        <w:t xml:space="preserve">[Walk through the Golden Path animation if available]</w:t>
      </w:r>
    </w:p>
    <w:p>
      <w:pPr>
        <w:spacing w:after="120"/>
      </w:pPr>
      <w:r>
        <w:t xml:space="preserve">Let me walk you through the Golden Path in action — the seamless developer journey from idea to running application:</w:t>
      </w:r>
    </w:p>
    <w:p>
      <w:pPr>
        <w:pStyle w:val="ListParagraph"/>
        <w:numPr>
          <w:ilvl w:val="0"/>
          <w:numId w:val="2"/>
        </w:numPr>
        <w:spacing w:after="60"/>
      </w:pPr>
      <w:r>
        <w:t xml:space="preserve">Team lead opens the UI and clicks “Create Team.”</w:t>
      </w:r>
    </w:p>
    <w:p>
      <w:pPr>
        <w:pStyle w:val="ListParagraph"/>
        <w:numPr>
          <w:ilvl w:val="0"/>
          <w:numId w:val="2"/>
        </w:numPr>
        <w:spacing w:after="60"/>
      </w:pPr>
      <w:r>
        <w:t xml:space="preserve">UI sends POST to </w:t>
      </w:r>
      <w:r>
        <w:rPr>
          <w:rFonts w:ascii="Courier New" w:cs="Courier New" w:eastAsia="Courier New" w:hAnsi="Courier New"/>
          <w:sz w:val="20"/>
          <w:szCs w:val="20"/>
        </w:rPr>
        <w:t xml:space="preserve">/teams</w:t>
      </w:r>
      <w:r>
        <w:t xml:space="preserve"> endpoint.</w:t>
      </w:r>
    </w:p>
    <w:p>
      <w:pPr>
        <w:pStyle w:val="ListParagraph"/>
        <w:numPr>
          <w:ilvl w:val="0"/>
          <w:numId w:val="2"/>
        </w:numPr>
        <w:spacing w:after="60"/>
      </w:pPr>
      <w:r>
        <w:t xml:space="preserve">API validates, persists, and returns 201 response.</w:t>
      </w:r>
    </w:p>
    <w:p>
      <w:pPr>
        <w:pStyle w:val="ListParagraph"/>
        <w:numPr>
          <w:ilvl w:val="0"/>
          <w:numId w:val="2"/>
        </w:numPr>
        <w:spacing w:after="60"/>
      </w:pPr>
      <w:r>
        <w:t xml:space="preserve">Operator’s next reconciliation cycle detects the new team.</w:t>
      </w:r>
    </w:p>
    <w:p>
      <w:pPr>
        <w:pStyle w:val="ListParagraph"/>
        <w:numPr>
          <w:ilvl w:val="0"/>
          <w:numId w:val="2"/>
        </w:numPr>
        <w:spacing w:after="60"/>
      </w:pPr>
      <w:r>
        <w:t xml:space="preserve">Operator creates namespace with labels: </w:t>
      </w:r>
      <w:r>
        <w:rPr>
          <w:rFonts w:ascii="Courier New" w:cs="Courier New" w:eastAsia="Courier New" w:hAnsi="Courier New"/>
          <w:sz w:val="20"/>
          <w:szCs w:val="20"/>
        </w:rPr>
        <w:t xml:space="preserve">app.kubernetes.io/managed-by=teams-operator</w:t>
      </w:r>
    </w:p>
    <w:p>
      <w:pPr>
        <w:pStyle w:val="ListParagraph"/>
        <w:numPr>
          <w:ilvl w:val="0"/>
          <w:numId w:val="2"/>
        </w:numPr>
        <w:spacing w:after="60"/>
      </w:pPr>
      <w:r>
        <w:t xml:space="preserve">Grafana dashboard updates to show the new namespace metrics.</w:t>
      </w:r>
    </w:p>
    <w:p>
      <w:pPr>
        <w:pStyle w:val="ListParagraph"/>
        <w:numPr>
          <w:ilvl w:val="0"/>
          <w:numId w:val="2"/>
        </w:numPr>
        <w:spacing w:after="60"/>
      </w:pPr>
      <w:r>
        <w:t xml:space="preserve">Developer can now deploy: </w:t>
      </w:r>
      <w:r>
        <w:rPr>
          <w:rFonts w:ascii="Courier New" w:cs="Courier New" w:eastAsia="Courier New" w:hAnsi="Courier New"/>
          <w:sz w:val="20"/>
          <w:szCs w:val="20"/>
        </w:rPr>
        <w:t xml:space="preserve">kubectl apply -f app.yaml -n team-mobile-team</w:t>
      </w:r>
    </w:p>
    <w:p>
      <w:pPr>
        <w:spacing w:after="120"/>
      </w:pPr>
      <w:r>
        <w:t xml:space="preserve">This flow demonstrates self-service infrastructure — no tickets, no waiting, just automation.</w:t>
      </w:r>
    </w:p>
    <w:p>
      <w:r>
        <w:br w:type="page"/>
      </w:r>
    </w:p>
    <w:p>
      <w:pPr>
        <w:pStyle w:val="Heading1"/>
        <w:spacing w:after="200" w:before="360"/>
      </w:pPr>
      <w:r>
        <w:t xml:space="preserve">COTS Developer Portals (Slides 15–28)</w:t>
      </w:r>
    </w:p>
    <w:p>
      <w:pPr>
        <w:pStyle w:val="Heading2"/>
        <w:spacing w:after="160" w:before="240"/>
      </w:pPr>
      <w:r>
        <w:t xml:space="preserve">Slide 15 — COTS Developer Portals</w:t>
      </w:r>
    </w:p>
    <w:p>
      <w:pPr>
        <w:spacing w:after="120"/>
      </w:pPr>
      <w:r>
        <w:t xml:space="preserve">Let’s zoom out from our Teams UI and talk about Commercial Off-The-Shelf developer portals at enterprise scale.</w:t>
      </w:r>
    </w:p>
    <w:p>
      <w:pPr>
        <w:pStyle w:val="Heading2"/>
        <w:spacing w:after="160" w:before="240"/>
      </w:pPr>
      <w:r>
        <w:t xml:space="preserve">Slide 16 — What Is a Developer Portal</w:t>
      </w:r>
    </w:p>
    <w:p>
      <w:pPr>
        <w:spacing w:after="120"/>
      </w:pPr>
      <w:r>
        <w:t xml:space="preserve">A Developer Portal is not the same as an Internal Developer Platform, though they work together. The portal is the user interface layer that sits on top of your platform services. It provides:</w:t>
      </w:r>
    </w:p>
    <w:p>
      <w:pPr>
        <w:pStyle w:val="ListParagraph"/>
        <w:numPr>
          <w:ilvl w:val="0"/>
          <w:numId w:val="2"/>
        </w:numPr>
        <w:spacing w:after="60"/>
      </w:pPr>
      <w:r>
        <w:rPr>
          <w:b/>
          <w:bCs/>
        </w:rPr>
        <w:t xml:space="preserve">Service Catalog:</w:t>
      </w:r>
      <w:r>
        <w:t xml:space="preserve"> Discover all services, APIs, and resources across your organization.</w:t>
      </w:r>
    </w:p>
    <w:p>
      <w:pPr>
        <w:pStyle w:val="ListParagraph"/>
        <w:numPr>
          <w:ilvl w:val="0"/>
          <w:numId w:val="2"/>
        </w:numPr>
        <w:spacing w:after="60"/>
      </w:pPr>
      <w:r>
        <w:rPr>
          <w:b/>
          <w:bCs/>
        </w:rPr>
        <w:t xml:space="preserve">Self-Service Actions:</w:t>
      </w:r>
      <w:r>
        <w:t xml:space="preserve"> Create teams, provision resources, deploy apps — all without platform team intervention.</w:t>
      </w:r>
    </w:p>
    <w:p>
      <w:pPr>
        <w:pStyle w:val="ListParagraph"/>
        <w:numPr>
          <w:ilvl w:val="0"/>
          <w:numId w:val="2"/>
        </w:numPr>
        <w:spacing w:after="60"/>
      </w:pPr>
      <w:r>
        <w:rPr>
          <w:b/>
          <w:bCs/>
        </w:rPr>
        <w:t xml:space="preserve">Documentation Hub:</w:t>
      </w:r>
      <w:r>
        <w:t xml:space="preserve"> Centralized docs, runbooks, API references, and architecture decision records.</w:t>
      </w:r>
    </w:p>
    <w:p>
      <w:pPr>
        <w:pStyle w:val="ListParagraph"/>
        <w:numPr>
          <w:ilvl w:val="0"/>
          <w:numId w:val="2"/>
        </w:numPr>
        <w:spacing w:after="60"/>
      </w:pPr>
      <w:r>
        <w:rPr>
          <w:b/>
          <w:bCs/>
        </w:rPr>
        <w:t xml:space="preserve">Software Templates:</w:t>
      </w:r>
      <w:r>
        <w:t xml:space="preserve"> Scaffolding for new services with organizational best practices baked in.</w:t>
      </w:r>
    </w:p>
    <w:p>
      <w:pPr>
        <w:pStyle w:val="ListParagraph"/>
        <w:numPr>
          <w:ilvl w:val="0"/>
          <w:numId w:val="2"/>
        </w:numPr>
        <w:spacing w:after="60"/>
      </w:pPr>
      <w:r>
        <w:rPr>
          <w:b/>
          <w:bCs/>
        </w:rPr>
        <w:t xml:space="preserve">Observability Integration:</w:t>
      </w:r>
      <w:r>
        <w:t xml:space="preserve"> Metrics, logs, and traces unified in one place.</w:t>
      </w:r>
    </w:p>
    <w:p>
      <w:pPr>
        <w:pStyle w:val="ListParagraph"/>
        <w:numPr>
          <w:ilvl w:val="0"/>
          <w:numId w:val="2"/>
        </w:numPr>
        <w:spacing w:after="60"/>
      </w:pPr>
      <w:r>
        <w:rPr>
          <w:b/>
          <w:bCs/>
        </w:rPr>
        <w:t xml:space="preserve">Ownership Tracking:</w:t>
      </w:r>
      <w:r>
        <w:t xml:space="preserve"> Clear accountability — who owns what, and how to contact them.</w:t>
      </w:r>
    </w:p>
    <w:p>
      <w:pPr>
        <w:spacing w:after="120"/>
      </w:pPr>
      <w:r>
        <w:t xml:space="preserve">Popular solutions include Backstage (Spotify’s open-source framework), Port, Cortex, OpsLevel, and Compass from Atlassian.</w:t>
      </w:r>
    </w:p>
    <w:p>
      <w:pPr>
        <w:pStyle w:val="Heading2"/>
        <w:spacing w:after="160" w:before="240"/>
      </w:pPr>
      <w:r>
        <w:t xml:space="preserve">Slide 17 — Where Does It Fit</w:t>
      </w:r>
    </w:p>
    <w:p>
      <w:pPr>
        <w:spacing w:after="120"/>
      </w:pPr>
      <w:r>
        <w:t xml:space="preserve">Backstage and similar frameworks sit above your APIs and Operators, aggregating them into one cohesive experience. Each plugin is a TypeScript module that connects to your backend services. This enables cross-system visibility without developers jumping between tools.</w:t>
      </w:r>
    </w:p>
    <w:p>
      <w:pPr>
        <w:pStyle w:val="Heading2"/>
        <w:spacing w:after="160" w:before="240"/>
      </w:pPr>
      <w:r>
        <w:t xml:space="preserve">Slide 18 — Platform UI Comparison Matrix</w:t>
      </w:r>
    </w:p>
    <w:p>
      <w:pPr>
        <w:spacing w:after="120"/>
      </w:pPr>
      <w:r>
        <w:rPr>
          <w:i/>
          <w:iCs/>
          <w:color w:val="444444"/>
        </w:rPr>
        <w:t xml:space="preserve">[Display comparison table]</w:t>
      </w:r>
    </w:p>
    <w:p>
      <w:pPr>
        <w:spacing w:after="120"/>
      </w:pPr>
      <w:r>
        <w:t xml:space="preserve">Let’s compare three approaches systematically: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Time to Production</w:t>
            </w:r>
          </w:p>
        </w:tc>
        <w:tc>
          <w:tcPr>
            <w:tcW w:type="dxa" w:w="234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Custom Teams UI (what we built)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Team CRUD operations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2–3 days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Small teams proving value quickly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Backstage OSS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Multi-service orchestration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8–16 weeks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Growing platforms, 10–100 teams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COTS Enterprise Portal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Full platform lifecycle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16–24 weeks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Enterprise, 100+ teams</w:t>
            </w:r>
          </w:p>
        </w:tc>
      </w:tr>
    </w:tbl>
    <w:p>
      <w:pPr>
        <w:spacing w:after="60"/>
      </w:pPr>
    </w:p>
    <w:p>
      <w:pPr>
        <w:spacing w:after="120"/>
      </w:pPr>
      <w:r>
        <w:t xml:space="preserve">The key decision factor is platform maturity. Start simple, prove value, then scale complexity as needs grow.</w:t>
      </w:r>
    </w:p>
    <w:p>
      <w:pPr>
        <w:pStyle w:val="Heading2"/>
        <w:spacing w:after="160" w:before="240"/>
      </w:pPr>
      <w:r>
        <w:t xml:space="preserve">Slide 19 — Evolution of the Teams API Approach</w:t>
      </w:r>
    </w:p>
    <w:p>
      <w:pPr>
        <w:spacing w:after="120"/>
      </w:pPr>
      <w:r>
        <w:t xml:space="preserve">Here’s the strategic evolution path:</w:t>
      </w:r>
    </w:p>
    <w:p>
      <w:pPr>
        <w:pStyle w:val="ListParagraph"/>
        <w:numPr>
          <w:ilvl w:val="0"/>
          <w:numId w:val="2"/>
        </w:numPr>
        <w:spacing w:after="60"/>
      </w:pPr>
      <w:r>
        <w:rPr>
          <w:b/>
          <w:bCs/>
        </w:rPr>
        <w:t xml:space="preserve">Phase 1 — Single Purpose UI (where we are now):</w:t>
      </w:r>
      <w:r>
        <w:t xml:space="preserve"> Solve one problem extremely well. Build the Teams UI for team management. Prove the platform pattern works. Deliver value immediately.</w:t>
      </w:r>
    </w:p>
    <w:p>
      <w:pPr>
        <w:pStyle w:val="ListParagraph"/>
        <w:numPr>
          <w:ilvl w:val="0"/>
          <w:numId w:val="2"/>
        </w:numPr>
        <w:spacing w:after="60"/>
      </w:pPr>
      <w:r>
        <w:rPr>
          <w:b/>
          <w:bCs/>
        </w:rPr>
        <w:t xml:space="preserve">Phase 2 — Scaling the Pattern:</w:t>
      </w:r>
      <w:r>
        <w:t xml:space="preserve"> Apply the same pattern to other domains — Deployments UI, Resources UI. Each UI is focused and purpose-built.</w:t>
      </w:r>
    </w:p>
    <w:p>
      <w:pPr>
        <w:pStyle w:val="ListParagraph"/>
        <w:numPr>
          <w:ilvl w:val="0"/>
          <w:numId w:val="2"/>
        </w:numPr>
        <w:spacing w:after="60"/>
      </w:pPr>
      <w:r>
        <w:rPr>
          <w:b/>
          <w:bCs/>
        </w:rPr>
        <w:t xml:space="preserve">Phase 3 — Unified Platform Portal:</w:t>
      </w:r>
      <w:r>
        <w:t xml:space="preserve"> Aggregate your single-purpose UIs into Backstage as plugins. Add service catalog and software templates. Enterprise-ready developer portal.</w:t>
      </w:r>
    </w:p>
    <w:p>
      <w:pPr>
        <w:spacing w:after="120"/>
      </w:pPr>
      <w:r>
        <w:t xml:space="preserve">This incremental approach de-risks adoption while continuously delivering value.</w:t>
      </w:r>
    </w:p>
    <w:p>
      <w:pPr>
        <w:pStyle w:val="Heading2"/>
        <w:spacing w:after="160" w:before="240"/>
      </w:pPr>
      <w:r>
        <w:t xml:space="preserve">Slide 20 — Getting Started with Backstage</w:t>
      </w:r>
    </w:p>
    <w:p>
      <w:pPr>
        <w:spacing w:after="120"/>
      </w:pPr>
      <w:r>
        <w:t xml:space="preserve">If you want to explore Backstage after this course:</w:t>
      </w:r>
    </w:p>
    <w:p>
      <w:pPr>
        <w:pStyle w:val="ListParagraph"/>
        <w:numPr>
          <w:ilvl w:val="0"/>
          <w:numId w:val="2"/>
        </w:numPr>
        <w:spacing w:after="60"/>
      </w:pPr>
      <w:r>
        <w:t xml:space="preserve">Documentation: </w:t>
      </w:r>
      <w:r>
        <w:rPr>
          <w:color w:val="2B4C7E"/>
        </w:rPr>
        <w:t xml:space="preserve">https://backstage.io/docs/getting-started/</w:t>
      </w:r>
    </w:p>
    <w:p>
      <w:pPr>
        <w:pStyle w:val="ListParagraph"/>
        <w:numPr>
          <w:ilvl w:val="0"/>
          <w:numId w:val="2"/>
        </w:numPr>
        <w:spacing w:after="60"/>
      </w:pPr>
      <w:r>
        <w:t xml:space="preserve">Plugin Development: </w:t>
      </w:r>
      <w:r>
        <w:rPr>
          <w:color w:val="2B4C7E"/>
        </w:rPr>
        <w:t xml:space="preserve">https://backstage.io/docs/plugins/create-a-plugin</w:t>
      </w:r>
    </w:p>
    <w:p>
      <w:pPr>
        <w:pStyle w:val="ListParagraph"/>
        <w:numPr>
          <w:ilvl w:val="0"/>
          <w:numId w:val="2"/>
        </w:numPr>
        <w:spacing w:after="60"/>
      </w:pPr>
      <w:r>
        <w:t xml:space="preserve">Community: </w:t>
      </w:r>
      <w:r>
        <w:rPr>
          <w:color w:val="2B4C7E"/>
        </w:rPr>
        <w:t xml:space="preserve">https://discord.gg/backstage</w:t>
      </w:r>
      <w:r>
        <w:t xml:space="preserve"> (10,000+ active members)</w:t>
      </w:r>
    </w:p>
    <w:p>
      <w:pPr>
        <w:pStyle w:val="ListParagraph"/>
        <w:numPr>
          <w:ilvl w:val="0"/>
          <w:numId w:val="2"/>
        </w:numPr>
        <w:spacing w:after="60"/>
      </w:pPr>
      <w:r>
        <w:t xml:space="preserve">Plugin Examples: </w:t>
      </w:r>
      <w:r>
        <w:rPr>
          <w:color w:val="2B4C7E"/>
        </w:rPr>
        <w:t xml:space="preserve">https://github.com/backstage/backstage/tree/master/plugins</w:t>
      </w:r>
    </w:p>
    <w:p>
      <w:pPr>
        <w:pStyle w:val="Heading2"/>
        <w:spacing w:after="160" w:before="240"/>
      </w:pPr>
      <w:r>
        <w:t xml:space="preserve">Slide 21 — Optional Backstage Exercise</w:t>
      </w:r>
    </w:p>
    <w:p>
      <w:pPr>
        <w:spacing w:after="120"/>
      </w:pPr>
      <w:r>
        <w:t xml:space="preserve">For those wanting to go deeper, here’s an optional challenge:</w:t>
      </w:r>
    </w:p>
    <w:p>
      <w:pPr>
        <w:pStyle w:val="ListParagraph"/>
        <w:numPr>
          <w:ilvl w:val="0"/>
          <w:numId w:val="2"/>
        </w:numPr>
        <w:spacing w:after="60"/>
      </w:pPr>
      <w:r>
        <w:rPr>
          <w:b/>
          <w:bCs/>
        </w:rPr>
        <w:t xml:space="preserve">Build Custom Plugins:</w:t>
      </w:r>
      <w:r>
        <w:t xml:space="preserve"> Teams Plugin with full CRUD calling your Teams API; Kubernetes Plugin for namespace visibility.</w:t>
      </w:r>
    </w:p>
    <w:p>
      <w:pPr>
        <w:pStyle w:val="ListParagraph"/>
        <w:numPr>
          <w:ilvl w:val="0"/>
          <w:numId w:val="2"/>
        </w:numPr>
        <w:spacing w:after="60"/>
      </w:pPr>
      <w:r>
        <w:rPr>
          <w:b/>
          <w:bCs/>
        </w:rPr>
        <w:t xml:space="preserve">Integrate Catalog:</w:t>
      </w:r>
      <w:r>
        <w:t xml:space="preserve"> Register teams as Component entities. Add ownership mapping.</w:t>
      </w:r>
    </w:p>
    <w:p>
      <w:pPr>
        <w:pStyle w:val="ListParagraph"/>
        <w:numPr>
          <w:ilvl w:val="0"/>
          <w:numId w:val="2"/>
        </w:numPr>
        <w:spacing w:after="60"/>
      </w:pPr>
      <w:r>
        <w:rPr>
          <w:b/>
          <w:bCs/>
        </w:rPr>
        <w:t xml:space="preserve">Add Software Templates:</w:t>
      </w:r>
      <w:r>
        <w:t xml:space="preserve"> “Create New Team” template that calls your Teams API. Service scaffolding with pre-configured namespaces.</w:t>
      </w:r>
    </w:p>
    <w:p>
      <w:pPr>
        <w:pStyle w:val="Heading2"/>
        <w:spacing w:after="160" w:before="240"/>
      </w:pPr>
      <w:r>
        <w:t xml:space="preserve">Slides 22–27 — Modern Developer Portal Features</w:t>
      </w:r>
    </w:p>
    <w:p>
      <w:pPr>
        <w:spacing w:after="120"/>
      </w:pPr>
      <w:r>
        <w:rPr>
          <w:i/>
          <w:iCs/>
          <w:color w:val="444444"/>
        </w:rPr>
        <w:t xml:space="preserve">[Advance through feature slides]</w:t>
      </w:r>
    </w:p>
    <w:p>
      <w:pPr>
        <w:pStyle w:val="Heading3"/>
        <w:spacing w:after="120" w:before="200"/>
      </w:pPr>
      <w:r>
        <w:t xml:space="preserve">Intelligent Automation (Slide 22)</w:t>
      </w:r>
    </w:p>
    <w:p>
      <w:pPr>
        <w:pStyle w:val="ListParagraph"/>
        <w:numPr>
          <w:ilvl w:val="0"/>
          <w:numId w:val="2"/>
        </w:numPr>
        <w:spacing w:after="60"/>
      </w:pPr>
      <w:r>
        <w:t xml:space="preserve">AI-driven recommendations for cost optimization and resource rightsizing.</w:t>
      </w:r>
    </w:p>
    <w:p>
      <w:pPr>
        <w:pStyle w:val="ListParagraph"/>
        <w:numPr>
          <w:ilvl w:val="0"/>
          <w:numId w:val="2"/>
        </w:numPr>
        <w:spacing w:after="60"/>
      </w:pPr>
      <w:r>
        <w:t xml:space="preserve">Anomaly detection with ML models that auto-alert teams.</w:t>
      </w:r>
    </w:p>
    <w:p>
      <w:pPr>
        <w:pStyle w:val="ListParagraph"/>
        <w:numPr>
          <w:ilvl w:val="0"/>
          <w:numId w:val="2"/>
        </w:numPr>
        <w:spacing w:after="60"/>
      </w:pPr>
      <w:r>
        <w:t xml:space="preserve">Predictive scaling based on historical patterns.</w:t>
      </w:r>
    </w:p>
    <w:p>
      <w:pPr>
        <w:pStyle w:val="ListParagraph"/>
        <w:numPr>
          <w:ilvl w:val="0"/>
          <w:numId w:val="2"/>
        </w:numPr>
        <w:spacing w:after="60"/>
      </w:pPr>
      <w:r>
        <w:t xml:space="preserve">Natural language queries across your platform data.</w:t>
      </w:r>
    </w:p>
    <w:p>
      <w:pPr>
        <w:pStyle w:val="Heading3"/>
        <w:spacing w:after="120" w:before="200"/>
      </w:pPr>
      <w:r>
        <w:t xml:space="preserve">Automated Governance (Slide 23)</w:t>
      </w:r>
    </w:p>
    <w:p>
      <w:pPr>
        <w:pStyle w:val="ListParagraph"/>
        <w:numPr>
          <w:ilvl w:val="0"/>
          <w:numId w:val="2"/>
        </w:numPr>
        <w:spacing w:after="60"/>
      </w:pPr>
      <w:r>
        <w:t xml:space="preserve">Policy as Code frameworks — OPA, Gatekeeper, and Kyverno — unified in one view.</w:t>
      </w:r>
    </w:p>
    <w:p>
      <w:pPr>
        <w:pStyle w:val="ListParagraph"/>
        <w:numPr>
          <w:ilvl w:val="0"/>
          <w:numId w:val="2"/>
        </w:numPr>
        <w:spacing w:after="60"/>
      </w:pPr>
      <w:r>
        <w:t xml:space="preserve">Real-time compliance dashboards for SOC2, ISO27001, HIPAA.</w:t>
      </w:r>
    </w:p>
    <w:p>
      <w:pPr>
        <w:pStyle w:val="ListParagraph"/>
        <w:numPr>
          <w:ilvl w:val="0"/>
          <w:numId w:val="2"/>
        </w:numPr>
        <w:spacing w:after="60"/>
      </w:pPr>
      <w:r>
        <w:t xml:space="preserve">Drift detection comparing deployed state vs. GitOps desired state.</w:t>
      </w:r>
    </w:p>
    <w:p>
      <w:pPr>
        <w:pStyle w:val="ListParagraph"/>
        <w:numPr>
          <w:ilvl w:val="0"/>
          <w:numId w:val="2"/>
        </w:numPr>
        <w:spacing w:after="60"/>
      </w:pPr>
      <w:r>
        <w:t xml:space="preserve">Multi-environment promotion with automated policy checks.</w:t>
      </w:r>
    </w:p>
    <w:p>
      <w:pPr>
        <w:pStyle w:val="ListParagraph"/>
        <w:numPr>
          <w:ilvl w:val="0"/>
          <w:numId w:val="2"/>
        </w:numPr>
        <w:spacing w:after="60"/>
      </w:pPr>
      <w:r>
        <w:t xml:space="preserve">Breaking glass procedures with full audit trails.</w:t>
      </w:r>
    </w:p>
    <w:p>
      <w:pPr>
        <w:pStyle w:val="Heading3"/>
        <w:spacing w:after="120" w:before="200"/>
      </w:pPr>
      <w:r>
        <w:t xml:space="preserve">Developer Experience (Slide 24)</w:t>
      </w:r>
    </w:p>
    <w:p>
      <w:pPr>
        <w:pStyle w:val="ListParagraph"/>
        <w:numPr>
          <w:ilvl w:val="0"/>
          <w:numId w:val="2"/>
        </w:numPr>
        <w:spacing w:after="60"/>
      </w:pPr>
      <w:r>
        <w:t xml:space="preserve">Unified search across services, APIs, docs, runbooks, and people.</w:t>
      </w:r>
    </w:p>
    <w:p>
      <w:pPr>
        <w:pStyle w:val="ListParagraph"/>
        <w:numPr>
          <w:ilvl w:val="0"/>
          <w:numId w:val="2"/>
        </w:numPr>
        <w:spacing w:after="60"/>
      </w:pPr>
      <w:r>
        <w:t xml:space="preserve">Interactive dependency visualization.</w:t>
      </w:r>
    </w:p>
    <w:p>
      <w:pPr>
        <w:pStyle w:val="ListParagraph"/>
        <w:numPr>
          <w:ilvl w:val="0"/>
          <w:numId w:val="2"/>
        </w:numPr>
        <w:spacing w:after="60"/>
      </w:pPr>
      <w:r>
        <w:t xml:space="preserve">Ephemeral environments on demand.</w:t>
      </w:r>
    </w:p>
    <w:p>
      <w:pPr>
        <w:pStyle w:val="ListParagraph"/>
        <w:numPr>
          <w:ilvl w:val="0"/>
          <w:numId w:val="2"/>
        </w:numPr>
        <w:spacing w:after="60"/>
      </w:pPr>
      <w:r>
        <w:t xml:space="preserve">Cost transparency before provisioning resources.</w:t>
      </w:r>
    </w:p>
    <w:p>
      <w:pPr>
        <w:pStyle w:val="Heading3"/>
        <w:spacing w:after="120" w:before="200"/>
      </w:pPr>
      <w:r>
        <w:t xml:space="preserve">Observability and SRE (Slide 25)</w:t>
      </w:r>
    </w:p>
    <w:p>
      <w:pPr>
        <w:pStyle w:val="ListParagraph"/>
        <w:numPr>
          <w:ilvl w:val="0"/>
          <w:numId w:val="2"/>
        </w:numPr>
        <w:spacing w:after="60"/>
      </w:pPr>
      <w:r>
        <w:t xml:space="preserve">Unified observability: metrics, logs, and traces correlated in one view.</w:t>
      </w:r>
    </w:p>
    <w:p>
      <w:pPr>
        <w:pStyle w:val="ListParagraph"/>
        <w:numPr>
          <w:ilvl w:val="0"/>
          <w:numId w:val="2"/>
        </w:numPr>
        <w:spacing w:after="60"/>
      </w:pPr>
      <w:r>
        <w:t xml:space="preserve">SLO management with error budget tracking.</w:t>
      </w:r>
    </w:p>
    <w:p>
      <w:pPr>
        <w:pStyle w:val="ListParagraph"/>
        <w:numPr>
          <w:ilvl w:val="0"/>
          <w:numId w:val="2"/>
        </w:numPr>
        <w:spacing w:after="60"/>
      </w:pPr>
      <w:r>
        <w:t xml:space="preserve">Incident timelines correlating deployments, config changes, and incidents.</w:t>
      </w:r>
    </w:p>
    <w:p>
      <w:pPr>
        <w:pStyle w:val="ListParagraph"/>
        <w:numPr>
          <w:ilvl w:val="0"/>
          <w:numId w:val="2"/>
        </w:numPr>
        <w:spacing w:after="60"/>
      </w:pPr>
      <w:r>
        <w:t xml:space="preserve">Chaos engineering integration from the portal.</w:t>
      </w:r>
    </w:p>
    <w:p>
      <w:pPr>
        <w:pStyle w:val="Heading3"/>
        <w:spacing w:after="120" w:before="200"/>
      </w:pPr>
      <w:r>
        <w:t xml:space="preserve">Enterprise Scale (Slide 26)</w:t>
      </w:r>
    </w:p>
    <w:p>
      <w:pPr>
        <w:pStyle w:val="ListParagraph"/>
        <w:numPr>
          <w:ilvl w:val="0"/>
          <w:numId w:val="2"/>
        </w:numPr>
        <w:spacing w:after="60"/>
      </w:pPr>
      <w:r>
        <w:t xml:space="preserve">Multi-tenancy with isolation between business units.</w:t>
      </w:r>
    </w:p>
    <w:p>
      <w:pPr>
        <w:pStyle w:val="ListParagraph"/>
        <w:numPr>
          <w:ilvl w:val="0"/>
          <w:numId w:val="2"/>
        </w:numPr>
        <w:spacing w:after="60"/>
      </w:pPr>
      <w:r>
        <w:t xml:space="preserve">Multi-region management from a single portal.</w:t>
      </w:r>
    </w:p>
    <w:p>
      <w:pPr>
        <w:pStyle w:val="ListParagraph"/>
        <w:numPr>
          <w:ilvl w:val="0"/>
          <w:numId w:val="2"/>
        </w:numPr>
        <w:spacing w:after="60"/>
      </w:pPr>
      <w:r>
        <w:t xml:space="preserve">RBAC for 1000+ users with fine-grained permissions.</w:t>
      </w:r>
    </w:p>
    <w:p>
      <w:pPr>
        <w:pStyle w:val="ListParagraph"/>
        <w:numPr>
          <w:ilvl w:val="0"/>
          <w:numId w:val="2"/>
        </w:numPr>
        <w:spacing w:after="60"/>
      </w:pPr>
      <w:r>
        <w:t xml:space="preserve">Federation across multiple portal instances.</w:t>
      </w:r>
    </w:p>
    <w:p>
      <w:pPr>
        <w:pStyle w:val="Heading3"/>
        <w:spacing w:after="120" w:before="200"/>
      </w:pPr>
      <w:r>
        <w:t xml:space="preserve">FinOps and Security (Slide 27)</w:t>
      </w:r>
    </w:p>
    <w:p>
      <w:pPr>
        <w:pStyle w:val="ListParagraph"/>
        <w:numPr>
          <w:ilvl w:val="0"/>
          <w:numId w:val="2"/>
        </w:numPr>
        <w:spacing w:after="60"/>
      </w:pPr>
      <w:r>
        <w:t xml:space="preserve">Automatic showback/chargeback by team, service, or environment.</w:t>
      </w:r>
    </w:p>
    <w:p>
      <w:pPr>
        <w:pStyle w:val="ListParagraph"/>
        <w:numPr>
          <w:ilvl w:val="0"/>
          <w:numId w:val="2"/>
        </w:numPr>
        <w:spacing w:after="60"/>
      </w:pPr>
      <w:r>
        <w:t xml:space="preserve">ML-based rightsizing and waste detection.</w:t>
      </w:r>
    </w:p>
    <w:p>
      <w:pPr>
        <w:pStyle w:val="ListParagraph"/>
        <w:numPr>
          <w:ilvl w:val="0"/>
          <w:numId w:val="2"/>
        </w:numPr>
        <w:spacing w:after="60"/>
      </w:pPr>
      <w:r>
        <w:t xml:space="preserve">Secret sprawl detection and SBOM generation.</w:t>
      </w:r>
    </w:p>
    <w:p>
      <w:pPr>
        <w:pStyle w:val="ListParagraph"/>
        <w:numPr>
          <w:ilvl w:val="0"/>
          <w:numId w:val="2"/>
        </w:numPr>
        <w:spacing w:after="60"/>
      </w:pPr>
      <w:r>
        <w:t xml:space="preserve">Vulnerability prioritization combining CVSS with business impact.</w:t>
      </w:r>
    </w:p>
    <w:p>
      <w:pPr>
        <w:pStyle w:val="Heading2"/>
        <w:spacing w:after="160" w:before="240"/>
      </w:pPr>
      <w:r>
        <w:t xml:space="preserve">Slide 28 — Three Paths Forward</w:t>
      </w:r>
    </w:p>
    <w:p>
      <w:pPr>
        <w:spacing w:after="120"/>
      </w:pPr>
      <w:r>
        <w:t xml:space="preserve">You have three valid evolution paths after this course:</w:t>
      </w:r>
    </w:p>
    <w:p>
      <w:pPr>
        <w:pStyle w:val="ListParagraph"/>
        <w:numPr>
          <w:ilvl w:val="0"/>
          <w:numId w:val="2"/>
        </w:numPr>
        <w:spacing w:after="60"/>
      </w:pPr>
      <w:r>
        <w:rPr>
          <w:b/>
          <w:bCs/>
        </w:rPr>
        <w:t xml:space="preserve">Path 1 — Production-Ready Current Platform:</w:t>
      </w:r>
      <w:r>
        <w:t xml:space="preserve"> Polish the Teams UI. Add monitoring, alerting, and operational runbooks. Deploy to production and serve your first teams.</w:t>
      </w:r>
    </w:p>
    <w:p>
      <w:pPr>
        <w:pStyle w:val="ListParagraph"/>
        <w:numPr>
          <w:ilvl w:val="0"/>
          <w:numId w:val="2"/>
        </w:numPr>
        <w:spacing w:after="60"/>
      </w:pPr>
      <w:r>
        <w:rPr>
          <w:b/>
          <w:bCs/>
        </w:rPr>
        <w:t xml:space="preserve">Path 2 — Enhanced Backstage Platform:</w:t>
      </w:r>
      <w:r>
        <w:t xml:space="preserve"> Integrate your Teams API as a Backstage plugin. Add more automation features. Better observability with custom dashboards.</w:t>
      </w:r>
    </w:p>
    <w:p>
      <w:pPr>
        <w:pStyle w:val="ListParagraph"/>
        <w:numPr>
          <w:ilvl w:val="0"/>
          <w:numId w:val="2"/>
        </w:numPr>
        <w:spacing w:after="60"/>
      </w:pPr>
      <w:r>
        <w:rPr>
          <w:b/>
          <w:bCs/>
        </w:rPr>
        <w:t xml:space="preserve">Path 3 — Full Developer Portal:</w:t>
      </w:r>
      <w:r>
        <w:t xml:space="preserve"> Commercial solution or deeply customized Backstage. Complete IDP experience with service catalog, templates, and docs. Enterprise features like multi-tenancy and federation.</w:t>
      </w:r>
    </w:p>
    <w:p>
      <w:pPr>
        <w:spacing w:after="120"/>
      </w:pPr>
      <w:r>
        <w:t xml:space="preserve">There is no “one size fits all” — your organizational maturity and resources determine the right path.</w:t>
      </w:r>
    </w:p>
    <w:p>
      <w:r>
        <w:br w:type="page"/>
      </w:r>
    </w:p>
    <w:p>
      <w:pPr>
        <w:pStyle w:val="Heading1"/>
        <w:spacing w:after="200" w:before="360"/>
      </w:pPr>
      <w:r>
        <w:t xml:space="preserve">Exercise Walkthrough (Slides 29–35)</w:t>
      </w:r>
    </w:p>
    <w:p>
      <w:pPr>
        <w:pStyle w:val="Heading2"/>
        <w:spacing w:after="160" w:before="240"/>
      </w:pPr>
      <w:r>
        <w:t xml:space="preserve">Slide 29 — Exercise Walkthrough</w:t>
      </w:r>
    </w:p>
    <w:p>
      <w:pPr>
        <w:spacing w:after="120"/>
      </w:pPr>
      <w:r>
        <w:t xml:space="preserve">Now let’s get hands-on and deploy the Teams UI to complete your platform stack.</w:t>
      </w:r>
    </w:p>
    <w:p>
      <w:pPr>
        <w:pStyle w:val="Heading2"/>
        <w:spacing w:after="160" w:before="240"/>
      </w:pPr>
      <w:r>
        <w:t xml:space="preserve">Slide 30 — Objective</w:t>
      </w:r>
    </w:p>
    <w:p>
      <w:pPr>
        <w:spacing w:after="120"/>
      </w:pPr>
      <w:r>
        <w:t xml:space="preserve">The objective is straightforward: deploy the Teams UI and validate that UI, API, and Operator layers work seamlessly together. This adds the final visual layer to your internal developer platform. You’ll verify that automation, security, and observability are all wired correctly.</w:t>
      </w:r>
    </w:p>
    <w:p>
      <w:pPr>
        <w:pStyle w:val="Heading2"/>
        <w:spacing w:after="160" w:before="240"/>
      </w:pPr>
      <w:r>
        <w:t xml:space="preserve">Slide 31 — Deployment Commands</w:t>
      </w:r>
    </w:p>
    <w:p>
      <w:pPr>
        <w:spacing w:after="120"/>
      </w:pPr>
      <w:r>
        <w:t xml:space="preserve">First, navigate to the teams-app directory:</w:t>
      </w:r>
    </w:p>
    <w:p>
      <w:pPr>
        <w:shd w:fill="F2F2F2" w:val="clear"/>
        <w:spacing w:after="120" w:before="80"/>
        <w:ind w:left="360"/>
      </w:pPr>
      <w:r>
        <w:rPr>
          <w:rFonts w:ascii="Courier New" w:cs="Courier New" w:eastAsia="Courier New" w:hAnsi="Courier New"/>
          <w:sz w:val="18"/>
          <w:szCs w:val="18"/>
        </w:rPr>
        <w:t xml:space="preserve">cd ~/workshop/teams-management/teams-app</w:t>
      </w:r>
    </w:p>
    <w:p>
      <w:pPr>
        <w:spacing w:after="120"/>
      </w:pPr>
      <w:r>
        <w:t xml:space="preserve">Now deploy the Kubernetes resources:</w:t>
      </w:r>
    </w:p>
    <w:p>
      <w:pPr>
        <w:shd w:fill="F2F2F2" w:val="clear"/>
        <w:spacing w:after="120" w:before="80"/>
        <w:ind w:left="360"/>
      </w:pPr>
      <w:r>
        <w:rPr>
          <w:rFonts w:ascii="Courier New" w:cs="Courier New" w:eastAsia="Courier New" w:hAnsi="Courier New"/>
          <w:sz w:val="18"/>
          <w:szCs w:val="18"/>
        </w:rPr>
        <w:t xml:space="preserve"># Deploy the UI application</w:t>
      </w:r>
      <w:r>
        <w:rPr>
          <w:rFonts w:ascii="Courier New" w:cs="Courier New" w:eastAsia="Courier New" w:hAnsi="Courier New"/>
          <w:sz w:val="18"/>
          <w:szCs w:val="18"/>
        </w:rPr>
        <w:br/>
      </w:r>
      <w:r>
        <w:rPr>
          <w:rFonts w:ascii="Courier New" w:cs="Courier New" w:eastAsia="Courier New" w:hAnsi="Courier New"/>
          <w:sz w:val="18"/>
          <w:szCs w:val="18"/>
        </w:rPr>
        <w:t xml:space="preserve">kubectl apply -f k8s/teams-ui-deployment.yaml</w:t>
      </w:r>
      <w:r>
        <w:rPr>
          <w:rFonts w:ascii="Courier New" w:cs="Courier New" w:eastAsia="Courier New" w:hAnsi="Courier New"/>
          <w:sz w:val="18"/>
          <w:szCs w:val="18"/>
        </w:rPr>
        <w:br/>
      </w:r>
      <w:r>
        <w:rPr>
          <w:rFonts w:ascii="Courier New" w:cs="Courier New" w:eastAsia="Courier New" w:hAnsi="Courier New"/>
          <w:sz w:val="18"/>
          <w:szCs w:val="18"/>
        </w:rPr>
        <w:t xml:space="preserve"/>
      </w:r>
      <w:r>
        <w:rPr>
          <w:rFonts w:ascii="Courier New" w:cs="Courier New" w:eastAsia="Courier New" w:hAnsi="Courier New"/>
          <w:sz w:val="18"/>
          <w:szCs w:val="18"/>
        </w:rPr>
        <w:br/>
      </w:r>
      <w:r>
        <w:rPr>
          <w:rFonts w:ascii="Courier New" w:cs="Courier New" w:eastAsia="Courier New" w:hAnsi="Courier New"/>
          <w:sz w:val="18"/>
          <w:szCs w:val="18"/>
        </w:rPr>
        <w:t xml:space="preserve"># Create the Kubernetes Service</w:t>
      </w:r>
      <w:r>
        <w:rPr>
          <w:rFonts w:ascii="Courier New" w:cs="Courier New" w:eastAsia="Courier New" w:hAnsi="Courier New"/>
          <w:sz w:val="18"/>
          <w:szCs w:val="18"/>
        </w:rPr>
        <w:br/>
      </w:r>
      <w:r>
        <w:rPr>
          <w:rFonts w:ascii="Courier New" w:cs="Courier New" w:eastAsia="Courier New" w:hAnsi="Courier New"/>
          <w:sz w:val="18"/>
          <w:szCs w:val="18"/>
        </w:rPr>
        <w:t xml:space="preserve">kubectl apply -f k8s/teams-ui-service.yaml</w:t>
      </w:r>
      <w:r>
        <w:rPr>
          <w:rFonts w:ascii="Courier New" w:cs="Courier New" w:eastAsia="Courier New" w:hAnsi="Courier New"/>
          <w:sz w:val="18"/>
          <w:szCs w:val="18"/>
        </w:rPr>
        <w:br/>
      </w:r>
      <w:r>
        <w:rPr>
          <w:rFonts w:ascii="Courier New" w:cs="Courier New" w:eastAsia="Courier New" w:hAnsi="Courier New"/>
          <w:sz w:val="18"/>
          <w:szCs w:val="18"/>
        </w:rPr>
        <w:t xml:space="preserve"/>
      </w:r>
      <w:r>
        <w:rPr>
          <w:rFonts w:ascii="Courier New" w:cs="Courier New" w:eastAsia="Courier New" w:hAnsi="Courier New"/>
          <w:sz w:val="18"/>
          <w:szCs w:val="18"/>
        </w:rPr>
        <w:br/>
      </w:r>
      <w:r>
        <w:rPr>
          <w:rFonts w:ascii="Courier New" w:cs="Courier New" w:eastAsia="Courier New" w:hAnsi="Courier New"/>
          <w:sz w:val="18"/>
          <w:szCs w:val="18"/>
        </w:rPr>
        <w:t xml:space="preserve"># Configure Ingress routing</w:t>
      </w:r>
      <w:r>
        <w:rPr>
          <w:rFonts w:ascii="Courier New" w:cs="Courier New" w:eastAsia="Courier New" w:hAnsi="Courier New"/>
          <w:sz w:val="18"/>
          <w:szCs w:val="18"/>
        </w:rPr>
        <w:br/>
      </w:r>
      <w:r>
        <w:rPr>
          <w:rFonts w:ascii="Courier New" w:cs="Courier New" w:eastAsia="Courier New" w:hAnsi="Courier New"/>
          <w:sz w:val="18"/>
          <w:szCs w:val="18"/>
        </w:rPr>
        <w:t xml:space="preserve">kubectl apply -f k8s/ingress.yaml</w:t>
      </w:r>
    </w:p>
    <w:p>
      <w:pPr>
        <w:spacing w:after="120"/>
      </w:pPr>
      <w:r>
        <w:t xml:space="preserve">Verify the pods are running:</w:t>
      </w:r>
    </w:p>
    <w:p>
      <w:pPr>
        <w:shd w:fill="F2F2F2" w:val="clear"/>
        <w:spacing w:after="120" w:before="80"/>
        <w:ind w:left="360"/>
      </w:pPr>
      <w:r>
        <w:rPr>
          <w:rFonts w:ascii="Courier New" w:cs="Courier New" w:eastAsia="Courier New" w:hAnsi="Courier New"/>
          <w:sz w:val="18"/>
          <w:szCs w:val="18"/>
        </w:rPr>
        <w:t xml:space="preserve">kubectl get pods -n engineering-platform -l app=teams-ui</w:t>
      </w:r>
    </w:p>
    <w:p>
      <w:r>
        <w:rPr>
          <w:b/>
          <w:bCs/>
        </w:rPr>
        <w:t xml:space="preserve">Technical note: </w:t>
      </w:r>
      <w:r>
        <w:t xml:space="preserve">The deployment uses the pre-built image </w:t>
      </w:r>
      <w:r>
        <w:rPr>
          <w:rFonts w:ascii="Courier New" w:cs="Courier New" w:eastAsia="Courier New" w:hAnsi="Courier New"/>
          <w:sz w:val="20"/>
          <w:szCs w:val="20"/>
        </w:rPr>
        <w:t xml:space="preserve">olivercodes01/teams-app:0.0.7</w:t>
      </w:r>
      <w:r>
        <w:t xml:space="preserve">. In production, you’d build this image in your CI pipeline and push to your private registry.</w:t>
      </w:r>
    </w:p>
    <w:p>
      <w:pPr>
        <w:pStyle w:val="Heading2"/>
        <w:spacing w:after="160" w:before="240"/>
      </w:pPr>
      <w:r>
        <w:t xml:space="preserve">Slide 32 — Accessing the UI</w:t>
      </w:r>
    </w:p>
    <w:p>
      <w:pPr>
        <w:spacing w:after="120"/>
      </w:pPr>
      <w:r>
        <w:t xml:space="preserve">Since we’re in a development environment, we’ll use port-forwarding to access the UI:</w:t>
      </w:r>
    </w:p>
    <w:p>
      <w:pPr>
        <w:shd w:fill="F2F2F2" w:val="clear"/>
        <w:spacing w:after="120" w:before="80"/>
        <w:ind w:left="360"/>
      </w:pPr>
      <w:r>
        <w:rPr>
          <w:rFonts w:ascii="Courier New" w:cs="Courier New" w:eastAsia="Courier New" w:hAnsi="Courier New"/>
          <w:sz w:val="18"/>
          <w:szCs w:val="18"/>
        </w:rPr>
        <w:t xml:space="preserve">kubectl port-forward -n engineering-platform svc/teams-ui-service 4200:80 &amp;</w:t>
      </w:r>
    </w:p>
    <w:p>
      <w:r>
        <w:t xml:space="preserve">This forwards your local port 4200 to the service’s port 80. Now open your browser to: </w:t>
      </w:r>
      <w:r>
        <w:rPr>
          <w:rFonts w:ascii="Courier New" w:cs="Courier New" w:eastAsia="Courier New" w:hAnsi="Courier New"/>
          <w:b/>
          <w:bCs/>
          <w:sz w:val="20"/>
          <w:szCs w:val="20"/>
        </w:rPr>
        <w:t xml:space="preserve">http://localhost:4200</w:t>
      </w:r>
      <w:r>
        <w:t xml:space="preserve"> (or </w:t>
      </w:r>
      <w:r>
        <w:rPr>
          <w:rFonts w:ascii="Courier New" w:cs="Courier New" w:eastAsia="Courier New" w:hAnsi="Courier New"/>
          <w:sz w:val="20"/>
          <w:szCs w:val="20"/>
        </w:rPr>
        <w:t xml:space="preserve">http://&lt;workspace-name&gt;.coder:4200</w:t>
      </w:r>
      <w:r>
        <w:t xml:space="preserve"> if using Coder Desktop).</w:t>
      </w:r>
    </w:p>
    <w:p>
      <w:r>
        <w:rPr>
          <w:b/>
          <w:bCs/>
        </w:rPr>
        <w:t xml:space="preserve">Technical note: </w:t>
      </w:r>
      <w:r>
        <w:t xml:space="preserve">In production, you’d configure an Ingress controller with proper DNS and TLS certificates. The active ingress serves the UI at </w:t>
      </w:r>
      <w:r>
        <w:rPr>
          <w:rFonts w:ascii="Courier New" w:cs="Courier New" w:eastAsia="Courier New" w:hAnsi="Courier New"/>
          <w:sz w:val="20"/>
          <w:szCs w:val="20"/>
        </w:rPr>
        <w:t xml:space="preserve">http://teams-ui.127.0.0.1.sslip.io</w:t>
      </w:r>
      <w:r>
        <w:t xml:space="preserve"> (sslip.io resolves to 127.0.0.1 automatically).</w:t>
      </w:r>
    </w:p>
    <w:p>
      <w:pPr>
        <w:pStyle w:val="Heading2"/>
        <w:spacing w:after="160" w:before="240"/>
      </w:pPr>
      <w:r>
        <w:t xml:space="preserve">Slide 33 — Validate Team Creation</w:t>
      </w:r>
    </w:p>
    <w:p>
      <w:pPr>
        <w:spacing w:after="120"/>
      </w:pPr>
      <w:r>
        <w:t xml:space="preserve">Let’s validate the complete integration:</w:t>
      </w:r>
    </w:p>
    <w:p>
      <w:pPr>
        <w:spacing w:after="120"/>
      </w:pPr>
      <w:r>
        <w:rPr>
          <w:b/>
          <w:bCs/>
        </w:rPr>
        <w:t xml:space="preserve">1. Create a team in the UI:</w:t>
      </w:r>
    </w:p>
    <w:p>
      <w:pPr>
        <w:pStyle w:val="ListParagraph"/>
        <w:numPr>
          <w:ilvl w:val="0"/>
          <w:numId w:val="2"/>
        </w:numPr>
        <w:spacing w:after="60"/>
      </w:pPr>
      <w:r>
        <w:t xml:space="preserve">Enter “Full-Stack-Test” in the team name field.</w:t>
      </w:r>
    </w:p>
    <w:p>
      <w:pPr>
        <w:pStyle w:val="ListParagraph"/>
        <w:numPr>
          <w:ilvl w:val="0"/>
          <w:numId w:val="2"/>
        </w:numPr>
        <w:spacing w:after="60"/>
      </w:pPr>
      <w:r>
        <w:t xml:space="preserve">Click “Create Team.”</w:t>
      </w:r>
    </w:p>
    <w:p>
      <w:pPr>
        <w:pStyle w:val="ListParagraph"/>
        <w:numPr>
          <w:ilvl w:val="0"/>
          <w:numId w:val="2"/>
        </w:numPr>
        <w:spacing w:after="60"/>
      </w:pPr>
      <w:r>
        <w:t xml:space="preserve">Verify it appears in the Existing Teams list.</w:t>
      </w:r>
    </w:p>
    <w:p>
      <w:pPr>
        <w:spacing w:after="120"/>
      </w:pPr>
      <w:r>
        <w:rPr>
          <w:b/>
          <w:bCs/>
        </w:rPr>
        <w:t xml:space="preserve">2. Verify through the API:</w:t>
      </w:r>
    </w:p>
    <w:p>
      <w:pPr>
        <w:shd w:fill="F2F2F2" w:val="clear"/>
        <w:spacing w:after="120" w:before="80"/>
        <w:ind w:left="360"/>
      </w:pPr>
      <w:r>
        <w:rPr>
          <w:rFonts w:ascii="Courier New" w:cs="Courier New" w:eastAsia="Courier New" w:hAnsi="Courier New"/>
          <w:sz w:val="18"/>
          <w:szCs w:val="18"/>
        </w:rPr>
        <w:t xml:space="preserve">curl http://localhost:8080/teams | jq</w:t>
      </w:r>
    </w:p>
    <w:p>
      <w:r>
        <w:rPr>
          <w:b/>
          <w:bCs/>
        </w:rPr>
        <w:t xml:space="preserve">Note: </w:t>
      </w:r>
      <w:r>
        <w:t xml:space="preserve">This assumes you have the API port-forwarded from a previous module (</w:t>
      </w:r>
      <w:r>
        <w:rPr>
          <w:rFonts w:ascii="Courier New" w:cs="Courier New" w:eastAsia="Courier New" w:hAnsi="Courier New"/>
          <w:sz w:val="18"/>
          <w:szCs w:val="18"/>
        </w:rPr>
        <w:t xml:space="preserve">kubectl port-forward svc/teams-api-service 8080:4200</w:t>
      </w:r>
      <w:r>
        <w:t xml:space="preserve">).</w:t>
      </w:r>
    </w:p>
    <w:p>
      <w:pPr>
        <w:spacing w:after="120"/>
      </w:pPr>
      <w:r>
        <w:rPr>
          <w:b/>
          <w:bCs/>
        </w:rPr>
        <w:t xml:space="preserve">3. Wait for the Operator to reconcile:</w:t>
      </w:r>
    </w:p>
    <w:p>
      <w:pPr>
        <w:shd w:fill="F2F2F2" w:val="clear"/>
        <w:spacing w:after="120" w:before="80"/>
        <w:ind w:left="360"/>
      </w:pPr>
      <w:r>
        <w:rPr>
          <w:rFonts w:ascii="Courier New" w:cs="Courier New" w:eastAsia="Courier New" w:hAnsi="Courier New"/>
          <w:sz w:val="18"/>
          <w:szCs w:val="18"/>
        </w:rPr>
        <w:t xml:space="preserve">sleep 35</w:t>
      </w:r>
    </w:p>
    <w:p>
      <w:pPr>
        <w:spacing w:after="120"/>
      </w:pPr>
      <w:r>
        <w:t xml:space="preserve">The Operator polls every 30 seconds, so we wait slightly longer to ensure it’s processed.</w:t>
      </w:r>
    </w:p>
    <w:p>
      <w:pPr>
        <w:spacing w:after="120"/>
      </w:pPr>
      <w:r>
        <w:rPr>
          <w:b/>
          <w:bCs/>
        </w:rPr>
        <w:t xml:space="preserve">4. Check the namespace was created:</w:t>
      </w:r>
    </w:p>
    <w:p>
      <w:pPr>
        <w:shd w:fill="F2F2F2" w:val="clear"/>
        <w:spacing w:after="120" w:before="80"/>
        <w:ind w:left="360"/>
      </w:pPr>
      <w:r>
        <w:rPr>
          <w:rFonts w:ascii="Courier New" w:cs="Courier New" w:eastAsia="Courier New" w:hAnsi="Courier New"/>
          <w:sz w:val="18"/>
          <w:szCs w:val="18"/>
        </w:rPr>
        <w:t xml:space="preserve">kubectl get namespace team-full-stack-test</w:t>
      </w:r>
      <w:r>
        <w:rPr>
          <w:rFonts w:ascii="Courier New" w:cs="Courier New" w:eastAsia="Courier New" w:hAnsi="Courier New"/>
          <w:sz w:val="18"/>
          <w:szCs w:val="18"/>
        </w:rPr>
        <w:br/>
      </w:r>
      <w:r>
        <w:rPr>
          <w:rFonts w:ascii="Courier New" w:cs="Courier New" w:eastAsia="Courier New" w:hAnsi="Courier New"/>
          <w:sz w:val="18"/>
          <w:szCs w:val="18"/>
        </w:rPr>
        <w:t xml:space="preserve">kubectl get namespace team-full-stack-test --show-labels</w:t>
      </w:r>
    </w:p>
    <w:p>
      <w:r>
        <w:t xml:space="preserve">You should see: </w:t>
      </w:r>
      <w:r>
        <w:rPr>
          <w:rFonts w:ascii="Courier New" w:cs="Courier New" w:eastAsia="Courier New" w:hAnsi="Courier New"/>
          <w:sz w:val="20"/>
          <w:szCs w:val="20"/>
        </w:rPr>
        <w:t xml:space="preserve">app.kubernetes.io/managed-by=teams-operator</w:t>
      </w:r>
    </w:p>
    <w:p>
      <w:pPr>
        <w:spacing w:after="120"/>
      </w:pPr>
      <w:r>
        <w:t xml:space="preserve">This proves end-to-end integration: UI → API → Operator → Kubernetes, all working in harmony.</w:t>
      </w:r>
    </w:p>
    <w:p>
      <w:pPr>
        <w:pStyle w:val="Heading2"/>
        <w:spacing w:after="160" w:before="240"/>
      </w:pPr>
      <w:r>
        <w:t xml:space="preserve">Slide 34 — Troubleshooting Tips</w:t>
      </w:r>
    </w:p>
    <w:p>
      <w:pPr>
        <w:pStyle w:val="ListParagraph"/>
        <w:numPr>
          <w:ilvl w:val="0"/>
          <w:numId w:val="2"/>
        </w:numPr>
        <w:spacing w:after="60"/>
      </w:pPr>
      <w:r>
        <w:rPr>
          <w:b/>
          <w:bCs/>
        </w:rPr>
        <w:t xml:space="preserve">UI fails to load:</w:t>
      </w:r>
      <w:r>
        <w:t xml:space="preserve"> Check ingress rules with kubectl describe ingress -n engineering-platform. Restart port-forwarding if needed.</w:t>
      </w:r>
    </w:p>
    <w:p>
      <w:pPr>
        <w:pStyle w:val="ListParagraph"/>
        <w:numPr>
          <w:ilvl w:val="0"/>
          <w:numId w:val="2"/>
        </w:numPr>
        <w:spacing w:after="60"/>
      </w:pPr>
      <w:r>
        <w:rPr>
          <w:b/>
          <w:bCs/>
        </w:rPr>
        <w:t xml:space="preserve">Team doesn’t appear:</w:t>
      </w:r>
      <w:r>
        <w:t xml:space="preserve"> Confirm API and Operator pods are healthy: kubectl get pods -n engineering-platform</w:t>
      </w:r>
    </w:p>
    <w:p>
      <w:pPr>
        <w:pStyle w:val="ListParagraph"/>
        <w:numPr>
          <w:ilvl w:val="0"/>
          <w:numId w:val="2"/>
        </w:numPr>
        <w:spacing w:after="60"/>
      </w:pPr>
      <w:r>
        <w:rPr>
          <w:b/>
          <w:bCs/>
        </w:rPr>
        <w:t xml:space="preserve">UI shows stale data:</w:t>
      </w:r>
      <w:r>
        <w:t xml:space="preserve"> Do a hard browser refresh (Ctrl+Shift+R or Cmd+Shift+R).</w:t>
      </w:r>
    </w:p>
    <w:p>
      <w:pPr>
        <w:spacing w:after="120"/>
      </w:pPr>
      <w:r>
        <w:rPr>
          <w:b/>
          <w:bCs/>
        </w:rPr>
        <w:t xml:space="preserve">Debugging deep dive — check Operator logs:</w:t>
      </w:r>
    </w:p>
    <w:p>
      <w:pPr>
        <w:shd w:fill="F2F2F2" w:val="clear"/>
        <w:spacing w:after="120" w:before="80"/>
        <w:ind w:left="360"/>
      </w:pPr>
      <w:r>
        <w:rPr>
          <w:rFonts w:ascii="Courier New" w:cs="Courier New" w:eastAsia="Courier New" w:hAnsi="Courier New"/>
          <w:sz w:val="18"/>
          <w:szCs w:val="18"/>
        </w:rPr>
        <w:t xml:space="preserve">kubectl logs -n engineering-platform -l app=teams-operator --tail=50</w:t>
      </w:r>
    </w:p>
    <w:p>
      <w:pPr>
        <w:pStyle w:val="Heading2"/>
        <w:spacing w:after="160" w:before="240"/>
      </w:pPr>
      <w:r>
        <w:t xml:space="preserve">Slide 35 — Complete Verification Script</w:t>
      </w:r>
    </w:p>
    <w:p>
      <w:pPr>
        <w:spacing w:after="120"/>
      </w:pPr>
      <w:r>
        <w:t xml:space="preserve">Create a comprehensive verification script that checks every component:</w:t>
      </w:r>
    </w:p>
    <w:p>
      <w:pPr>
        <w:shd w:fill="F2F2F2" w:val="clear"/>
        <w:spacing w:after="120" w:before="80"/>
        <w:ind w:left="360"/>
      </w:pPr>
      <w:r>
        <w:rPr>
          <w:rFonts w:ascii="Courier New" w:cs="Courier New" w:eastAsia="Courier New" w:hAnsi="Courier New"/>
          <w:sz w:val="18"/>
          <w:szCs w:val="18"/>
        </w:rPr>
        <w:t xml:space="preserve">cat &gt; complete-verification.sh &lt;&lt; 'EOF'</w:t>
      </w:r>
      <w:r>
        <w:rPr>
          <w:rFonts w:ascii="Courier New" w:cs="Courier New" w:eastAsia="Courier New" w:hAnsi="Courier New"/>
          <w:sz w:val="18"/>
          <w:szCs w:val="18"/>
        </w:rPr>
        <w:br/>
      </w:r>
      <w:r>
        <w:rPr>
          <w:rFonts w:ascii="Courier New" w:cs="Courier New" w:eastAsia="Courier New" w:hAnsi="Courier New"/>
          <w:sz w:val="18"/>
          <w:szCs w:val="18"/>
        </w:rPr>
        <w:t xml:space="preserve">#!/bin/bash</w:t>
      </w:r>
      <w:r>
        <w:rPr>
          <w:rFonts w:ascii="Courier New" w:cs="Courier New" w:eastAsia="Courier New" w:hAnsi="Courier New"/>
          <w:sz w:val="18"/>
          <w:szCs w:val="18"/>
        </w:rPr>
        <w:br/>
      </w:r>
      <w:r>
        <w:rPr>
          <w:rFonts w:ascii="Courier New" w:cs="Courier New" w:eastAsia="Courier New" w:hAnsi="Courier New"/>
          <w:sz w:val="18"/>
          <w:szCs w:val="18"/>
        </w:rPr>
        <w:t xml:space="preserve">echo "=== COMPLETE PLATFORM VERIFICATION ==="</w:t>
      </w:r>
      <w:r>
        <w:rPr>
          <w:rFonts w:ascii="Courier New" w:cs="Courier New" w:eastAsia="Courier New" w:hAnsi="Courier New"/>
          <w:sz w:val="18"/>
          <w:szCs w:val="18"/>
        </w:rPr>
        <w:br/>
      </w:r>
      <w:r>
        <w:rPr>
          <w:rFonts w:ascii="Courier New" w:cs="Courier New" w:eastAsia="Courier New" w:hAnsi="Courier New"/>
          <w:sz w:val="18"/>
          <w:szCs w:val="18"/>
        </w:rPr>
        <w:t xml:space="preserve">echo "[Gatekeeper]"</w:t>
      </w:r>
      <w:r>
        <w:rPr>
          <w:rFonts w:ascii="Courier New" w:cs="Courier New" w:eastAsia="Courier New" w:hAnsi="Courier New"/>
          <w:sz w:val="18"/>
          <w:szCs w:val="18"/>
        </w:rPr>
        <w:br/>
      </w:r>
      <w:r>
        <w:rPr>
          <w:rFonts w:ascii="Courier New" w:cs="Courier New" w:eastAsia="Courier New" w:hAnsi="Courier New"/>
          <w:sz w:val="18"/>
          <w:szCs w:val="18"/>
        </w:rPr>
        <w:t xml:space="preserve">kubectl get pods -n gatekeeper-system --no-headers | wc -l</w:t>
      </w:r>
      <w:r>
        <w:rPr>
          <w:rFonts w:ascii="Courier New" w:cs="Courier New" w:eastAsia="Courier New" w:hAnsi="Courier New"/>
          <w:sz w:val="18"/>
          <w:szCs w:val="18"/>
        </w:rPr>
        <w:br/>
      </w:r>
      <w:r>
        <w:rPr>
          <w:rFonts w:ascii="Courier New" w:cs="Courier New" w:eastAsia="Courier New" w:hAnsi="Courier New"/>
          <w:sz w:val="18"/>
          <w:szCs w:val="18"/>
        </w:rPr>
        <w:t xml:space="preserve">echo "[Falco]"</w:t>
      </w:r>
      <w:r>
        <w:rPr>
          <w:rFonts w:ascii="Courier New" w:cs="Courier New" w:eastAsia="Courier New" w:hAnsi="Courier New"/>
          <w:sz w:val="18"/>
          <w:szCs w:val="18"/>
        </w:rPr>
        <w:br/>
      </w:r>
      <w:r>
        <w:rPr>
          <w:rFonts w:ascii="Courier New" w:cs="Courier New" w:eastAsia="Courier New" w:hAnsi="Courier New"/>
          <w:sz w:val="18"/>
          <w:szCs w:val="18"/>
        </w:rPr>
        <w:t xml:space="preserve">kubectl get pods -n falco-system --no-headers | wc -l</w:t>
      </w:r>
      <w:r>
        <w:rPr>
          <w:rFonts w:ascii="Courier New" w:cs="Courier New" w:eastAsia="Courier New" w:hAnsi="Courier New"/>
          <w:sz w:val="18"/>
          <w:szCs w:val="18"/>
        </w:rPr>
        <w:br/>
      </w:r>
      <w:r>
        <w:rPr>
          <w:rFonts w:ascii="Courier New" w:cs="Courier New" w:eastAsia="Courier New" w:hAnsi="Courier New"/>
          <w:sz w:val="18"/>
          <w:szCs w:val="18"/>
        </w:rPr>
        <w:t xml:space="preserve">echo "[Teams API]"</w:t>
      </w:r>
      <w:r>
        <w:rPr>
          <w:rFonts w:ascii="Courier New" w:cs="Courier New" w:eastAsia="Courier New" w:hAnsi="Courier New"/>
          <w:sz w:val="18"/>
          <w:szCs w:val="18"/>
        </w:rPr>
        <w:br/>
      </w:r>
      <w:r>
        <w:rPr>
          <w:rFonts w:ascii="Courier New" w:cs="Courier New" w:eastAsia="Courier New" w:hAnsi="Courier New"/>
          <w:sz w:val="18"/>
          <w:szCs w:val="18"/>
        </w:rPr>
        <w:t xml:space="preserve">kubectl get deployment teams-api -n engineering-platform</w:t>
      </w:r>
      <w:r>
        <w:rPr>
          <w:rFonts w:ascii="Courier New" w:cs="Courier New" w:eastAsia="Courier New" w:hAnsi="Courier New"/>
          <w:sz w:val="18"/>
          <w:szCs w:val="18"/>
        </w:rPr>
        <w:br/>
      </w:r>
      <w:r>
        <w:rPr>
          <w:rFonts w:ascii="Courier New" w:cs="Courier New" w:eastAsia="Courier New" w:hAnsi="Courier New"/>
          <w:sz w:val="18"/>
          <w:szCs w:val="18"/>
        </w:rPr>
        <w:t xml:space="preserve">echo "[Teams Operator]"</w:t>
      </w:r>
      <w:r>
        <w:rPr>
          <w:rFonts w:ascii="Courier New" w:cs="Courier New" w:eastAsia="Courier New" w:hAnsi="Courier New"/>
          <w:sz w:val="18"/>
          <w:szCs w:val="18"/>
        </w:rPr>
        <w:br/>
      </w:r>
      <w:r>
        <w:rPr>
          <w:rFonts w:ascii="Courier New" w:cs="Courier New" w:eastAsia="Courier New" w:hAnsi="Courier New"/>
          <w:sz w:val="18"/>
          <w:szCs w:val="18"/>
        </w:rPr>
        <w:t xml:space="preserve">kubectl get deployment teams-operator -n engineering-platform</w:t>
      </w:r>
      <w:r>
        <w:rPr>
          <w:rFonts w:ascii="Courier New" w:cs="Courier New" w:eastAsia="Courier New" w:hAnsi="Courier New"/>
          <w:sz w:val="18"/>
          <w:szCs w:val="18"/>
        </w:rPr>
        <w:br/>
      </w:r>
      <w:r>
        <w:rPr>
          <w:rFonts w:ascii="Courier New" w:cs="Courier New" w:eastAsia="Courier New" w:hAnsi="Courier New"/>
          <w:sz w:val="18"/>
          <w:szCs w:val="18"/>
        </w:rPr>
        <w:t xml:space="preserve">echo "[Teams UI]"</w:t>
      </w:r>
      <w:r>
        <w:rPr>
          <w:rFonts w:ascii="Courier New" w:cs="Courier New" w:eastAsia="Courier New" w:hAnsi="Courier New"/>
          <w:sz w:val="18"/>
          <w:szCs w:val="18"/>
        </w:rPr>
        <w:br/>
      </w:r>
      <w:r>
        <w:rPr>
          <w:rFonts w:ascii="Courier New" w:cs="Courier New" w:eastAsia="Courier New" w:hAnsi="Courier New"/>
          <w:sz w:val="18"/>
          <w:szCs w:val="18"/>
        </w:rPr>
        <w:t xml:space="preserve">kubectl get deployment teams-ui -n engineering-platform</w:t>
      </w:r>
      <w:r>
        <w:rPr>
          <w:rFonts w:ascii="Courier New" w:cs="Courier New" w:eastAsia="Courier New" w:hAnsi="Courier New"/>
          <w:sz w:val="18"/>
          <w:szCs w:val="18"/>
        </w:rPr>
        <w:br/>
      </w:r>
      <w:r>
        <w:rPr>
          <w:rFonts w:ascii="Courier New" w:cs="Courier New" w:eastAsia="Courier New" w:hAnsi="Courier New"/>
          <w:sz w:val="18"/>
          <w:szCs w:val="18"/>
        </w:rPr>
        <w:t xml:space="preserve">echo "[Teams Count]"</w:t>
      </w:r>
      <w:r>
        <w:rPr>
          <w:rFonts w:ascii="Courier New" w:cs="Courier New" w:eastAsia="Courier New" w:hAnsi="Courier New"/>
          <w:sz w:val="18"/>
          <w:szCs w:val="18"/>
        </w:rPr>
        <w:br/>
      </w:r>
      <w:r>
        <w:rPr>
          <w:rFonts w:ascii="Courier New" w:cs="Courier New" w:eastAsia="Courier New" w:hAnsi="Courier New"/>
          <w:sz w:val="18"/>
          <w:szCs w:val="18"/>
        </w:rPr>
        <w:t xml:space="preserve">curl -s http://localhost:8080/teams | jq length</w:t>
      </w:r>
      <w:r>
        <w:rPr>
          <w:rFonts w:ascii="Courier New" w:cs="Courier New" w:eastAsia="Courier New" w:hAnsi="Courier New"/>
          <w:sz w:val="18"/>
          <w:szCs w:val="18"/>
        </w:rPr>
        <w:br/>
      </w:r>
      <w:r>
        <w:rPr>
          <w:rFonts w:ascii="Courier New" w:cs="Courier New" w:eastAsia="Courier New" w:hAnsi="Courier New"/>
          <w:sz w:val="18"/>
          <w:szCs w:val="18"/>
        </w:rPr>
        <w:t xml:space="preserve">echo "[Managed Namespaces]"</w:t>
      </w:r>
      <w:r>
        <w:rPr>
          <w:rFonts w:ascii="Courier New" w:cs="Courier New" w:eastAsia="Courier New" w:hAnsi="Courier New"/>
          <w:sz w:val="18"/>
          <w:szCs w:val="18"/>
        </w:rPr>
        <w:br/>
      </w:r>
      <w:r>
        <w:rPr>
          <w:rFonts w:ascii="Courier New" w:cs="Courier New" w:eastAsia="Courier New" w:hAnsi="Courier New"/>
          <w:sz w:val="18"/>
          <w:szCs w:val="18"/>
        </w:rPr>
        <w:t xml:space="preserve">kubectl get ns -l app.kubernetes.io/managed-by=teams-operator \</w:t>
      </w:r>
      <w:r>
        <w:rPr>
          <w:rFonts w:ascii="Courier New" w:cs="Courier New" w:eastAsia="Courier New" w:hAnsi="Courier New"/>
          <w:sz w:val="18"/>
          <w:szCs w:val="18"/>
        </w:rPr>
        <w:br/>
      </w:r>
      <w:r>
        <w:rPr>
          <w:rFonts w:ascii="Courier New" w:cs="Courier New" w:eastAsia="Courier New" w:hAnsi="Courier New"/>
          <w:sz w:val="18"/>
          <w:szCs w:val="18"/>
        </w:rPr>
        <w:t xml:space="preserve">  --no-headers | wc -l</w:t>
      </w:r>
      <w:r>
        <w:rPr>
          <w:rFonts w:ascii="Courier New" w:cs="Courier New" w:eastAsia="Courier New" w:hAnsi="Courier New"/>
          <w:sz w:val="18"/>
          <w:szCs w:val="18"/>
        </w:rPr>
        <w:br/>
      </w:r>
      <w:r>
        <w:rPr>
          <w:rFonts w:ascii="Courier New" w:cs="Courier New" w:eastAsia="Courier New" w:hAnsi="Courier New"/>
          <w:sz w:val="18"/>
          <w:szCs w:val="18"/>
        </w:rPr>
        <w:t xml:space="preserve">echo "=== PLATFORM READY ==="</w:t>
      </w:r>
      <w:r>
        <w:rPr>
          <w:rFonts w:ascii="Courier New" w:cs="Courier New" w:eastAsia="Courier New" w:hAnsi="Courier New"/>
          <w:sz w:val="18"/>
          <w:szCs w:val="18"/>
        </w:rPr>
        <w:br/>
      </w:r>
      <w:r>
        <w:rPr>
          <w:rFonts w:ascii="Courier New" w:cs="Courier New" w:eastAsia="Courier New" w:hAnsi="Courier New"/>
          <w:sz w:val="18"/>
          <w:szCs w:val="18"/>
        </w:rPr>
        <w:t xml:space="preserve">EOF</w:t>
      </w:r>
      <w:r>
        <w:rPr>
          <w:rFonts w:ascii="Courier New" w:cs="Courier New" w:eastAsia="Courier New" w:hAnsi="Courier New"/>
          <w:sz w:val="18"/>
          <w:szCs w:val="18"/>
        </w:rPr>
        <w:br/>
      </w:r>
      <w:r>
        <w:rPr>
          <w:rFonts w:ascii="Courier New" w:cs="Courier New" w:eastAsia="Courier New" w:hAnsi="Courier New"/>
          <w:sz w:val="18"/>
          <w:szCs w:val="18"/>
        </w:rPr>
        <w:t xml:space="preserve">chmod +x complete-verification.sh</w:t>
      </w:r>
      <w:r>
        <w:rPr>
          <w:rFonts w:ascii="Courier New" w:cs="Courier New" w:eastAsia="Courier New" w:hAnsi="Courier New"/>
          <w:sz w:val="18"/>
          <w:szCs w:val="18"/>
        </w:rPr>
        <w:br/>
      </w:r>
      <w:r>
        <w:rPr>
          <w:rFonts w:ascii="Courier New" w:cs="Courier New" w:eastAsia="Courier New" w:hAnsi="Courier New"/>
          <w:sz w:val="18"/>
          <w:szCs w:val="18"/>
        </w:rPr>
        <w:t xml:space="preserve">./complete-verification.sh</w:t>
      </w:r>
    </w:p>
    <w:p>
      <w:r>
        <w:br w:type="page"/>
      </w:r>
    </w:p>
    <w:p>
      <w:pPr>
        <w:pStyle w:val="Heading1"/>
        <w:spacing w:after="200" w:before="360"/>
      </w:pPr>
      <w:r>
        <w:t xml:space="preserve">Capstone Project (Slides 36–46)</w:t>
      </w:r>
    </w:p>
    <w:p>
      <w:pPr>
        <w:pStyle w:val="Heading2"/>
        <w:spacing w:after="160" w:before="240"/>
      </w:pPr>
      <w:r>
        <w:t xml:space="preserve">Slide 36 — Capstone Project</w:t>
      </w:r>
    </w:p>
    <w:p>
      <w:pPr>
        <w:spacing w:after="120"/>
      </w:pPr>
      <w:r>
        <w:t xml:space="preserve">Now we transition to your final challenge — the Capstone Project. This is your opportunity to demonstrate mastery of everything we’ve covered.</w:t>
      </w:r>
    </w:p>
    <w:p>
      <w:pPr>
        <w:pStyle w:val="Heading2"/>
        <w:spacing w:after="160" w:before="240"/>
      </w:pPr>
      <w:r>
        <w:t xml:space="preserve">Slide 37 — GitHub Overview</w:t>
      </w:r>
    </w:p>
    <w:p>
      <w:pPr>
        <w:spacing w:after="120"/>
      </w:pPr>
      <w:r>
        <w:t xml:space="preserve">All the code for the Teams UI is available in the course repository:</w:t>
      </w:r>
    </w:p>
    <w:p>
      <w:pPr>
        <w:shd w:fill="F2F2F2" w:val="clear"/>
        <w:spacing w:after="120" w:before="80"/>
        <w:ind w:left="360"/>
      </w:pPr>
      <w:r>
        <w:rPr>
          <w:rFonts w:ascii="Courier New" w:cs="Courier New" w:eastAsia="Courier New" w:hAnsi="Courier New"/>
          <w:sz w:val="18"/>
          <w:szCs w:val="18"/>
        </w:rPr>
        <w:t xml:space="preserve">https://github.com/InternalDeveloperPlatform/pe-architect-course/</w:t>
      </w:r>
      <w:r>
        <w:rPr>
          <w:rFonts w:ascii="Courier New" w:cs="Courier New" w:eastAsia="Courier New" w:hAnsi="Courier New"/>
          <w:sz w:val="18"/>
          <w:szCs w:val="18"/>
        </w:rPr>
        <w:br/>
      </w:r>
      <w:r>
        <w:rPr>
          <w:rFonts w:ascii="Courier New" w:cs="Courier New" w:eastAsia="Courier New" w:hAnsi="Courier New"/>
          <w:sz w:val="18"/>
          <w:szCs w:val="18"/>
        </w:rPr>
        <w:t xml:space="preserve">tree/main/workshop/teams-management/teams-app</w:t>
      </w:r>
    </w:p>
    <w:p>
      <w:pPr>
        <w:spacing w:after="120"/>
      </w:pPr>
      <w:r>
        <w:t xml:space="preserve">Feel free to explore the code and customize it for your Capstone if you want to extend functionality.</w:t>
      </w:r>
    </w:p>
    <w:p>
      <w:pPr>
        <w:pStyle w:val="Heading2"/>
        <w:spacing w:after="160" w:before="240"/>
      </w:pPr>
      <w:r>
        <w:t xml:space="preserve">Slide 38 — Capstone Objective</w:t>
      </w:r>
    </w:p>
    <w:p>
      <w:pPr>
        <w:spacing w:after="120"/>
      </w:pPr>
      <w:r>
        <w:t xml:space="preserve">Your objective is clear: demonstrate a working Internal Developer Platform with all components integrated. You’ll use everything from Modules 1–7 to deploy a sample application (or your own application if you prefer).</w:t>
      </w:r>
    </w:p>
    <w:p>
      <w:pPr>
        <w:spacing w:after="120"/>
      </w:pPr>
      <w:r>
        <w:rPr>
          <w:b/>
          <w:bCs/>
        </w:rPr>
        <w:t xml:space="preserve">Purpose:</w:t>
      </w:r>
    </w:p>
    <w:p>
      <w:pPr>
        <w:pStyle w:val="ListParagraph"/>
        <w:numPr>
          <w:ilvl w:val="0"/>
          <w:numId w:val="2"/>
        </w:numPr>
        <w:spacing w:after="60"/>
      </w:pPr>
      <w:r>
        <w:t xml:space="preserve">Prove you can build a complete platform end-to-end.</w:t>
      </w:r>
    </w:p>
    <w:p>
      <w:pPr>
        <w:pStyle w:val="ListParagraph"/>
        <w:numPr>
          <w:ilvl w:val="0"/>
          <w:numId w:val="2"/>
        </w:numPr>
        <w:spacing w:after="60"/>
      </w:pPr>
      <w:r>
        <w:t xml:space="preserve">Demonstrate deep understanding of platform engineering concepts.</w:t>
      </w:r>
    </w:p>
    <w:p>
      <w:pPr>
        <w:pStyle w:val="ListParagraph"/>
        <w:numPr>
          <w:ilvl w:val="0"/>
          <w:numId w:val="2"/>
        </w:numPr>
        <w:spacing w:after="60"/>
      </w:pPr>
      <w:r>
        <w:t xml:space="preserve">Show integration skills across policy, security, APIs, automation, and UI.</w:t>
      </w:r>
    </w:p>
    <w:p>
      <w:pPr>
        <w:spacing w:after="120"/>
      </w:pPr>
      <w:r>
        <w:rPr>
          <w:b/>
          <w:bCs/>
        </w:rPr>
        <w:t xml:space="preserve">Timeline:</w:t>
      </w:r>
    </w:p>
    <w:p>
      <w:pPr>
        <w:pStyle w:val="ListParagraph"/>
        <w:numPr>
          <w:ilvl w:val="0"/>
          <w:numId w:val="2"/>
        </w:numPr>
        <w:spacing w:after="60"/>
      </w:pPr>
      <w:r>
        <w:t xml:space="preserve">Today (Module 7): Project requirements explained.</w:t>
      </w:r>
    </w:p>
    <w:p>
      <w:pPr>
        <w:pStyle w:val="ListParagraph"/>
        <w:numPr>
          <w:ilvl w:val="0"/>
          <w:numId w:val="2"/>
        </w:numPr>
        <w:spacing w:after="60"/>
      </w:pPr>
      <w:r>
        <w:t xml:space="preserve">Week 4 Homework: Build and prepare your platform.</w:t>
      </w:r>
    </w:p>
    <w:p>
      <w:pPr>
        <w:pStyle w:val="ListParagraph"/>
        <w:numPr>
          <w:ilvl w:val="0"/>
          <w:numId w:val="2"/>
        </w:numPr>
        <w:spacing w:after="60"/>
      </w:pPr>
      <w:r>
        <w:t xml:space="preserve">Module 8 (Next Session): Individual 5–7 minute demonstrations and evaluation.</w:t>
      </w:r>
    </w:p>
    <w:p>
      <w:pPr>
        <w:spacing w:after="120"/>
      </w:pPr>
      <w:r>
        <w:t xml:space="preserve">Format: Individual work recommended. Live demo to instructors with Q&amp;A.</w:t>
      </w:r>
    </w:p>
    <w:p>
      <w:pPr>
        <w:pStyle w:val="Heading2"/>
        <w:spacing w:after="160" w:before="240"/>
      </w:pPr>
      <w:r>
        <w:t xml:space="preserve">Slide 39 — Capstone Requirements</w:t>
      </w:r>
    </w:p>
    <w:p>
      <w:pPr>
        <w:spacing w:after="120"/>
      </w:pPr>
      <w:r>
        <w:t xml:space="preserve">Your platform must demonstrate six key layers:</w:t>
      </w:r>
    </w:p>
    <w:p>
      <w:pPr>
        <w:spacing w:after="120"/>
      </w:pPr>
      <w:r>
        <w:rPr>
          <w:b/>
          <w:bCs/>
        </w:rPr>
        <w:t xml:space="preserve">1. Foundation Layer:</w:t>
      </w:r>
    </w:p>
    <w:p>
      <w:pPr>
        <w:pStyle w:val="ListParagraph"/>
        <w:numPr>
          <w:ilvl w:val="1"/>
          <w:numId w:val="2"/>
        </w:numPr>
        <w:spacing w:after="60"/>
      </w:pPr>
      <w:r>
        <w:t xml:space="preserve">Kubernetes cluster operational and stable.</w:t>
      </w:r>
    </w:p>
    <w:p>
      <w:pPr>
        <w:pStyle w:val="ListParagraph"/>
        <w:numPr>
          <w:ilvl w:val="1"/>
          <w:numId w:val="2"/>
        </w:numPr>
        <w:spacing w:after="60"/>
      </w:pPr>
      <w:r>
        <w:t xml:space="preserve">All platform pods running and healthy (Gatekeeper, Falco, APIs, Operator, UI).</w:t>
      </w:r>
    </w:p>
    <w:p>
      <w:pPr>
        <w:pStyle w:val="ListParagraph"/>
        <w:numPr>
          <w:ilvl w:val="1"/>
          <w:numId w:val="2"/>
        </w:numPr>
        <w:spacing w:after="60"/>
      </w:pPr>
      <w:r>
        <w:t xml:space="preserve">Monitoring accessible through Grafana with meaningful dashboards.</w:t>
      </w:r>
    </w:p>
    <w:p>
      <w:pPr>
        <w:spacing w:after="120"/>
      </w:pPr>
      <w:r>
        <w:rPr>
          <w:b/>
          <w:bCs/>
        </w:rPr>
        <w:t xml:space="preserve">2. Security &amp; Compliance:</w:t>
      </w:r>
    </w:p>
    <w:p>
      <w:pPr>
        <w:pStyle w:val="ListParagraph"/>
        <w:numPr>
          <w:ilvl w:val="1"/>
          <w:numId w:val="2"/>
        </w:numPr>
        <w:spacing w:after="60"/>
      </w:pPr>
      <w:r>
        <w:t xml:space="preserve">Gatekeeper policies actively enforcing rules (no root containers, required labels).</w:t>
      </w:r>
    </w:p>
    <w:p>
      <w:pPr>
        <w:pStyle w:val="ListParagraph"/>
        <w:numPr>
          <w:ilvl w:val="1"/>
          <w:numId w:val="2"/>
        </w:numPr>
        <w:spacing w:after="60"/>
      </w:pPr>
      <w:r>
        <w:t xml:space="preserve">Falco monitoring runtime activity and detecting suspicious behavior.</w:t>
      </w:r>
    </w:p>
    <w:p>
      <w:pPr>
        <w:pStyle w:val="ListParagraph"/>
        <w:numPr>
          <w:ilvl w:val="1"/>
          <w:numId w:val="2"/>
        </w:numPr>
        <w:spacing w:after="60"/>
      </w:pPr>
      <w:r>
        <w:t xml:space="preserve">Live demonstration of policy blocking a non-compliant deployment.</w:t>
      </w:r>
    </w:p>
    <w:p>
      <w:pPr>
        <w:spacing w:after="120"/>
      </w:pPr>
      <w:r>
        <w:rPr>
          <w:b/>
          <w:bCs/>
        </w:rPr>
        <w:t xml:space="preserve">3. Platform Services:</w:t>
      </w:r>
    </w:p>
    <w:p>
      <w:pPr>
        <w:pStyle w:val="ListParagraph"/>
        <w:numPr>
          <w:ilvl w:val="1"/>
          <w:numId w:val="2"/>
        </w:numPr>
        <w:spacing w:after="60"/>
      </w:pPr>
      <w:r>
        <w:t xml:space="preserve">Teams API responding correctly to HTTP requests.</w:t>
      </w:r>
    </w:p>
    <w:p>
      <w:pPr>
        <w:pStyle w:val="ListParagraph"/>
        <w:numPr>
          <w:ilvl w:val="1"/>
          <w:numId w:val="2"/>
        </w:numPr>
        <w:spacing w:after="60"/>
      </w:pPr>
      <w:r>
        <w:t xml:space="preserve">At least 3 teams created and persisted.</w:t>
      </w:r>
    </w:p>
    <w:p>
      <w:pPr>
        <w:pStyle w:val="ListParagraph"/>
        <w:numPr>
          <w:ilvl w:val="1"/>
          <w:numId w:val="2"/>
        </w:numPr>
        <w:spacing w:after="60"/>
      </w:pPr>
      <w:r>
        <w:t xml:space="preserve">Corresponding namespaces exist with proper labels.</w:t>
      </w:r>
    </w:p>
    <w:p>
      <w:pPr>
        <w:spacing w:after="120"/>
      </w:pPr>
      <w:r>
        <w:rPr>
          <w:b/>
          <w:bCs/>
        </w:rPr>
        <w:t xml:space="preserve">4. Automation:</w:t>
      </w:r>
    </w:p>
    <w:p>
      <w:pPr>
        <w:pStyle w:val="ListParagraph"/>
        <w:numPr>
          <w:ilvl w:val="1"/>
          <w:numId w:val="2"/>
        </w:numPr>
        <w:spacing w:after="60"/>
      </w:pPr>
      <w:r>
        <w:t xml:space="preserve">Teams Operator reconciling state from API to Kubernetes.</w:t>
      </w:r>
    </w:p>
    <w:p>
      <w:pPr>
        <w:pStyle w:val="ListParagraph"/>
        <w:numPr>
          <w:ilvl w:val="1"/>
          <w:numId w:val="2"/>
        </w:numPr>
        <w:spacing w:after="60"/>
      </w:pPr>
      <w:r>
        <w:t xml:space="preserve">Namespace created automatically within 30 seconds of team creation.</w:t>
      </w:r>
    </w:p>
    <w:p>
      <w:pPr>
        <w:pStyle w:val="ListParagraph"/>
        <w:numPr>
          <w:ilvl w:val="1"/>
          <w:numId w:val="2"/>
        </w:numPr>
        <w:spacing w:after="60"/>
      </w:pPr>
      <w:r>
        <w:t xml:space="preserve">Namespace deleted when team is removed (full lifecycle management).</w:t>
      </w:r>
    </w:p>
    <w:p>
      <w:pPr>
        <w:spacing w:after="120"/>
      </w:pPr>
      <w:r>
        <w:rPr>
          <w:b/>
          <w:bCs/>
        </w:rPr>
        <w:t xml:space="preserve">5. User Interfaces:</w:t>
      </w:r>
    </w:p>
    <w:p>
      <w:pPr>
        <w:pStyle w:val="ListParagraph"/>
        <w:numPr>
          <w:ilvl w:val="1"/>
          <w:numId w:val="2"/>
        </w:numPr>
        <w:spacing w:after="60"/>
      </w:pPr>
      <w:r>
        <w:t xml:space="preserve">CLI functional with health checks, create, list, and delete commands.</w:t>
      </w:r>
    </w:p>
    <w:p>
      <w:pPr>
        <w:pStyle w:val="ListParagraph"/>
        <w:numPr>
          <w:ilvl w:val="1"/>
          <w:numId w:val="2"/>
        </w:numPr>
        <w:spacing w:after="60"/>
      </w:pPr>
      <w:r>
        <w:t xml:space="preserve">Web UI accessible and visually operational.</w:t>
      </w:r>
    </w:p>
    <w:p>
      <w:pPr>
        <w:pStyle w:val="ListParagraph"/>
        <w:numPr>
          <w:ilvl w:val="1"/>
          <w:numId w:val="2"/>
        </w:numPr>
        <w:spacing w:after="60"/>
      </w:pPr>
      <w:r>
        <w:t xml:space="preserve">Complete end-to-end team creation workflow via UI.</w:t>
      </w:r>
    </w:p>
    <w:p>
      <w:pPr>
        <w:spacing w:after="120"/>
      </w:pPr>
      <w:r>
        <w:rPr>
          <w:b/>
          <w:bCs/>
        </w:rPr>
        <w:t xml:space="preserve">6. Integration:</w:t>
      </w:r>
    </w:p>
    <w:p>
      <w:pPr>
        <w:pStyle w:val="ListParagraph"/>
        <w:numPr>
          <w:ilvl w:val="1"/>
          <w:numId w:val="2"/>
        </w:numPr>
        <w:spacing w:after="60"/>
      </w:pPr>
      <w:r>
        <w:t xml:space="preserve">All components working together cohesively.</w:t>
      </w:r>
    </w:p>
    <w:p>
      <w:pPr>
        <w:pStyle w:val="ListParagraph"/>
        <w:numPr>
          <w:ilvl w:val="1"/>
          <w:numId w:val="2"/>
        </w:numPr>
        <w:spacing w:after="60"/>
      </w:pPr>
      <w:r>
        <w:t xml:space="preserve">Complete lifecycle demonstrated: UI → API → Operator → Kubernetes.</w:t>
      </w:r>
    </w:p>
    <w:p>
      <w:pPr>
        <w:pStyle w:val="ListParagraph"/>
        <w:numPr>
          <w:ilvl w:val="1"/>
          <w:numId w:val="2"/>
        </w:numPr>
        <w:spacing w:after="60"/>
      </w:pPr>
      <w:r>
        <w:t xml:space="preserve">State consistency across all interfaces (same teams visible in UI, API, and CLI).</w:t>
      </w:r>
    </w:p>
    <w:p>
      <w:r>
        <w:rPr>
          <w:b/>
          <w:bCs/>
        </w:rPr>
        <w:t xml:space="preserve">Technical depth matters: </w:t>
      </w:r>
      <w:r>
        <w:t xml:space="preserve">Show you understand not just </w:t>
      </w:r>
      <w:r>
        <w:rPr>
          <w:i/>
          <w:iCs/>
        </w:rPr>
        <w:t xml:space="preserve">that</w:t>
      </w:r>
      <w:r>
        <w:t xml:space="preserve"> it works, but </w:t>
      </w:r>
      <w:r>
        <w:rPr>
          <w:i/>
          <w:iCs/>
        </w:rPr>
        <w:t xml:space="preserve">why</w:t>
      </w:r>
      <w:r>
        <w:t xml:space="preserve"> and </w:t>
      </w:r>
      <w:r>
        <w:rPr>
          <w:i/>
          <w:iCs/>
        </w:rPr>
        <w:t xml:space="preserve">how</w:t>
      </w:r>
      <w:r>
        <w:t xml:space="preserve">.</w:t>
      </w:r>
    </w:p>
    <w:p>
      <w:pPr>
        <w:pStyle w:val="Heading2"/>
        <w:spacing w:after="160" w:before="240"/>
      </w:pPr>
      <w:r>
        <w:t xml:space="preserve">Slide 40 — Capstone Evaluation</w:t>
      </w:r>
    </w:p>
    <w:p>
      <w:pPr>
        <w:spacing w:after="120"/>
      </w:pPr>
      <w:r>
        <w:t xml:space="preserve">You’ll be evaluated on 100 total points across three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Points</w:t>
            </w:r>
          </w:p>
        </w:tc>
        <w:tc>
          <w:tcPr>
            <w:tcW w:type="dxa" w:w="312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Breakdown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Technical Implementation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Components running (15), Security policies (10), API/CLI (10), Operator (10), UI (5)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Integration &amp; Flow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End-to-end workflow (15), Service discovery (10), State consistency (5)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Understanding &amp; Communication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Architecture explanation (10), Q&amp;A answers (10)</w:t>
            </w:r>
          </w:p>
        </w:tc>
      </w:tr>
    </w:tbl>
    <w:p>
      <w:pPr>
        <w:spacing w:after="60"/>
      </w:pPr>
    </w:p>
    <w:p>
      <w:pPr>
        <w:spacing w:after="120"/>
      </w:pPr>
      <w:r>
        <w:t xml:space="preserve">Passing requires 70+ points. Excellence is 90+.</w:t>
      </w:r>
    </w:p>
    <w:p>
      <w:pPr>
        <w:pStyle w:val="Heading2"/>
        <w:spacing w:after="160" w:before="240"/>
      </w:pPr>
      <w:r>
        <w:t xml:space="preserve">Slide 41 — Capstone Demo Expectations</w:t>
      </w:r>
    </w:p>
    <w:p>
      <w:pPr>
        <w:spacing w:after="120"/>
      </w:pPr>
      <w:r>
        <w:t xml:space="preserve">Your 5–7 minute demo should follow this structure:</w:t>
      </w:r>
    </w:p>
    <w:p>
      <w:pPr>
        <w:spacing w:after="120"/>
      </w:pPr>
      <w:r>
        <w:rPr>
          <w:b/>
          <w:bCs/>
        </w:rPr>
        <w:t xml:space="preserve">Part 1: Platform Overview (1 minute)</w:t>
      </w:r>
    </w:p>
    <w:p>
      <w:pPr>
        <w:pStyle w:val="ListParagraph"/>
        <w:numPr>
          <w:ilvl w:val="0"/>
          <w:numId w:val="2"/>
        </w:numPr>
        <w:spacing w:after="60"/>
      </w:pPr>
      <w:r>
        <w:t xml:space="preserve">Show all running components: </w:t>
      </w:r>
      <w:r>
        <w:rPr>
          <w:rFonts w:ascii="Courier New" w:cs="Courier New" w:eastAsia="Courier New" w:hAnsi="Courier New"/>
          <w:sz w:val="20"/>
          <w:szCs w:val="20"/>
        </w:rPr>
        <w:t xml:space="preserve">kubectl get pods -A</w:t>
      </w:r>
    </w:p>
    <w:p>
      <w:pPr>
        <w:pStyle w:val="ListParagraph"/>
        <w:numPr>
          <w:ilvl w:val="0"/>
          <w:numId w:val="2"/>
        </w:numPr>
        <w:spacing w:after="60"/>
      </w:pPr>
      <w:r>
        <w:t xml:space="preserve">Briefly describe your architecture in 2–3 sentences.</w:t>
      </w:r>
    </w:p>
    <w:p>
      <w:pPr>
        <w:spacing w:after="120"/>
      </w:pPr>
      <w:r>
        <w:rPr>
          <w:b/>
          <w:bCs/>
        </w:rPr>
        <w:t xml:space="preserve">Part 2: Security Demo (1 minute)</w:t>
      </w:r>
    </w:p>
    <w:p>
      <w:pPr>
        <w:pStyle w:val="ListParagraph"/>
        <w:numPr>
          <w:ilvl w:val="0"/>
          <w:numId w:val="2"/>
        </w:numPr>
        <w:spacing w:after="60"/>
      </w:pPr>
      <w:r>
        <w:t xml:space="preserve">Attempt to deploy a container running as root (</w:t>
      </w:r>
      <w:r>
        <w:rPr>
          <w:rFonts w:ascii="Courier New" w:cs="Courier New" w:eastAsia="Courier New" w:hAnsi="Courier New"/>
          <w:sz w:val="20"/>
          <w:szCs w:val="20"/>
        </w:rPr>
        <w:t xml:space="preserve">runAsNonRoot: true</w:t>
      </w:r>
      <w:r>
        <w:t xml:space="preserve"> policy blocks it) or with </w:t>
      </w:r>
      <w:r>
        <w:rPr>
          <w:rFonts w:ascii="Courier New" w:cs="Courier New" w:eastAsia="Courier New" w:hAnsi="Courier New"/>
          <w:sz w:val="20"/>
          <w:szCs w:val="20"/>
        </w:rPr>
        <w:t xml:space="preserve">privileged: true</w:t>
      </w:r>
      <w:r>
        <w:t xml:space="preserve"> (Falco detects it).</w:t>
      </w:r>
    </w:p>
    <w:p>
      <w:pPr>
        <w:pStyle w:val="ListParagraph"/>
        <w:numPr>
          <w:ilvl w:val="0"/>
          <w:numId w:val="2"/>
        </w:numPr>
        <w:spacing w:after="60"/>
      </w:pPr>
      <w:r>
        <w:t xml:space="preserve">Show the clear admission-denied error message from Gatekeeper.</w:t>
      </w:r>
    </w:p>
    <w:p>
      <w:pPr>
        <w:pStyle w:val="ListParagraph"/>
        <w:numPr>
          <w:ilvl w:val="0"/>
          <w:numId w:val="2"/>
        </w:numPr>
        <w:spacing w:after="60"/>
      </w:pPr>
      <w:r>
        <w:t xml:space="preserve">Mention Falco is monitoring runtime behavior in the background.</w:t>
      </w:r>
    </w:p>
    <w:p>
      <w:pPr>
        <w:spacing w:after="120"/>
      </w:pPr>
      <w:r>
        <w:rPr>
          <w:b/>
          <w:bCs/>
        </w:rPr>
        <w:t xml:space="preserve">Part 3: Team Lifecycle via UI (2–3 minutes)</w:t>
      </w:r>
    </w:p>
    <w:p>
      <w:pPr>
        <w:pStyle w:val="ListParagraph"/>
        <w:numPr>
          <w:ilvl w:val="0"/>
          <w:numId w:val="2"/>
        </w:numPr>
        <w:spacing w:after="60"/>
      </w:pPr>
      <w:r>
        <w:t xml:space="preserve">Open Teams UI in browser.</w:t>
      </w:r>
    </w:p>
    <w:p>
      <w:pPr>
        <w:pStyle w:val="ListParagraph"/>
        <w:numPr>
          <w:ilvl w:val="0"/>
          <w:numId w:val="2"/>
        </w:numPr>
        <w:spacing w:after="60"/>
      </w:pPr>
      <w:r>
        <w:t xml:space="preserve">Create a new team called “capstone-demo-team.”</w:t>
      </w:r>
    </w:p>
    <w:p>
      <w:pPr>
        <w:pStyle w:val="ListParagraph"/>
        <w:numPr>
          <w:ilvl w:val="0"/>
          <w:numId w:val="2"/>
        </w:numPr>
        <w:spacing w:after="60"/>
      </w:pPr>
      <w:r>
        <w:t xml:space="preserve">Show the team appears in the Existing Teams list.</w:t>
      </w:r>
    </w:p>
    <w:p>
      <w:pPr>
        <w:pStyle w:val="ListParagraph"/>
        <w:numPr>
          <w:ilvl w:val="0"/>
          <w:numId w:val="2"/>
        </w:numPr>
        <w:spacing w:after="60"/>
      </w:pPr>
      <w:r>
        <w:t xml:space="preserve">Verify namespace: </w:t>
      </w:r>
      <w:r>
        <w:rPr>
          <w:rFonts w:ascii="Courier New" w:cs="Courier New" w:eastAsia="Courier New" w:hAnsi="Courier New"/>
          <w:sz w:val="20"/>
          <w:szCs w:val="20"/>
        </w:rPr>
        <w:t xml:space="preserve">kubectl get ns team-capstone-demo-team --show-labels</w:t>
      </w:r>
    </w:p>
    <w:p>
      <w:pPr>
        <w:pStyle w:val="ListParagraph"/>
        <w:numPr>
          <w:ilvl w:val="0"/>
          <w:numId w:val="2"/>
        </w:numPr>
        <w:spacing w:after="60"/>
      </w:pPr>
      <w:r>
        <w:t xml:space="preserve">Delete the team through UI and show namespace cleanup.</w:t>
      </w:r>
    </w:p>
    <w:p>
      <w:pPr>
        <w:spacing w:after="120"/>
      </w:pPr>
      <w:r>
        <w:rPr>
          <w:b/>
          <w:bCs/>
        </w:rPr>
        <w:t xml:space="preserve">Part 4: Verification (1 minute)</w:t>
      </w:r>
    </w:p>
    <w:p>
      <w:pPr>
        <w:pStyle w:val="ListParagraph"/>
        <w:numPr>
          <w:ilvl w:val="0"/>
          <w:numId w:val="2"/>
        </w:numPr>
        <w:spacing w:after="60"/>
      </w:pPr>
      <w:r>
        <w:t xml:space="preserve">Show operator logs: </w:t>
      </w:r>
      <w:r>
        <w:rPr>
          <w:rFonts w:ascii="Courier New" w:cs="Courier New" w:eastAsia="Courier New" w:hAnsi="Courier New"/>
          <w:sz w:val="20"/>
          <w:szCs w:val="20"/>
        </w:rPr>
        <w:t xml:space="preserve">kubectl logs -n engineering-platform -l app=teams-operator --tail=20</w:t>
      </w:r>
    </w:p>
    <w:p>
      <w:pPr>
        <w:pStyle w:val="ListParagraph"/>
        <w:numPr>
          <w:ilvl w:val="0"/>
          <w:numId w:val="2"/>
        </w:numPr>
        <w:spacing w:after="60"/>
      </w:pPr>
      <w:r>
        <w:t xml:space="preserve">Run a CLI command to verify state consistency.</w:t>
      </w:r>
    </w:p>
    <w:p>
      <w:pPr>
        <w:pStyle w:val="ListParagraph"/>
        <w:numPr>
          <w:ilvl w:val="0"/>
          <w:numId w:val="2"/>
        </w:numPr>
        <w:spacing w:after="60"/>
      </w:pPr>
      <w:r>
        <w:t xml:space="preserve">Demonstrate same teams visible in UI, API response, and CLI output.</w:t>
      </w:r>
    </w:p>
    <w:p>
      <w:pPr>
        <w:spacing w:after="120"/>
      </w:pPr>
      <w:r>
        <w:rPr>
          <w:b/>
          <w:bCs/>
        </w:rPr>
        <w:t xml:space="preserve">Part 5: Q&amp;A (1–2 minutes)</w:t>
      </w:r>
    </w:p>
    <w:p>
      <w:pPr>
        <w:pStyle w:val="ListParagraph"/>
        <w:numPr>
          <w:ilvl w:val="0"/>
          <w:numId w:val="2"/>
        </w:numPr>
        <w:spacing w:after="60"/>
      </w:pPr>
      <w:r>
        <w:t xml:space="preserve">Answer instructor questions about design decisions.</w:t>
      </w:r>
    </w:p>
    <w:p>
      <w:pPr>
        <w:pStyle w:val="ListParagraph"/>
        <w:numPr>
          <w:ilvl w:val="0"/>
          <w:numId w:val="2"/>
        </w:numPr>
        <w:spacing w:after="60"/>
      </w:pPr>
      <w:r>
        <w:t xml:space="preserve">Explain troubleshooting approaches.</w:t>
      </w:r>
    </w:p>
    <w:p>
      <w:pPr>
        <w:pStyle w:val="ListParagraph"/>
        <w:numPr>
          <w:ilvl w:val="0"/>
          <w:numId w:val="2"/>
        </w:numPr>
        <w:spacing w:after="60"/>
      </w:pPr>
      <w:r>
        <w:t xml:space="preserve">Discuss what you’d do differently in production.</w:t>
      </w:r>
    </w:p>
    <w:p>
      <w:pPr>
        <w:pStyle w:val="Heading2"/>
        <w:spacing w:after="160" w:before="240"/>
      </w:pPr>
      <w:r>
        <w:t xml:space="preserve">Slide 42 — Capstone Demo Preparation</w:t>
      </w:r>
    </w:p>
    <w:p>
      <w:pPr>
        <w:spacing w:after="120"/>
      </w:pPr>
      <w:r>
        <w:t xml:space="preserve">To prepare for demo day:</w:t>
      </w:r>
    </w:p>
    <w:p>
      <w:pPr>
        <w:spacing w:after="120"/>
      </w:pPr>
      <w:r>
        <w:rPr>
          <w:b/>
          <w:bCs/>
        </w:rPr>
        <w:t xml:space="preserve">Port-forward services 30 minutes before your session:</w:t>
      </w:r>
    </w:p>
    <w:p>
      <w:pPr>
        <w:shd w:fill="F2F2F2" w:val="clear"/>
        <w:spacing w:after="120" w:before="80"/>
        <w:ind w:left="360"/>
      </w:pPr>
      <w:r>
        <w:rPr>
          <w:rFonts w:ascii="Courier New" w:cs="Courier New" w:eastAsia="Courier New" w:hAnsi="Courier New"/>
          <w:sz w:val="18"/>
          <w:szCs w:val="18"/>
        </w:rPr>
        <w:t xml:space="preserve">kubectl port-forward -n engineering-platform \</w:t>
      </w:r>
      <w:r>
        <w:rPr>
          <w:rFonts w:ascii="Courier New" w:cs="Courier New" w:eastAsia="Courier New" w:hAnsi="Courier New"/>
          <w:sz w:val="18"/>
          <w:szCs w:val="18"/>
        </w:rPr>
        <w:br/>
      </w:r>
      <w:r>
        <w:rPr>
          <w:rFonts w:ascii="Courier New" w:cs="Courier New" w:eastAsia="Courier New" w:hAnsi="Courier New"/>
          <w:sz w:val="18"/>
          <w:szCs w:val="18"/>
        </w:rPr>
        <w:t xml:space="preserve">  svc/teams-api-service 8080:4200 &amp;</w:t>
      </w:r>
      <w:r>
        <w:rPr>
          <w:rFonts w:ascii="Courier New" w:cs="Courier New" w:eastAsia="Courier New" w:hAnsi="Courier New"/>
          <w:sz w:val="18"/>
          <w:szCs w:val="18"/>
        </w:rPr>
        <w:br/>
      </w:r>
      <w:r>
        <w:rPr>
          <w:rFonts w:ascii="Courier New" w:cs="Courier New" w:eastAsia="Courier New" w:hAnsi="Courier New"/>
          <w:sz w:val="18"/>
          <w:szCs w:val="18"/>
        </w:rPr>
        <w:t xml:space="preserve">kubectl port-forward -n engineering-platform \</w:t>
      </w:r>
      <w:r>
        <w:rPr>
          <w:rFonts w:ascii="Courier New" w:cs="Courier New" w:eastAsia="Courier New" w:hAnsi="Courier New"/>
          <w:sz w:val="18"/>
          <w:szCs w:val="18"/>
        </w:rPr>
        <w:br/>
      </w:r>
      <w:r>
        <w:rPr>
          <w:rFonts w:ascii="Courier New" w:cs="Courier New" w:eastAsia="Courier New" w:hAnsi="Courier New"/>
          <w:sz w:val="18"/>
          <w:szCs w:val="18"/>
        </w:rPr>
        <w:t xml:space="preserve">  svc/teams-ui-service 4200:80 &amp;</w:t>
      </w:r>
    </w:p>
    <w:p>
      <w:pPr>
        <w:spacing w:after="120"/>
      </w:pPr>
      <w:r>
        <w:rPr>
          <w:b/>
          <w:bCs/>
        </w:rPr>
        <w:t xml:space="preserve">Test in browser:</w:t>
      </w:r>
    </w:p>
    <w:p>
      <w:pPr>
        <w:pStyle w:val="ListParagraph"/>
        <w:numPr>
          <w:ilvl w:val="0"/>
          <w:numId w:val="2"/>
        </w:numPr>
        <w:spacing w:after="60"/>
      </w:pPr>
      <w:r>
        <w:t xml:space="preserve">Open </w:t>
      </w:r>
      <w:r>
        <w:rPr>
          <w:rFonts w:ascii="Courier New" w:cs="Courier New" w:eastAsia="Courier New" w:hAnsi="Courier New"/>
          <w:sz w:val="20"/>
          <w:szCs w:val="20"/>
        </w:rPr>
        <w:t xml:space="preserve">http://localhost:4200</w:t>
      </w:r>
      <w:r>
        <w:t xml:space="preserve"> and verify UI loads.</w:t>
      </w:r>
    </w:p>
    <w:p>
      <w:pPr>
        <w:spacing w:after="120"/>
      </w:pPr>
      <w:r>
        <w:rPr>
          <w:b/>
          <w:bCs/>
        </w:rPr>
        <w:t xml:space="preserve">Clean up:</w:t>
      </w:r>
    </w:p>
    <w:p>
      <w:pPr>
        <w:pStyle w:val="ListParagraph"/>
        <w:numPr>
          <w:ilvl w:val="0"/>
          <w:numId w:val="2"/>
        </w:numPr>
        <w:spacing w:after="60"/>
      </w:pPr>
      <w:r>
        <w:t xml:space="preserve">Delete any test teams so you have a clean slate for demo.</w:t>
      </w:r>
    </w:p>
    <w:p>
      <w:pPr>
        <w:spacing w:after="120"/>
      </w:pPr>
      <w:r>
        <w:rPr>
          <w:b/>
          <w:bCs/>
        </w:rPr>
        <w:t xml:space="preserve">Prepare your talking points:</w:t>
      </w:r>
    </w:p>
    <w:p>
      <w:pPr>
        <w:pStyle w:val="ListParagraph"/>
        <w:numPr>
          <w:ilvl w:val="0"/>
          <w:numId w:val="2"/>
        </w:numPr>
        <w:spacing w:after="60"/>
      </w:pPr>
      <w:r>
        <w:t xml:space="preserve">Know your architecture decisions cold.</w:t>
      </w:r>
    </w:p>
    <w:p>
      <w:r>
        <w:rPr>
          <w:b/>
          <w:bCs/>
        </w:rPr>
        <w:t xml:space="preserve">Pro tip: </w:t>
      </w:r>
      <w:r>
        <w:t xml:space="preserve">Have a backup plan. If live demo fails, have screenshots or a recorded video showing it working.</w:t>
      </w:r>
    </w:p>
    <w:p>
      <w:pPr>
        <w:pStyle w:val="Heading2"/>
        <w:spacing w:after="160" w:before="240"/>
      </w:pPr>
      <w:r>
        <w:t xml:space="preserve">Slide 43 — Troubleshooting Common Capstone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Port-forwarding doesn’t work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Test 30 mins early; restart with kill %1 %2 then re-run port-forward commands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Operator not reconciling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Check logs: kubectl logs -n engineering-platform -l app=teams-operator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UI shows stale data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Hard refresh (Ctrl+Shift+R); verify API returns updated data with curl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Namespace not created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Wait 60 seconds; operator runs every 30s so timing matters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Gatekeeper not blocking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Verify constraints applied: kubectl get constraints; test with a known-bad deployment</w:t>
            </w:r>
          </w:p>
        </w:tc>
      </w:tr>
    </w:tbl>
    <w:p>
      <w:r>
        <w:br w:type="page"/>
      </w:r>
    </w:p>
    <w:p>
      <w:pPr>
        <w:pStyle w:val="Heading1"/>
        <w:spacing w:after="200" w:before="360"/>
      </w:pPr>
      <w:r>
        <w:t xml:space="preserve">Wrap-Up (Slide 44)</w:t>
      </w:r>
    </w:p>
    <w:p>
      <w:pPr>
        <w:pStyle w:val="Heading2"/>
        <w:spacing w:after="160" w:before="240"/>
      </w:pPr>
      <w:r>
        <w:t xml:space="preserve">Slide 44 — Quick Recap + What’s Coming Up</w:t>
      </w:r>
    </w:p>
    <w:p>
      <w:pPr>
        <w:spacing w:after="120"/>
      </w:pPr>
      <w:r>
        <w:rPr>
          <w:b/>
          <w:bCs/>
        </w:rPr>
        <w:t xml:space="preserve">Module 7 Highlights:</w:t>
      </w:r>
    </w:p>
    <w:p>
      <w:pPr>
        <w:pStyle w:val="ListParagraph"/>
        <w:numPr>
          <w:ilvl w:val="0"/>
          <w:numId w:val="2"/>
        </w:numPr>
        <w:spacing w:after="60"/>
      </w:pPr>
      <w:r>
        <w:t xml:space="preserve">UI developer touchpoints and when to use each interface.</w:t>
      </w:r>
    </w:p>
    <w:p>
      <w:pPr>
        <w:pStyle w:val="ListParagraph"/>
        <w:numPr>
          <w:ilvl w:val="0"/>
          <w:numId w:val="2"/>
        </w:numPr>
        <w:spacing w:after="60"/>
      </w:pPr>
      <w:r>
        <w:t xml:space="preserve">Teams UI architecture and deployment.</w:t>
      </w:r>
    </w:p>
    <w:p>
      <w:pPr>
        <w:pStyle w:val="ListParagraph"/>
        <w:numPr>
          <w:ilvl w:val="0"/>
          <w:numId w:val="2"/>
        </w:numPr>
        <w:spacing w:after="60"/>
      </w:pPr>
      <w:r>
        <w:t xml:space="preserve">Evolution from single-purpose UI → Backstage → Modern enterprise portal.</w:t>
      </w:r>
    </w:p>
    <w:p>
      <w:pPr>
        <w:pStyle w:val="ListParagraph"/>
        <w:numPr>
          <w:ilvl w:val="0"/>
          <w:numId w:val="2"/>
        </w:numPr>
        <w:spacing w:after="60"/>
      </w:pPr>
      <w:r>
        <w:t xml:space="preserve">Hands-on deployment of Teams UI.</w:t>
      </w:r>
    </w:p>
    <w:p>
      <w:pPr>
        <w:pStyle w:val="ListParagraph"/>
        <w:numPr>
          <w:ilvl w:val="0"/>
          <w:numId w:val="2"/>
        </w:numPr>
        <w:spacing w:after="60"/>
      </w:pPr>
      <w:r>
        <w:t xml:space="preserve">Complete platform verification.</w:t>
      </w:r>
    </w:p>
    <w:p>
      <w:pPr>
        <w:pStyle w:val="ListParagraph"/>
        <w:numPr>
          <w:ilvl w:val="0"/>
          <w:numId w:val="2"/>
        </w:numPr>
        <w:spacing w:after="60"/>
      </w:pPr>
      <w:r>
        <w:t xml:space="preserve">Capstone project introduction with requirements and expectations.</w:t>
      </w:r>
    </w:p>
    <w:p>
      <w:pPr>
        <w:spacing w:after="120"/>
      </w:pPr>
      <w:r>
        <w:rPr>
          <w:b/>
          <w:bCs/>
        </w:rPr>
        <w:t xml:space="preserve">Next Session (Module 8):</w:t>
      </w:r>
    </w:p>
    <w:p>
      <w:pPr>
        <w:pStyle w:val="ListParagraph"/>
        <w:numPr>
          <w:ilvl w:val="0"/>
          <w:numId w:val="2"/>
        </w:numPr>
        <w:spacing w:after="60"/>
      </w:pPr>
      <w:r>
        <w:t xml:space="preserve">Individual Capstone demonstrations (5–7 minutes each).</w:t>
      </w:r>
    </w:p>
    <w:p>
      <w:pPr>
        <w:pStyle w:val="ListParagraph"/>
        <w:numPr>
          <w:ilvl w:val="0"/>
          <w:numId w:val="2"/>
        </w:numPr>
        <w:spacing w:after="60"/>
      </w:pPr>
      <w:r>
        <w:t xml:space="preserve">Course takeaways and key learnings.</w:t>
      </w:r>
    </w:p>
    <w:p>
      <w:pPr>
        <w:pStyle w:val="ListParagraph"/>
        <w:numPr>
          <w:ilvl w:val="0"/>
          <w:numId w:val="2"/>
        </w:numPr>
        <w:spacing w:after="60"/>
      </w:pPr>
      <w:r>
        <w:t xml:space="preserve">Career paths in platform engineering.</w:t>
      </w:r>
    </w:p>
    <w:p>
      <w:pPr>
        <w:pStyle w:val="ListParagraph"/>
        <w:numPr>
          <w:ilvl w:val="0"/>
          <w:numId w:val="2"/>
        </w:numPr>
        <w:spacing w:after="60"/>
      </w:pPr>
      <w:r>
        <w:t xml:space="preserve">Q&amp;A and community connections.</w:t>
      </w:r>
    </w:p>
    <w:p>
      <w:r>
        <w:br w:type="page"/>
      </w:r>
    </w:p>
    <w:p>
      <w:pPr>
        <w:pStyle w:val="Heading1"/>
        <w:spacing w:after="200" w:before="360"/>
      </w:pPr>
      <w:r>
        <w:t xml:space="preserve">Closing Remarks</w:t>
      </w:r>
    </w:p>
    <w:p>
      <w:pPr>
        <w:spacing w:after="120"/>
      </w:pPr>
      <w:r>
        <w:t xml:space="preserve">You’ve now completed the learning portion of this course. Over the past seven modules, you’ve built a production-grade Internal Developer Platform from the ground up — from Kubernetes foundations to policy enforcement, runtime security, APIs, CLIs, automation with Operators, and now a complete UI.</w:t>
      </w:r>
    </w:p>
    <w:p>
      <w:pPr>
        <w:spacing w:after="120"/>
      </w:pPr>
      <w:r>
        <w:t xml:space="preserve">This is real platform engineering. The patterns you’ve learned here scale to Fortune 500 companies. The architecture we’ve built together is what companies like Netflix, Spotify, and Airbnb use to empower thousands of developers.</w:t>
      </w:r>
    </w:p>
    <w:p>
      <w:r>
        <w:rPr>
          <w:b/>
          <w:bCs/>
        </w:rPr>
        <w:t xml:space="preserve">Your homework for next week: </w:t>
      </w:r>
      <w:r>
        <w:t xml:space="preserve">build your Capstone. Use the </w:t>
      </w:r>
      <w:r>
        <w:rPr>
          <w:rFonts w:ascii="Courier New" w:cs="Courier New" w:eastAsia="Courier New" w:hAnsi="Courier New"/>
          <w:sz w:val="20"/>
          <w:szCs w:val="20"/>
        </w:rPr>
        <w:t xml:space="preserve">complete-verification.sh</w:t>
      </w:r>
      <w:r>
        <w:t xml:space="preserve"> script to validate your platform. Practice your demo until you can deliver it confidently in 5–7 minutes.</w:t>
      </w:r>
    </w:p>
    <w:p>
      <w:pPr>
        <w:spacing w:after="120"/>
      </w:pPr>
      <w:r>
        <w:t xml:space="preserve">If you get stuck, refer to:</w:t>
      </w:r>
    </w:p>
    <w:p>
      <w:pPr>
        <w:pStyle w:val="ListParagraph"/>
        <w:numPr>
          <w:ilvl w:val="0"/>
          <w:numId w:val="2"/>
        </w:numPr>
        <w:spacing w:after="60"/>
      </w:pPr>
      <w:r>
        <w:t xml:space="preserve">Course materials at </w:t>
      </w:r>
      <w:r>
        <w:rPr>
          <w:color w:val="2B4C7E"/>
        </w:rPr>
        <w:t xml:space="preserve">https://github.com/InternalDeveloperPlatform/pe-architect-course</w:t>
      </w:r>
    </w:p>
    <w:p>
      <w:pPr>
        <w:pStyle w:val="ListParagraph"/>
        <w:numPr>
          <w:ilvl w:val="0"/>
          <w:numId w:val="2"/>
        </w:numPr>
        <w:spacing w:after="60"/>
      </w:pPr>
      <w:r>
        <w:t xml:space="preserve">Module recordings for review.</w:t>
      </w:r>
    </w:p>
    <w:p>
      <w:pPr>
        <w:pStyle w:val="ListParagraph"/>
        <w:numPr>
          <w:ilvl w:val="0"/>
          <w:numId w:val="2"/>
        </w:numPr>
        <w:spacing w:after="60"/>
      </w:pPr>
      <w:r>
        <w:t xml:space="preserve">Instructor office hours (check Discord for schedule).</w:t>
      </w:r>
    </w:p>
    <w:p>
      <w:pPr>
        <w:spacing w:after="120"/>
      </w:pPr>
      <w:r>
        <w:t xml:space="preserve">We’re excited to see your platforms in action next week. Good luck with your Capstone — you’ve got this!</w:t>
      </w:r>
    </w:p>
    <w:p>
      <w:pPr>
        <w:spacing w:after="120"/>
      </w:pPr>
      <w:r>
        <w:t xml:space="preserve">See you in Module 8 for demonstrations and celebrations. Thank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PE Architect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Module 7 — Full Stack Platform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4C7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2026-07-16T12:26:29.302Z</dcterms:created>
  <dcterms:modified xsi:type="dcterms:W3CDTF">2026-07-16T12:26:29.311Z</dcterms:modified>
</cp:coreProperties>
</file>

<file path=docProps/custom.xml><?xml version="1.0" encoding="utf-8"?>
<Properties xmlns="http://schemas.openxmlformats.org/officeDocument/2006/custom-properties" xmlns:vt="http://schemas.openxmlformats.org/officeDocument/2006/docPropsVTypes"/>
</file>