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109CA8" w14:textId="31A015B7" w:rsidR="007D06CD" w:rsidRDefault="00567289">
      <w:pPr>
        <w:pStyle w:val="Heading1"/>
        <w:jc w:val="center"/>
      </w:pPr>
      <w:r>
        <w:t>Angela Bar</w:t>
      </w:r>
      <w:r w:rsidR="00634019">
        <w:t>houch</w:t>
      </w:r>
    </w:p>
    <w:p w14:paraId="5756C4DA" w14:textId="77777777" w:rsidR="007D06CD" w:rsidRDefault="00567289">
      <w:pPr>
        <w:jc w:val="center"/>
      </w:pPr>
      <w:r>
        <w:t>Licensed Clinical Psychologist &amp; Psychotherapist</w:t>
      </w:r>
      <w:r>
        <w:br/>
        <w:t>CBT &amp; DBT Trained</w:t>
      </w:r>
    </w:p>
    <w:p w14:paraId="36CAC7A5" w14:textId="77777777" w:rsidR="007D06CD" w:rsidRDefault="00567289">
      <w:pPr>
        <w:jc w:val="center"/>
      </w:pPr>
      <w:r>
        <w:t>Beirut, Lebanon</w:t>
      </w:r>
      <w:r>
        <w:br/>
        <w:t>Phone: +961 78 993 743</w:t>
      </w:r>
      <w:r>
        <w:br/>
        <w:t>Services: In-person &amp; Online Therapy</w:t>
      </w:r>
    </w:p>
    <w:p w14:paraId="1C59E6BA" w14:textId="77777777" w:rsidR="007D06CD" w:rsidRDefault="00567289">
      <w:r>
        <w:br w:type="page"/>
      </w:r>
    </w:p>
    <w:p w14:paraId="3FF5229F" w14:textId="77777777" w:rsidR="007D06CD" w:rsidRDefault="00567289">
      <w:pPr>
        <w:pStyle w:val="Heading2"/>
      </w:pPr>
      <w:r>
        <w:t>Professional Introduction</w:t>
      </w:r>
    </w:p>
    <w:p w14:paraId="3A3DF851" w14:textId="3A78A49E" w:rsidR="007D06CD" w:rsidRDefault="00567289">
      <w:r>
        <w:t>I am a licensed clinical psychologist and psychotherapist based in Lebanon, trained in Cognitive Behavioral Therapy (CBT) and Dialectical Behavior Therapy (DBT). I work with children, teenagers, young adults, middle-aged adults, and parents, providing evidence-based psychological assessment and treatment tailored to each individual’s needs.</w:t>
      </w:r>
      <w:r>
        <w:br/>
      </w:r>
      <w:r>
        <w:br/>
      </w:r>
      <w:r>
        <w:t xml:space="preserve">My clinical work includes </w:t>
      </w:r>
      <w:r w:rsidR="003D755F">
        <w:t>managing symptoms of A</w:t>
      </w:r>
      <w:r>
        <w:t>DHD, autism spectrum disorder and other neurodevelopmental disorders, personality disorders, mood and anxiety disorders, trauma-related difficulties, emotional dysregulation, and interpersonal challenges. I work extensively with adolescents on issues related to low self-esteem, emotional regulation, identity development, academic stress, and behavioral difficulties. I also support parents through psychoeducation, parenting skills training, and guidance aimed at strengthening parent–child relationships.</w:t>
      </w:r>
      <w:r>
        <w:br/>
      </w:r>
      <w:r>
        <w:br/>
        <w:t>My therapeutic approach is collaborative, structured, and compassionate, with a strong focus on helping clients develop insight, effective coping skills, and long-term psychological resilience.</w:t>
      </w:r>
    </w:p>
    <w:p w14:paraId="665C741F" w14:textId="0FE55E27" w:rsidR="00717ECE" w:rsidRDefault="00FC1103" w:rsidP="00FC1103">
      <w:pPr>
        <w:pStyle w:val="p1"/>
      </w:pPr>
      <w:r>
        <w:t>In addition to my clinical practice, I am a psychology instructor at the American University of Beirut. I teach undergraduate psychology courses, including senior-level courses such as Cognitive Psychology, as well as sophomore-level courses, including Introduction to Psychology. My teaching approach emphasizes critical thinking, clinical application, and the integration of theory with evidence-based practice.</w:t>
      </w:r>
    </w:p>
    <w:p w14:paraId="766C0AFF" w14:textId="77777777" w:rsidR="007D06CD" w:rsidRDefault="00567289">
      <w:pPr>
        <w:pStyle w:val="Heading2"/>
      </w:pPr>
      <w:r>
        <w:t>E</w:t>
      </w:r>
      <w:r>
        <w:t>ducation</w:t>
      </w:r>
    </w:p>
    <w:p w14:paraId="29EED518" w14:textId="3ACA4592" w:rsidR="007D06CD" w:rsidRDefault="00567289">
      <w:r>
        <w:t>• Bachelor of Arts (BA) in Psychology – American University of Beirut (AUB), 2017</w:t>
      </w:r>
      <w:r w:rsidR="00245608">
        <w:t xml:space="preserve">. </w:t>
      </w:r>
      <w:r>
        <w:br/>
        <w:t>• Post‑Education Diploma in Special Education – American University of Beirut (AUB), 2017</w:t>
      </w:r>
      <w:r w:rsidR="00245608">
        <w:t xml:space="preserve">. </w:t>
      </w:r>
      <w:r>
        <w:br/>
      </w:r>
      <w:r>
        <w:t>• Master of Science (MSc) in Clinical Psychology – Kingston University, London, 2018</w:t>
      </w:r>
      <w:r w:rsidR="00245608">
        <w:t xml:space="preserve">. </w:t>
      </w:r>
    </w:p>
    <w:p w14:paraId="4A71C851" w14:textId="77777777" w:rsidR="007D06CD" w:rsidRDefault="00567289">
      <w:pPr>
        <w:pStyle w:val="Heading2"/>
      </w:pPr>
      <w:r>
        <w:t>Certifications and Professional Trainings</w:t>
      </w:r>
    </w:p>
    <w:p w14:paraId="0A1EBA06" w14:textId="77777777" w:rsidR="007D06CD" w:rsidRDefault="00567289">
      <w:r>
        <w:t>• CBT Supervision Training (Becoming a Supervisor) – Oxford University</w:t>
      </w:r>
      <w:r>
        <w:br/>
        <w:t>• Advanced CBT Research and Clinical Applications for ADHD – Beck Institute</w:t>
      </w:r>
      <w:r>
        <w:br/>
        <w:t>• CBT for Anxiety Disorders – Oxford University</w:t>
      </w:r>
      <w:r>
        <w:br/>
        <w:t>• CBT for Depression – Oxford University</w:t>
      </w:r>
      <w:r>
        <w:br/>
        <w:t>• CBT Clinical Skills and Case Conceptualization – Beck Institute</w:t>
      </w:r>
      <w:r>
        <w:br/>
        <w:t>• Advanced Cognitive Behavioral Therapy Workshops – Beck Institute</w:t>
      </w:r>
    </w:p>
    <w:p w14:paraId="57D32F8D" w14:textId="77777777" w:rsidR="007D06CD" w:rsidRDefault="00567289">
      <w:pPr>
        <w:pStyle w:val="Heading2"/>
      </w:pPr>
      <w:r>
        <w:t>Adult Therapy Process</w:t>
      </w:r>
    </w:p>
    <w:p w14:paraId="5BD416FA" w14:textId="77777777" w:rsidR="007D06CD" w:rsidRDefault="00567289">
      <w:r>
        <w:t>Adult therapy begins with a comprehensive assessment session to understand presenting concerns, personal history, and current functioning. This is followed by a psychoeducation session, during which the therapeutic model, diagnosis, and formulation are explained.</w:t>
      </w:r>
      <w:r>
        <w:br/>
      </w:r>
      <w:r>
        <w:br/>
        <w:t>A collaborative treatment plan is then developed, with clear therapeutic goals. Treatment is implemented using CBT and DBT interventions, with continuous monitoring and adjustment of goals and strategies.</w:t>
      </w:r>
    </w:p>
    <w:p w14:paraId="72825E18" w14:textId="77777777" w:rsidR="007D06CD" w:rsidRDefault="00567289">
      <w:pPr>
        <w:pStyle w:val="Heading2"/>
      </w:pPr>
      <w:r>
        <w:t>Child Therapy Process</w:t>
      </w:r>
    </w:p>
    <w:p w14:paraId="0E60A06E" w14:textId="77777777" w:rsidR="007D06CD" w:rsidRDefault="00567289">
      <w:r>
        <w:t>Child therapy begins with an initial session involving the parents to gather developmental history and understand concerns. The second session is conducted with the child, followed by a third session with the parents for feedback, psychoeducation, and treatment planning.</w:t>
      </w:r>
      <w:r>
        <w:br/>
      </w:r>
      <w:r>
        <w:br/>
        <w:t>Parental involvement is reviewed throughout therapy and adjusted according to the child’s needs and therapeutic progress.</w:t>
      </w:r>
    </w:p>
    <w:p w14:paraId="2BF74A0B" w14:textId="77777777" w:rsidR="007D06CD" w:rsidRDefault="00567289">
      <w:pPr>
        <w:pStyle w:val="Heading2"/>
      </w:pPr>
      <w:r>
        <w:t>Teen Therapy Process</w:t>
      </w:r>
    </w:p>
    <w:p w14:paraId="48E056AC" w14:textId="77777777" w:rsidR="007D06CD" w:rsidRDefault="00567289">
      <w:r>
        <w:t>Therapy with teenagers begins directly with the adolescent. In accordance with ethical guidelines, sessions are confidential. Parents are contacted only in emergency situations or when there is a risk to the teenager’s safety or the safety of others.</w:t>
      </w:r>
    </w:p>
    <w:p w14:paraId="6169D3AF" w14:textId="77777777" w:rsidR="007D06CD" w:rsidRDefault="00567289">
      <w:pPr>
        <w:pStyle w:val="Heading2"/>
      </w:pPr>
      <w:r>
        <w:t>Confidentiality and Ethical Guidelines</w:t>
      </w:r>
    </w:p>
    <w:p w14:paraId="33EABA31" w14:textId="77777777" w:rsidR="007D06CD" w:rsidRDefault="00567289">
      <w:r>
        <w:t>Confidentiality is a core principle of therapy. All information shared in sessions remains confidential and protected by professional ethical standards. Clients sign an informed consent form outlining confidentiality and their rights.</w:t>
      </w:r>
      <w:r>
        <w:br/>
      </w:r>
      <w:r>
        <w:br/>
      </w:r>
      <w:r>
        <w:t>Confidentiality is only breached in cases of serious risk or legal obligation. For teenagers, parents are not informed of session content unless there is a safety concern. For adult clients, confidentiality is maintained even if family members attempt to contact the therapist. No identifying information is disclosed without explicit client consent.</w:t>
      </w:r>
    </w:p>
    <w:sectPr w:rsidR="007D06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9554108">
    <w:abstractNumId w:val="8"/>
  </w:num>
  <w:num w:numId="2" w16cid:durableId="1011101513">
    <w:abstractNumId w:val="6"/>
  </w:num>
  <w:num w:numId="3" w16cid:durableId="1310936329">
    <w:abstractNumId w:val="5"/>
  </w:num>
  <w:num w:numId="4" w16cid:durableId="1461874884">
    <w:abstractNumId w:val="4"/>
  </w:num>
  <w:num w:numId="5" w16cid:durableId="1704673155">
    <w:abstractNumId w:val="7"/>
  </w:num>
  <w:num w:numId="6" w16cid:durableId="853114621">
    <w:abstractNumId w:val="3"/>
  </w:num>
  <w:num w:numId="7" w16cid:durableId="1936088379">
    <w:abstractNumId w:val="2"/>
  </w:num>
  <w:num w:numId="8" w16cid:durableId="1669865469">
    <w:abstractNumId w:val="1"/>
  </w:num>
  <w:num w:numId="9" w16cid:durableId="10572395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608"/>
    <w:rsid w:val="0029639D"/>
    <w:rsid w:val="002D69AD"/>
    <w:rsid w:val="00326F90"/>
    <w:rsid w:val="003A43FA"/>
    <w:rsid w:val="003D755F"/>
    <w:rsid w:val="00567289"/>
    <w:rsid w:val="00634019"/>
    <w:rsid w:val="00717ECE"/>
    <w:rsid w:val="007A513E"/>
    <w:rsid w:val="007D06CD"/>
    <w:rsid w:val="00AA1D8D"/>
    <w:rsid w:val="00B47730"/>
    <w:rsid w:val="00CB0664"/>
    <w:rsid w:val="00FC11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892755"/>
  <w14:defaultImageDpi w14:val="300"/>
  <w15:docId w15:val="{76878937-EC24-6842-AB9E-647733F39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FC11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L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angela barhouch</cp:lastModifiedBy>
  <cp:revision>2</cp:revision>
  <dcterms:created xsi:type="dcterms:W3CDTF">2026-06-26T13:28:00Z</dcterms:created>
  <dcterms:modified xsi:type="dcterms:W3CDTF">2026-06-26T13:28:00Z</dcterms:modified>
  <cp:category/>
</cp:coreProperties>
</file>