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Tribhuvan University<br />Institute of Engineering<br /><br />Entrance Examination Board<br /><br />Information Brochure<br />on<br />Entrance Examination and Admission<br />for<br />M.Sc. Programs at Pulchowk Campus<br />2071<br /><br />1 | P a g e  <br /> 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Tribhuvan University<br />Institute of Engineering<br /><br />Entrance Examination Board<br />Detailed Schedule for Entrance Examination of Masters Programs – 2071<br /><br />Time and Date for Online Application:<br />From 10 AM, 22nd Aswin 2071 (8th October 2014)<br />To 5 PM, 31th Aswin 2071 (17th October 2014)<br /><br />Admit card can be downloaded from: 11th Kartik 2071 onwards from website:<br />http://entrance.ioe.edu.np or www.ioe.edu.np<br /><br />Entrance Examination at Central Campus, Pulchowk:<br />From 11:00 AM to 2:00 PM, 15th Kartik 2071 (1st November 2014)<br />Publication of Result<br /><br />: 20th of Kartik 2071 (6th November 2014)<br /><br />Notice for the Admission shall be published by Central Campus, Pulchowk Admission<br />Committee. The Academic session starts from 1st Mangsir 2071 (17th November 2014)<br /><br />2 | P a g e  <br /> <br /> <br /> 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1. INTRODUCTION<br />1.1 History of IOE<br />History of engineering education in Nepal can be traced since 1942, when Technical Training<br />School was established. Engineering section of the school offered only trades and civil suboverseers programs. In 1959, Nepal Engineering Institute, with the assistance of the government<br />of India, started offering civil overseer courses leading to Diploma in Civil Engineering. The<br />Technical Training Institute established in 1965, with the assistance from the Government of<br />Federal Republic of Germany, offered technician courses in General courses in General<br />Mechanics, Auto Mechanics, Electrical Engineering and Mechanical Drafting.<br />In 1972, the Nepal Engineering Institute at Pulchowk and the Technical Training Institute at<br />Thapathali were brought together under the umbrella of the Tribhuvan University to constitute<br />the Institute of Engineering and the Nepal Engineering Institute and the Technical Training<br />Institute were renamed as Pulchowk Campus and Thapathali Campus respectively.<br />Since then, the Institute of Engineering has expanded considerably. The technician programs in<br />Electrical, Electronics, Refrigeration/Air-conditioning Engineering were started in the Pulchowk<br />Campus, with the assistance from UNDP/ILO. The Architecture Technician program was started<br />by the IOE in its own effort. As first Bachelor's Degree level course in Engineering in Nepal, B.<br />E. Civil Engineering was started in 1984. In 1994, with the assistance of the World Bank, the<br />Swiss Government, and the Canadian Government, Bachelor Degree level courses in<br />Engineering were extended to Electronics and Electrical engineering and, in 1995 Mechanical<br />engineering and Architecture were started in the Pulchowk Campus. From academic year<br />1998/99 IOE has started Bachelor's Degree program in Computer Engineering.<br /><br />1.2 Initiation of (Post Graduate) Master Programs in (IOE) Pulchowk Campus<br />In 1996 Pulchowk Campus, with support from the Norwegian Government, has started M.Sc.<br />Courses in Urban Planning, Structural Engineering, Environmental Engineering and Water<br />Resources Engineering. Pulchowk Campus has also started M. Sc. courses in Renewable Energy<br />Engineering, Geotechnical Engineering, Information and Communication and Power System<br />Engineering effective from December, 2001. Pulchowk Campus, with support from the<br />Norwegian Government, has started M.Sc. Courses in Sustainable Water Sanitation and Health<br />Development from 2007 and Technology and Innovation Management from 2010. This campus<br />has also started master program in Transportation Engineering and Disaster Risk Management<br />from the academic year 2011/12. A category-wise detail of Master Programs' intake capacity is<br />given below in section 1.3 below. Institute has also started regular Ph D admission from<br />academic session 2010/11 in all departments. A new Master's program in Earthquake<br />Engineering is proposed to be started at Thapathli Campus under IOE in this year.<br /><br />3 | P a g e  <br /> <br /> <br /> 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1.3 Intake Capacities in Master Programs<br />The category-wise current intake capacities of each Master Programs are given below.<br />Program	<br /><br />Urban	Planning	<br />Information	<br />&	<br />Communication	<br />Engineering	<br />Structural	Engineering	<br />Power	<br />System	<br />Engineering	<br />Renewable	<br />Energy	<br />Engineering	<br />Water	<br />Resources	<br />Engineering	<br />Geo‐Technical	<br />Engineering	<br />Transportation	<br />Engineering	<br />Disaster	<br />Risk	<br />Management	<br />Computer	 System	 and	<br />Knowledge	Engineering	<br />Energy	 System	 Planning	<br />and	Management	<br />Environmental	<br />Engineering	<br />M.sc	in	Construction	<br />Management	<br />Technology	and	<br />Innovation	Management	<br />Climate	change	and	<br />Development	<br />Material	Science	<br />Earthquake	 Engineering	<br />(Proposed)	<br /><br />Regular<br />Regular	<br />IOE	<br />Merit*	<br />Reserved+	<br />5	<br />1	<br /><br />Full	Fee*<br /><br />Full	Fee	/	Sponsored	<br />Sponsored++<br />Scholarship<br /><br />Total<br /><br />6	<br /><br />8	<br /><br />	<br /><br />20	<br /><br />5	<br /><br />1	<br /><br />6	<br /><br />8	<br /><br />	<br /><br />20	<br /><br />5	<br /><br />1	<br /><br />6	<br /><br />8	<br /><br />	<br /><br />20	<br /><br />5	<br /><br />1	<br /><br />6	<br /><br />8	<br /><br />	<br /><br />20	<br /><br />5	<br /><br />1	<br /><br />6	<br /><br />8	<br /><br />	<br /><br />20	<br /><br />5	<br /><br />1	<br /><br />6	<br /><br />8	<br /><br />	<br /><br />20	<br /><br />5	<br /><br />1	<br /><br />6	<br /><br />8	<br /><br />	<br /><br />20	<br /><br />5	<br /><br />1	<br /><br />6	<br /><br />8	<br /><br />	<br /><br />20	<br /><br />5	<br /><br />1	<br /><br />6	<br /><br />8	<br /><br />	<br /><br />20	<br /><br />5	<br /><br />1	<br /><br />6	<br /><br />8	<br /><br />	<br /><br />20	<br /><br />5	<br /><br />1	<br /><br />6	<br /><br />2	<br /><br />6**	<br /><br />20	<br /><br />5	<br /><br />1	<br /><br />6	<br /><br />8	<br /><br />	<br /><br />20	<br /><br />5	<br /><br />1	<br /><br />6	<br /><br />8	<br /><br />	<br /><br />20	<br /><br />5	<br /><br />1	<br /><br />4	<br /><br />6	<br /><br />	<br /><br />16	<br /><br />5	<br /><br />1	<br /><br />6	<br /><br />8	<br /><br />	<br /><br />20	<br /><br />5	<br /><br />1	<br /><br />6	<br /><br />8	<br /><br />	<br /><br />20	<br /><br />	<br /><br />	<br /><br />	<br /><br />	<br /><br />	<br /><br />	<br /><br />*<br /><br />1 seat in regular category and 1 seat in full fee category are reserved for female candidates in each program (except<br />Technology	and	Innovation	Management)<br /><br />**<br /><br />Applicable only if project support is available and 50 % seat is reserved for female candidates<br /><br />+<br /><br />For IOE Reserved Quota priority will be given to permanent IOE faculty. If there are no applicants from permanent IOE<br />faculty, then priority will be given to faculties who have completed 5 years as a contract faculty. If there is no applicant in<br />IOE reserve quota, it is added to Regular seat.<br /><br />++<br /><br />Priority for the sponsored quota will be as follows:<br />1st Priority: Candidates from government offices<br /><br />4 | P a g e  <br /> <br /> <br /> 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2nd Priority: Organizations having government share<br />3rd Priority: INGO/NGO<br />4th Priority: Private Organization<br />Foreign students are considered only for full fee on merit basis and they should be admitted as self sponsored.<br />1 seat is reserved for IOE faculty and 2 seats are reserved for female candidates.<br /><br />^<br /><br />–<br /><br />If applications are not received in sponsored category, then the seat will be fulfilled as full fee category.<br /><br />2. ENTRY REQUIREMENT, APPLICATION AND ADMISSION PROCEDURE<br />2.1 Eligibility Criteria<br />To be eligible for the admission to the Master Program, a candidate must:<br /> Fulfill the program entry requirements given below:<br />SN	<br />	<br /><br />Programs	<br />	<br /><br />1. 		<br />2. 	<br />3. 	<br />4. 	<br />5. 	<br /><br />Urban	Planning	<br />Information	<br />&	<br />Communication	<br />Engineering	<br />Structural	Engineering	<br />Power	System	Engineering	<br />Renewable	Energy	Engineering	<br /><br />6. 	<br />7. 	<br />8. 	<br />9. 	<br /><br />Water	Resources	Engineering	<br />Geo‐Technical	Engineering	<br />Transportation	Engineering	<br />Technology	and	Innovation	Management	<br /><br />10.<br /><br />Disaster	Risk	Management	<br /><br />11.<br /><br />Energy	System	Planning	and	Management	<br /><br />12.<br /><br />Computer	System	and	Knowledge	<br />Engineering	<br /><br />13.<br />14.<br />15.<br /><br />Environmental	Engineering	<br />Construction	Management	<br />Climate	Change	and	Development	<br /><br />16.<br /><br />Material	Science		<br /><br />17.<br /><br />Earthquake	Engineering	(Proposed)	<br /><br />Entrance	<br />stream	<br />Urban	Planning	<br />EC/EE	<br />CA	<br />EE	<br />EC/EE/CA/MI/<br />AS/PA	<br />CA	<br />CA	<br />CA	<br />PA/CA/EE/EC/<br />MI	<br />Any	<br /><br />EC/EE/CA/MI/<br />PA	<br />EC	<br /><br />CA	<br />CA/PA	<br />PA/CA/EE/EC/<br />MI/AS	<br />PA/CA/EE/EC/<br />MI/AS	<br />CA	<br /><br />Eligibility	Requirements	<br />Pre	requisite	degree	<br />B.Arch./BE	(Civil)	M.A.(Geography)	or	equivalent	<br />BE	<br />(Electronics/Electrical/Computer)	<br />or	<br />Equivalent	<br />BE	(Civil)	or	equivalent	<br />BE	(Electrical)	or	equivalent	<br />B.Arch/BE	in	any	field		<br />BE	(Civil	or	Agriculture)	or	equivalent	<br />BE	(Civil)	or	equivalent.	<br />BE	(Civil)	or	Equivalent	<br />B.Arch/BE	in	any	field	<br />BE/BArch	 and	 M.Sc	 or	 MA	 or	 Minimum	 4	 years	<br />formal	education	after	10+2(Except	BE/	BArch	2	<br />years	 work	 experience	 in	 Disaster	 Risk	<br />Management),	Civil,	Agriculture		<br />BArch/BE	in	any	field	<br />Bachelors	 degree	 in	 computer/electronics	 and	<br />communication	 engineering,	 electrical	 and	<br />electronics	 engineering	 or	 its	 equivalent	 from	<br />recognized	institutions	<br />BE	(Civil	or	Agriculture)	or	equivalent	<br />BE	(Civil	or	Agriculture)	or	equivalent	<br />4	Years	Bachelors	in	<br />engineering/Agriculture/Forestry/Science	<br />4	Years	Bachelor	Engineering/Science	or	M.Sc.	in	<br />Science	 who	 have	 completed	 3	 years	 bachelor	<br />degree	<br />BE	(Civil)	or	equivalent	<br /><br /><br /><br />Have undergraduate grades significantly above average and not less than the prescribed by the faculty board of IOE, and<br /><br /><br /><br />Secure minimum score, as prescribed by the Faculty Board of IOE, in the entrance test conducted by the Entrance Board of<br />IOE (or as recommended by special entrance committee for Foreign students)<br /><br />5 | P a g e  <br /> <br /> <br /> 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 Note: Equivalence means the same kind of degree obtained from institutes other than TU and<br />recognized by TU as the equivalent to the degree provided by TU in the same discipline.<br /><br />2.2 Application Process<br />2.2.1 Online Application<br />The candidate willing to appear in the entrance examination to get enrollment into the program<br />should fill and submit the online form within the deadline prescribed by the Entrance Exam<br />Board. Application forms will be available in the websites: http://www.ioe.edu.np or<br />http://entrance.ioe.edu.np of IOE. The application procedures are as follows:<br />1) The candidate should deposit an amount of Rs 2000 as an application fee for entrance<br />examination in Account No. 00915056064 of the Siddartha Bank Limited using a<br />specially prepared voucher by filling applicant's name and date of birth. The voucher No.<br />indicated in the voucher needs to be specified in the online application form.<br />2) The candidate must select the appropriate entrance stream.<br />3) The candidate should fill up the other required fields in the form without skipping any<br />steps.<br />4) The candidate also needs to upload the color photograph of prescribed specification and<br />also upload the one of the following identification document.<br /> Citizenship certificate<br /> Passport<br /> Last exam admit card<br />If any change has to be done on the submitted information in application form, candidate can<br />contact CIT, Pulchowk Campus, and apply for correction by filling a correction form with a<br />charge of Rs. 150.<br />2.2.2 Provision of Admit Cards<br />Admit card can be downloaded from: 11th Kartik 2071 (28th October, 2014) onwards from the<br />websites: http://www.ioe.edu.np or http://entrance.ioe.edu.np of IOE. applicants should bear<br />the admit card and the mentioned identification document during the entrance examination.<br />without admit card applicant will not be allowed to appear in the entrance examination.<br />2.2.3 Mode of Entrance Examination<br />The candidate should appear in one of the following stream of entrance examination to get the<br />admission in any Master Program at IOE.<br />S. No.<br />1<br />2<br />3<br /><br />Entrance Stream<br />Planning and Architecture<br />Civil & Agriculture Engineering<br />Electrical Engineering<br /><br />6 | P a g e  <br /> <br /> <br /> <br /><br />Entrance Code<br />PA<br />CA<br />EE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4<br />5<br />6<br />7<br /><br /><br /><br /><br /><br /><br /><br /><br />Electronics & Computer Engineering<br />Mechanical and Industrial Engineering<br />Applied Science<br />Disaster and Planning<br /><br />EC<br />MI<br />AS<br />DP<br /><br />Entrance examination will be of a single paper of 3 hours duration consisting of two sections.<br />Section- A is common to all streams, consisting of 50 questions of 60 marks. While SectionB consists of stream specialized course with 60 nos. of questions of 1 mark each.<br />The Candidates has to secure minimum marks as prescribed by the Faculty Board of IOE in<br />both sections separately.<br />The question papers will be in English.<br />The separate answer sheet is provided with the question paper which must be used for<br />answering the questions.<br />25% negative marks for wrong answer.<br />Non programmable calculators are permitted. Exchange of calculators is strictly prohibited.<br />Candidates have to bring their own calculators.<br />The result of entrance examination will be published in normalized parentage and rank<br />stream wise. The normalized percentage will be calculated as per the following formula.<br />	<br /><br />60<br /><br />1<br />1.2<br /><br />where<br />MO: Marks Obtained in section B<br />MXS: Maximum marks obtain by the candidate in section-B of that stream<br />MTH: Threshold marks in section- B<br />Marks A : Marks Obtained in section A<br />2.2.4 Selection Process<br />The Entrance Examination Board of IOE will publish the list of the successful candidates in the<br />entrance examination whereas the Admission Committee of Pulchowk campus will take care of<br />admission procedure.<br /><br /><br /><br /><br /><br />Candidates fulfilling the program entry requirements will be selected for the admission on<br />the basis of merit list based on the normalized score of the Entrance examination.<br />T.U. recognized AMIE candidates thus selected on the basis of merit list based on the score<br />of entrance examination shall, however, be offered provisional admission for the following<br />academic years. Such candidates after passing the prerequisite courses specified by IOE will<br />have to join the respective program within two academic years.<br />Admission committee of Pulchowk Campus will publish the first list of admission as per its<br />schedule. The candidates should contact to the Campus Admission Committee. All the<br /><br />7 | P a g e  <br /> <br /> <br /> 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selected candidates should follow the schedule published by the committee. Vacant seats due<br />to the failure of any candidate to enroll in the prescribed time will be filled by admitting<br />candidates from the second list.<br />2.2.5 Admission<br /><br /><br /><br /><br /><br /><br />The successful candidates should pay required fees and complete the procedures within the<br />time prescribed by the Admission Committee of Pulchowk Campus. Candidates failing to do<br />so will lose the opportunity to get the admission. The following documents should be<br />presented at the time of admission:<br />o Original and attested copies of transcripts of all academic records from SLC onwards to<br />the latest approved degree.<br />o Original copies of migration and provisional certificates, if applicable.<br />o Original copy of Nepali citizenship certificate/ Passport for foreign students<br />o Certificate of completion or prerequisite courses with pass marks for TU recognized<br />AMIE candidates.<br />In case of discrepancy on verification of the original certificates, or in case of inclusion of<br />the candidate's name in the admission list by mistake of any kind, admission of such a<br />candidate will be cancelled even after his /her formal admission.<br />Candidates waiting for the final semester result shall be admitted provisionally till the<br />commencement of the semester. Seats occupied by the candidates failing to furnish the pass<br />certificates of all exams within the stipulated time frame shall be considered as vacant and<br />fulfilled by the campus admission committee as per the IOE rule.<br /><br />Note: Admission of the candidates to the program not fulfilling the enrollment to the full fee<br />category may be suspended and the amount paid by the candidate in the admission process shall<br />be refunded to the candidate.<br />2.2.6. Fee Structure<br />Fees arrangement for Masters program will be as follows:<br />Tuition fee (Per Semester)<br />Deposit (Refundable)<br />Campus Deposit<br />Lab Deposit<br />Library Deposit<br />Deposit (Non refundable)<br />Campus development Fund<br />Maintenance Fund<br />ID Card Fee<br />8 | P a g e  <br /> <br /> <br /> <br /><br />Regular<br />Full fee<br />Sponsored<br />12,180.00 37,680.00 85,680.00<br />3,000.00<br />1,000.00<br />1,000.00<br /><br />3,000.00<br />1,000.00<br />1,000.00<br /><br />2,000.00<br />2,000.00<br />175.00<br /><br />2,000.00<br />2,000.00<br />175.00<br /><br />Scholarship<br /><br />10,180.00<br /><br />175.00<br /><br />175.00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At the time of Admission 21,355.00 46,855.00 342,895.00<br /><br />10,355.00<br /><br />TU Registration fee Rs 300.00 (Rs 600 for the students passing B E or equivalent from abroad)<br /><br />The candidates should pay extra charge for Internet access separately during admission as per the<br />college rule. The given fee structure is for completing the minimum specified courses within<br />two academic sessions. Candidates willing to secure extra credit courses or failing to complete<br />the courses within the specified time frame should pay extra fee accordingly as per campus<br />regulation.<br />The candidates under sponsored category have to pay the fee for full course duration (two<br />years) at the time of admission. Also payment of fees by the candidate under sponsored<br />category shall be received only by cheque of the sponsoring agency. The cash transaction<br />shall not be entertained.<br />In case, the admitted student needs to cancel his/her admission following rules are applicable in<br />reimbursement of fees:<br />a. 10% deduction from tuition fees prior to the start of class.<br />b. 20% deduction from tuition fees till 7th day after the start of class.<br />c. No repayment of tuition fees and non refundable deposits following the 7th day from the<br />commencement of the class.<br />2.2.7. Student Hostel<br />Hostel facilities are available for few selected students according to campus rules and<br />regulations. The charges for the hostel shall be as per the decision of the campus administration.<br />3. CURRICULUM FOR ENTRANCE EXAMINATION<br />Entrance examination will be of a single paper of 3 hours duration consisting of two sections.<br />Section- A is common to all streams, consisting of 50 questions of 60 marks. While Section-B<br />consists of stream specialized course with 60 nos. of questions of 1 mark each.<br />SECTION-A<br />The depth of subject matter in this section shall be similar to GRE.<br />1. Critical Reasoning<br /><br />[5 × 3]<br /><br />Critical reasoning sections aim to test the candidate's comprehension of the interpretative<br />abilities in English as a language of business and communication. Critical reasoning questions<br />measure your ability to read with understanding, insight and discrimination. These questions<br />explore your ability to analyze a written passage from several perspectives, including your ability<br />to recognize explicitly stated elements as well as underlying statements or arguments and their<br />9 | P a g e  <br /> <br /> <br /> 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implications. This section measures reading comprehension and critical reasoning skills in a<br />multiple-choice format.<br /><br />•<br />•<br /><br />The Critical reasoning section measures your ability to:<br />analyze and evaluate written material and synthesize information obtained from it.<br />analyze relationships among component parts of sentences.<br /><br />2. Mathematics<br /><br />[45 × 1]<br /><br />The format of these multiple-choice questions varies. The solution may require simple<br />computations, manipulations or multi-step problem-solving.<br />These sections aim to test the candidate's understanding of Basic Mathematics (Numbers:<br />operations; Fractions, Decimals and Percentages; Ratio and Proportion; Roots and Power;<br />Logarithms; Progressions; Elementary Geometry and Mensuration; Elementary Trigonometry;<br />Introductory Set Theory) Algebra (Polynomials, Equations and Inequalities; Simultaneous<br />equations and solutions; Elementary Linear Programming); Calculus (limits and continuity,<br />differentiation, integration, ordinary linear differential equation, partial differential equation),<br />Probability and Statistics (Counting, Permutations and Combinations).<br />SECTION-B<br />Note: The depth of subject matter in each subject shall be that of B.E./B.Arch./Relevant<br />courses offered by T.U.<br />Planning and Architecture [60 × 1]<br />1. Planning<br />[40]<br />1.1. Urbanization in Nepal [5]<br />1.2. Historical Development and present state<br />1.3. Problems of Urbanization in towns of Nepal<br />1.4. Urban Services: Transportation, Water Supply, Sewerage, electricity<br />1.5. Urban environment<br />1.6. Municipalities and their programmes to tide over the problems.<br />1.7. Public/community participations in planning.<br />2. Architecture:<br />[20]<br />2.1. History of Architecture -Western, Eastern, Nepalese & contemporary<br />2.2. Architectural Conservation<br />2.3. Building environment – sustainable architecture, climatology etc.<br /><br />10 | P a g e  <br /> <br /> <br /> 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Civil & Agricultural Engineering (CA)<br />1. Structural Engineering<br /><br />[60 × 1]<br />[12]<br /><br />Stress and strain, Bending and deflection and its equations, Statically determine structure:<br />displacements by energy principles; static and kinematic indeterminacies; analysis of<br />indeterminate structures; slope-deflection and moment-distribution methods; influence lines for<br />determinate and indeterminate structures; trusses; two and three hinged arches; analysis of<br />trusses and frames; concepts of plastic analysis of beams<br />.<br />2. Geo-technical Engineering<br />[12]<br />Soil classification; three phase system, fundamental definitions, relationship and interrelationships, permeability and seepage, effective stress principles, consolidation, compaction,<br />shear strength.<br />Sub-surface investigation, drilling bore holes, sampling, penetrometer tests, plate load test; earth<br />pressure theories, effect of water table, layered soils; stability of slopes-infinite slopes, finite<br />slopes; foundation types- foundation design requirements; shallow foundations: bearing capacity.<br />3. Water Resources Engineering<br /><br />[12]<br /><br />Physical properties, Fluid pressure, Equilibrium stability of floating bodies, Fluid kinematics,<br />Classification of fluid flow, Dynamics of flows, Euler's equation, Bernoulli's equation, Navier<br />stokes equation Boundary layer theory, Momentum equation, Open channel flow, Uniform and<br />Non uniform flow, Energy & momentum principle for open channel flow, Flow in mobile<br />boundary channel, Flow over notches & weirs, Gradually varied flow, Hydraulic Jump and its<br />analysis, Similitude and physical modeling<br />Physical hydrology, Surface runoff, Rainfall-runoff correlation, Hydrograph Analysis, Unit<br />hydrographs, Peak flow estimation<br />4. Transportation Engineering<br /><br />[12]<br /><br />Urban Road Net-work, Classification Roads (NRS), Requirements of Highway Alignment,<br />Factors Controlling Highway Alignment, geometric elements of roads and their design<br />parameters, highway Drainage System, Road Aggregate, Bituminous Road Binders, Traffic<br />Studies, Traffic Control Devices, Road Intersections, design of Flexible pavements, construction<br />and maintenance of bituminous roads, types of bridges, methods of tunneling.<br /><br />11 | P a g e  <br /> <br /> <br /> 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5. Water Supply & Sanitary Engineering<br /><br />[12]<br /><br />Introduction of Water Supply Engineering, Sources of water, Quantity of Water, Quality of<br />Water, Intake Works, Water Treatments- natural, artificial, Sedimentation, Filtration,<br />Disinfection, Reservoirs and Distribution System, Conveyance of water, Valves and Fittings.<br />Introduction of sanitary engineering, Quantity of Waste Water, Characteristics and Examination<br />of Sewage, Design and Construction of Sewers, Sewer Appurtenances, Sewage Disposal,<br />Sewage Treatment, Sludge Treatment and Disposal, Disposal of Sewage from Isolated Buildings,<br />and Solid Waste management.<br />Electrical Engineering (EE)<br /><br />[60 ×1]<br /><br />1. Basic Electrical Circuits<br /><br />(12)<br /><br />•<br />•<br />•<br />•<br />•<br />•<br /><br />Circuit fundamentals: Series & parallel circuits, circuit elements, independent & dependent<br />sources, Ohms law, Krichoff’s Voltage & Current Laws<br />Network Theorems: Thevenin’s, Nortan’s, Maximum power & Reciprocity Theorems<br />AC circuits:<br />Concept of complex impedance, Phasor diagram, Active, Reactive &<br />Apparent power, Resonance in AC circuits<br />Three phase circuits: Phase & line quantities in three phase system, 3-phase power<br />Transient response: Transient response analysis for R-L, R-C & R-L-C circuits. Pole zero plots<br />Two port Networks: Z -parameters, Y-parameters & ABCD-parameters<br /><br />2. Electrical Machines<br />(12)<br />• Electromagnets: Magnetic circuits, Fleming’s Right hand & Left hand rules, Farady’s Law of<br />electromagnetic induction, Electromechanical energy conversion principle<br />• Transformers: Equivalent circuits, Phasor diagrams, Losses & efficiency, Voltage<br />regulations, Instrument transformers, three phase transformer connections, parallel operation of<br />1-1 & 3-1 Transformers<br />• Synchronous m/c: Operating principle, Effect of excitation, Power angle characteristic,<br />Phasor diagrams, Losses & efficiency, Voltage regulations, parallel operation of alternator<br />• Induction machine: Operating principle, T-S Characteristics, Losses and efficiency, Testing,<br />Starting methods, Speed control<br />• DC generator: Construction, Operating principle and characteristics of different types dc<br />generator<br />• DC motor:<br />Operating principle, Characteristics of different types dc motor, Speed<br />control and starter<br /><br />12 | P a g e  <br /> <br /> <br /> 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3. Power Systems<br />•<br /><br />•<br />•<br />•<br />•<br />•<br />•<br />•<br />•<br />•<br /><br />Transmission line: Line parameters, per unit system representation, single line diagrams,<br />short, medium & long lines, efficiency & regulations, Transmission line design: selection of<br />voltage, conductor, sag calculation, stringing chart, line insulators and string efficiency<br />Distribution system: Radial and loop distribution, Rural and Urban Distribution system<br />Economics of Generation: Load curve, Load duration curve, Diversity factor, Load factor, loss of<br />load factor, tariff schemes<br />Load flow: Bus classification, Y-bus formation, and Basic formulation of load flow problems<br />Stability studies: Real and reactive power flow through transmission line, Steady state &<br />transient stability limits<br />Fault calculations: Symmetrical faults in power systems, grounded & ungrounded systems, over<br />voltages in transmission lines, surge arrestors<br />Over voltage in transmission line: Power frequency lightening and switching over voltages,<br />surge arresters Relays and circuit breakers<br />Protection equipment: Protection schemes: Over current, earth fault, differential & distance<br />protection schemes<br />Power control: Load -frequency control, VAR-Volt control<br />Safety Engineering: Electric shocks, Equipment Earthing<br /><br />4. Basics Electronics<br />•<br />•<br />•<br />•<br />•<br /><br />1. A. Electrical Circuit and System<br /><br />•<br />•<br />•<br /><br />•<br />•<br /><br />[60 × 1]<br />[5]<br /><br />Ohms law, Kirchoff's laws<br />Thevenin's, Norton's and maximum power transform theorem<br />Active, reactive and apparent power (single & three-phase) and resonance<br />Transient and steady state analysis, pole zero plots, two-port parameters.<br /><br />2. Electronics Circuit and System<br />•<br /><br />(12)<br /><br />Two terminal devices: Diode, Zener diode<br />Transistor: BJT, FET, JFET, MOSFET<br />Operational amplifier: Feedback, Summing, Integrator, Differentiator<br />Logic circuits: Binary system, Truth tables, Logic gates<br />Power Electronics: Thyristers, GTO, TRAIC, Rectifier, Inverter<br /><br />Electronics and Computer Engineering (EC)<br /><br />•<br /><br />(24)<br /><br />Integrated circuit technology and device models<br />Operational Amplifier circuits<br />Operational Amplifier characterization<br />13 | P a g e  <br /> <br /> <br /> <br /><br />[10]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•<br />•<br />•<br />•<br />•<br />•<br />•<br />•<br />•<br />•<br /><br />Power supplies and voltage regulators<br />Untuned and tuned amplifiers<br />Oscillator circuits<br />Digital-to-Analog (DAC) and Analog-to-Digital (ADC) conversion<br />Instrumentation and isolation amplifiers<br />Operational amplifier-bipolar transistor logarithmic amplifiers<br />Log-antilog circuit application<br />Communication circuits<br />Switched power supplies<br />Introduction to power electronics.<br /><br />3. Computer Architecture<br />•<br />•<br />•<br />•<br />•<br />•<br />•<br />•<br />•<br />•<br /><br />Fundamentals of Computer Architecture & Organization<br />Number System<br />Boolean Algebra<br />Logic Gates<br />Combination and Sequential Logic<br />A/D and D/A Conversion<br />Memory<br />Instruction Set<br />Operating System and Application Program Concepts<br />Computer Applications<br /><br />4. Communication System<br />•<br /><br />•<br />•<br />•<br />•<br />•<br />•<br /><br />•<br />•<br /><br />[10]<br /><br />Object oriented programming concepts<br />Introduction to C++<br />Operator Overloading<br />Encapsulation<br />Polymorphism<br />Inheritance<br />Templates and file handling<br /><br />6. Discrete Structure<br />•<br /><br />[5]<br /><br />Analog and Digital Communication Theory and System<br /><br />5. Object Oriented Programming Languages<br />•<br /><br />[20]<br /><br />Propositional logic and predicate logic<br />Methods of proof and formal reasoning<br />Binary relations<br />14 | P a g e  <br /> <br /> <br /> <br /><br />[10]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•<br />•<br />•<br /><br />Finite state automata<br />Recurrence Relation<br />Graph theory and graph algorithms<br /><br />Mechanical & Industrial Engineering (MI)<br />1. Thermodynamics and Heat Transfer<br />•<br />•<br />•<br />•<br />•<br />•<br /><br />•<br />•<br />•<br />•<br />•<br /><br />•<br />•<br />•<br />•<br />•<br />•<br />•<br />•<br /><br />[14]<br /><br />Basic concepts of fluid and flow<br />Flow measurement<br />Continuity equation, Momentum equation, Bernoull’s equation and their applications<br />Viscous flow, flow inside closed conduits and head losses<br />Water turbines<br />Water pumps<br /><br />3. Mechanics and Strength of Materials<br />•<br /><br />[14]<br /><br />Equality of Temperature and Zeroth Law of Thermodynamics, Heat Transfer and Work Transfer<br />Control Mass and Control Volume Formulation of First Law, Steady State Applications<br />Entropy, Second Law of Thermodynamics for an Isolated System, Control Mass and Control<br />Volume Formulation of<br />Second Law, Entropy Relations and Isentropic Process, Heat Engine, Heat Pump and<br />Refrigerator<br />Carnot Cycle, Brayton Cycle, Rankin Cycle, Otto Cycle, Diesel Cycle, Vapour Compression<br />Cycle<br />One dimensional steady state heat conduction through a plane wall, Radial steady state heat<br />conduction through a hollow cylinder, Heat flow through composite structures, Electrical<br />Analogy for thermal resistance, Convection Fundamentals and Radiation Heat Transfer<br />Fundamentals<br /><br />2. Fluid Mechanics and Fluid Machine<br />•<br /><br />[60 ×1]<br /><br />[14]<br /><br />Concept of particles and rigid bodies<br />Effect of forces on particles and rigid body<br />Applications of equilibrium equations for solving problems of particles and rigid bodies (in 2dimensions and 3-dimensions.)<br />Types of structures, statically determinate and indeterminate<br />Moments and couples<br />Distributed forces, C.G., Centroids, Area and mass moment of inertia,<br />Kinematics of particles and Rigid bodies<br />Equations of motion<br />Dynamic equilibrium<br />15 | P a g e  <br /> <br /> <br /> 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•<br />•<br />•<br />•<br />•<br />•<br />•<br />•<br />•<br />•<br />•<br /><br />Kinetics of particles and rigid bodies<br />Applications of Newton’s Second Law<br />Application of Principle of Work and Energy<br />Principle of Impulse and Momentum<br />Conservation of Energy<br />Concept of Stress and Strain<br />Types of loads and beams<br />Materials Properties and Material Testing<br />Shear Force, Bending Moment diagram<br />Torsion of Shafts<br />Slope and deflection of beams.<br /><br />4. Energy<br />•<br />•<br />•<br />•<br /><br />[10]<br /><br />Sources of conventional energy, fossil fuels, calorific values<br />Renewable energy sources and their nature<br />Basic concepts of: Solar thermal energy, Solar photo-voltaic energy, wind energy, Bio-mass,<br />Geothermal energy and Hydraulic energy<br />Consumption and environmental aspects of energy<br /><br />5. Industrial Engineering and Management<br />•<br />•<br />•<br />•<br />•<br />•<br />•<br />•<br />•<br />•<br /><br />[8]<br /><br />Classification of manufacturing processes.<br />Materials selection criteria.<br />Elements of cost.<br />Role of production, operation management and system concepts<br />Production planning and control<br />Plant location and plant layout design<br />Forecasting techniques<br />Inventory Control<br />Decision making process<br />Quality Assurance and Quality Control<br /><br />Applied Science (AS)<br /><br />[60 ×1]<br /><br />1. Waves and Oscillation:<br />Mechanical and Electromagnetic, Free, Damped and Forced oscillation, Wave motion,<br />power and intensity of plane progressive wave, Acoustic phenomena, Ultrasonics<br />2. Electricity and Magnetism:<br />Electric and magnetic fields, potentials, DC and AC circuits, Maxwell's equations<br />3. Heat and Thermodynamics:<br />16 | P a g e  <br /> <br /> <br /> <br /><br />[6]<br />Energy,<br />[8]<br />[4]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Fundamentals of heat, calorimetry, Thermodynamics; First and Second laws and their<br />applications, Entropy, Transfer of heat; conduction, convection, radiation<br />4. Optics:<br />[4]<br />Interference, diffraction, polarization, optical fibers<br />5. Modern Physics:<br />[8]<br />Photoelectric effect, Quantization of energy, Lasers, Fission, Fusion<br />Energy and Environment: Renewable and Non Renewable Energy Resources, Ultraviolet<br />radiation, greenhouse effect, climate change<br />6. Water:<br />[3]<br />Soft and hard, degree of hardness, alkalinity, specification for industrial and domestic purposes,<br />boiler feed water, sludge and scales, water treatment<br />7. Pollution:<br />[5]<br />Water pollution: Surface and ground water, water pollutants- visible, invisible: chemical and<br />microbiological, their adverse effect and remedies, Air Pollution; Air pollutants, SOx, NOx,<br />COx, O3, hydrocarbons, particulates- dust, smoke and fly ash<br />8. Electrochemistry:<br />[4]<br />Electrode potential and its measurement, standard electrode potential, electrochemical cells,<br />electrolytic cells, Ners't equation, EMF of cells, buffer, pH, corrosion, electrochemical series<br />9. Catalysts:<br />[1]<br />Action of catalysts, characteristics and mechanism of catalysis,<br />10. Transition metals:<br />[2]<br />Electronic configuration, properties and their applications<br />11. Polymers:<br />[3]<br />Organic and Inorganic polymers, bio-degradable and non bio-degradable, inducting polymers<br />12. Fuel and combustion:<br />[2]<br />Classification, calorific values, coal, petroleum, kerosene, gasoline, biogas<br />13. Explosives:<br />[2]<br />Classification, preparation and application<br />14. Instrumental technique in chemical analysis:<br />[2]<br />Visible and ultraviolet spectroscopy, Nuclear Magnetic Resonance (NMR), atomic absorption<br />spectrometry (AAS)<br />15. Isomerism:<br />[2]<br />Stereoisomerism-geometrical, optical<br />16. Chemistry in daily life:<br />[4]<br />Carbohydrates, proteins, enzymes, nucleic acids, drugs and their classification- antacids,<br />antihistamines, neurologically active drugs- tranquilizers, analgesics, antimicrobials- antibiotics,<br />antiseptics and disinfectants, soaps and detergents<br />Disaster and Planning (DP)<br />•<br />•<br /><br />Hazards, disaster & Risk<br />Disaster scenario in Nepal<br />17 | P a g e  <br /> <br /> <br /> <br /><br />[60 ×1]<br />[5]<br />[10]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•<br />•<br />•<br />•<br /><br />Historical accounts of different disasters in the country<br />Different hazards; Earthquake, flood, landslide, fire, epidemics<br />Municipalities/VDCs and their response to disasters<br />Disaster Risk Management approaches adopted in Nepal in recent times<br /><br />[15]<br />[20]<br />[5]<br />[5]<br /><br />4. ACADEMIC RULES AND REGULATIONS<br />4.1. Duration of the Course and Barrier<br />The normal duration of the course for the fulfillment of the degree is two academic years. The<br />maximum period within which a student is allowed to complete the course is four academic<br />years.<br />Only students able to secure minimum 50% of the total credit of any semester will be allowed to<br />admit to the next semester. Unsuccessful students have to repeat the courses in which they failed<br />and should pay course registration fee for those courses. (Rs 2000 per credit)<br />4.2. Internal Evaluation<br />Internal evaluation is carried out by two internal assessments and assignment.<br />4.3. Elective Registration<br />Students should register themselves in the elective courses offered by the programs in that<br />semester before the beginning of the class. For the open electives students of each program<br />should apply to their respective program coordinator and he/she will precede it to the related<br />program/department. Elective registration should be finalized by the program coordinator within<br />first week from the beginning of the semester. Minimum number of students for each elective<br />course should not be less than 6.<br />4.4. Thesis Registration<br />Students should pass all the core courses before registering to the thesis but have to pass all the<br />courses including elective courses before its defense.<br />Students should submit thesis proposals to the respective Program Coordinator. They can consult<br />available faculties for the preparation of thesis proposal. Different activities associated with<br />thesis (Supervisor appointment, Proposal Defense, Midterm Defense, Final Defense) will be<br />carried out by the Program supervisory committee.<br />Minimum gap between the midterm thesis defense and the final thesis defense should not be less<br />than 4 weeks.<br />18 | P a g e  <br /> <br /> <br /> <br /><br /></w:t></w:r></w:p><w:p><w:pPr><w:sectPr><w:pgSz w:orient="portrait" w:w="11870" w:h="16787"/><w:pgMar w:top="1440" w:right="1440" w:bottom="1440" w:left="1440" w:header="720" w:footer="720" w:gutter="0"/><w:cols w:num="1" w:space="720"/></w:sectPr></w:pPr></w:p><w:p><w:pPr/><w:r><w:rPr/><w:t xml:space="preserve">Any student failing to defense within the regular 4th semester should take admission for the next<br />semester and should defend as per Academic Calendar of IOE. He/She may apply for the<br />extension for the maximum of one semester with the approval of supervisor without getting<br />admission.<br />Note: It is the responsibility of the students to manage the resources for their thesis work.<br /><br />19 | P a g e  <br /> <br /> <br /> <br /><br /></w:t></w:r></w:p><w:sectPr><w:pgSz w:orient="portrait" w:w="11870" w:h="16787"/><w:pgMar w:top="1440" w:right="1440" w:bottom="1440" w:left="1440" w:header="720" w:footer="720" w:gutter="0"/><w:cols w:num="1" w:space="72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2015-08-06T09:38:45+00:00</dcterms:created>
  <dcterms:modified xsi:type="dcterms:W3CDTF">2015-08-06T09:38:45+00:00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