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CD94" w14:textId="11419C92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67C4A1" wp14:editId="34E7B132">
            <wp:simplePos x="0" y="0"/>
            <wp:positionH relativeFrom="column">
              <wp:posOffset>-188348</wp:posOffset>
            </wp:positionH>
            <wp:positionV relativeFrom="paragraph">
              <wp:posOffset>-464886</wp:posOffset>
            </wp:positionV>
            <wp:extent cx="2509520" cy="700405"/>
            <wp:effectExtent l="0" t="0" r="0" b="0"/>
            <wp:wrapNone/>
            <wp:docPr id="657967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B3E37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36"/>
          <w:szCs w:val="36"/>
        </w:rPr>
      </w:pPr>
    </w:p>
    <w:p w14:paraId="2A9289E9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36"/>
          <w:szCs w:val="36"/>
        </w:rPr>
      </w:pPr>
    </w:p>
    <w:p w14:paraId="5B11B038" w14:textId="5932279E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  <w:r>
        <w:rPr>
          <w:rFonts w:ascii="Century Gothic" w:hAnsi="Century Gothic" w:cs="Arial"/>
          <w:b/>
          <w:bCs/>
          <w:color w:val="000000"/>
          <w:sz w:val="36"/>
          <w:szCs w:val="36"/>
        </w:rPr>
        <w:t>P.P.</w:t>
      </w:r>
      <w:r w:rsidRPr="00C37B65">
        <w:rPr>
          <w:rFonts w:ascii="Century Gothic" w:hAnsi="Century Gothic" w:cs="Arial"/>
          <w:b/>
          <w:bCs/>
          <w:color w:val="000000"/>
          <w:sz w:val="36"/>
          <w:szCs w:val="36"/>
        </w:rPr>
        <w:t>U</w:t>
      </w:r>
      <w:r>
        <w:rPr>
          <w:rFonts w:ascii="Century Gothic" w:hAnsi="Century Gothic" w:cs="Arial"/>
          <w:b/>
          <w:bCs/>
          <w:color w:val="000000"/>
          <w:sz w:val="36"/>
          <w:szCs w:val="36"/>
        </w:rPr>
        <w:t>.</w:t>
      </w:r>
      <w:r w:rsidRPr="00C37B65">
        <w:rPr>
          <w:rFonts w:ascii="Century Gothic" w:hAnsi="Century Gothic" w:cs="Arial"/>
          <w:b/>
          <w:bCs/>
          <w:color w:val="000000"/>
          <w:sz w:val="36"/>
          <w:szCs w:val="36"/>
        </w:rPr>
        <w:t xml:space="preserve"> International </w:t>
      </w:r>
      <w:r>
        <w:rPr>
          <w:rFonts w:ascii="Century Gothic" w:hAnsi="Century Gothic" w:cs="Arial"/>
          <w:b/>
          <w:bCs/>
          <w:color w:val="000000"/>
          <w:sz w:val="36"/>
          <w:szCs w:val="36"/>
        </w:rPr>
        <w:t xml:space="preserve">Montessori House </w:t>
      </w:r>
      <w:r w:rsidRPr="00C37B65">
        <w:rPr>
          <w:rFonts w:ascii="Century Gothic" w:hAnsi="Century Gothic" w:cs="Arial"/>
          <w:b/>
          <w:bCs/>
          <w:color w:val="000000"/>
          <w:sz w:val="36"/>
          <w:szCs w:val="36"/>
        </w:rPr>
        <w:t>Sarajevo</w:t>
      </w:r>
    </w:p>
    <w:p w14:paraId="50A2396C" w14:textId="78744AE8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7A81BF58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5E968E60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50E0D902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5CF1FD4A" w14:textId="07213BBB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A8ED85F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650FA234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23CEA219" w14:textId="2091D484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92D6090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6CDE5917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290CACF6" w14:textId="41AD3B3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66541888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72"/>
          <w:szCs w:val="72"/>
        </w:rPr>
      </w:pPr>
      <w:r w:rsidRPr="00C37B65">
        <w:rPr>
          <w:rFonts w:ascii="Century Gothic" w:hAnsi="Century Gothic" w:cs="Arial"/>
          <w:b/>
          <w:bCs/>
          <w:color w:val="000000"/>
          <w:sz w:val="72"/>
          <w:szCs w:val="72"/>
        </w:rPr>
        <w:t>PRAVILNIK</w:t>
      </w:r>
    </w:p>
    <w:p w14:paraId="433DF7F7" w14:textId="6FCC856B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72"/>
          <w:szCs w:val="72"/>
        </w:rPr>
      </w:pPr>
      <w:r w:rsidRPr="00C37B65">
        <w:rPr>
          <w:rFonts w:ascii="Century Gothic" w:hAnsi="Century Gothic" w:cs="Arial"/>
          <w:b/>
          <w:bCs/>
          <w:color w:val="000000"/>
          <w:sz w:val="72"/>
          <w:szCs w:val="72"/>
        </w:rPr>
        <w:t>O</w:t>
      </w:r>
    </w:p>
    <w:p w14:paraId="3B5EA169" w14:textId="6495C5A0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72"/>
          <w:szCs w:val="72"/>
        </w:rPr>
      </w:pPr>
      <w:r>
        <w:rPr>
          <w:rFonts w:ascii="Century Gothic" w:hAnsi="Century Gothic" w:cs="Arial"/>
          <w:b/>
          <w:bCs/>
          <w:color w:val="000000"/>
          <w:sz w:val="72"/>
          <w:szCs w:val="72"/>
        </w:rPr>
        <w:t>FORMIRANJU CIJENA</w:t>
      </w:r>
    </w:p>
    <w:p w14:paraId="38631B74" w14:textId="5B343241" w:rsidR="002D4BA6" w:rsidRPr="00EA6BCD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44"/>
          <w:szCs w:val="44"/>
        </w:rPr>
      </w:pPr>
      <w:r w:rsidRPr="00EA6BCD">
        <w:rPr>
          <w:rFonts w:ascii="Century Gothic" w:hAnsi="Century Gothic" w:cs="Arial"/>
          <w:b/>
          <w:bCs/>
          <w:color w:val="000000"/>
          <w:sz w:val="44"/>
          <w:szCs w:val="44"/>
        </w:rPr>
        <w:t>za školsku 202</w:t>
      </w:r>
      <w:r w:rsidR="00402EB9">
        <w:rPr>
          <w:rFonts w:ascii="Century Gothic" w:hAnsi="Century Gothic" w:cs="Arial"/>
          <w:b/>
          <w:bCs/>
          <w:color w:val="000000"/>
          <w:sz w:val="44"/>
          <w:szCs w:val="44"/>
        </w:rPr>
        <w:t>6</w:t>
      </w:r>
      <w:r w:rsidRPr="00EA6BCD">
        <w:rPr>
          <w:rFonts w:ascii="Century Gothic" w:hAnsi="Century Gothic" w:cs="Arial"/>
          <w:b/>
          <w:bCs/>
          <w:color w:val="000000"/>
          <w:sz w:val="44"/>
          <w:szCs w:val="44"/>
        </w:rPr>
        <w:t>/202</w:t>
      </w:r>
      <w:r w:rsidR="00402EB9">
        <w:rPr>
          <w:rFonts w:ascii="Century Gothic" w:hAnsi="Century Gothic" w:cs="Arial"/>
          <w:b/>
          <w:bCs/>
          <w:color w:val="000000"/>
          <w:sz w:val="44"/>
          <w:szCs w:val="44"/>
        </w:rPr>
        <w:t>7</w:t>
      </w:r>
      <w:r w:rsidRPr="00EA6BCD">
        <w:rPr>
          <w:rFonts w:ascii="Century Gothic" w:hAnsi="Century Gothic" w:cs="Arial"/>
          <w:b/>
          <w:bCs/>
          <w:color w:val="000000"/>
          <w:sz w:val="44"/>
          <w:szCs w:val="44"/>
        </w:rPr>
        <w:t xml:space="preserve"> godinu</w:t>
      </w:r>
    </w:p>
    <w:p w14:paraId="4D20F09B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03BB3E62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154E16F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70594320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2B7120BB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2E017463" w14:textId="452693B8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08DAB443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9422DF4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0AE9CBA7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6366942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3070ED88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77554B1A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1E2F1657" w14:textId="3069BE8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0F78BEAE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2637E018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89CCC1D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24F54BE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7872DF8D" w14:textId="7BE3E1BB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69F71EF4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86B64DC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5B092D2D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0A170EB6" w14:textId="388867A4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4"/>
          <w:szCs w:val="24"/>
        </w:rPr>
      </w:pPr>
      <w:r w:rsidRPr="00C37B65">
        <w:rPr>
          <w:rFonts w:ascii="Century Gothic" w:hAnsi="Century Gothic" w:cs="Arial"/>
          <w:b/>
          <w:bCs/>
          <w:color w:val="000000"/>
          <w:sz w:val="24"/>
          <w:szCs w:val="24"/>
        </w:rPr>
        <w:t xml:space="preserve">Sarajevo, </w:t>
      </w:r>
      <w:r w:rsidR="00402EB9">
        <w:rPr>
          <w:rFonts w:ascii="Century Gothic" w:hAnsi="Century Gothic" w:cs="Arial"/>
          <w:b/>
          <w:bCs/>
          <w:color w:val="000000"/>
          <w:sz w:val="24"/>
          <w:szCs w:val="24"/>
        </w:rPr>
        <w:t>april</w:t>
      </w:r>
      <w:r>
        <w:rPr>
          <w:rFonts w:ascii="Century Gothic" w:hAnsi="Century Gothic" w:cs="Arial"/>
          <w:b/>
          <w:bCs/>
          <w:color w:val="000000"/>
          <w:sz w:val="24"/>
          <w:szCs w:val="24"/>
        </w:rPr>
        <w:t xml:space="preserve"> </w:t>
      </w:r>
      <w:r w:rsidRPr="00C37B65">
        <w:rPr>
          <w:rFonts w:ascii="Century Gothic" w:hAnsi="Century Gothic" w:cs="Arial"/>
          <w:b/>
          <w:bCs/>
          <w:color w:val="000000"/>
          <w:sz w:val="24"/>
          <w:szCs w:val="24"/>
        </w:rPr>
        <w:t>202</w:t>
      </w:r>
      <w:r w:rsidR="00F13404">
        <w:rPr>
          <w:rFonts w:ascii="Century Gothic" w:hAnsi="Century Gothic" w:cs="Arial"/>
          <w:b/>
          <w:bCs/>
          <w:color w:val="000000"/>
          <w:sz w:val="24"/>
          <w:szCs w:val="24"/>
        </w:rPr>
        <w:t>6</w:t>
      </w:r>
      <w:r w:rsidRPr="00C37B65">
        <w:rPr>
          <w:rFonts w:ascii="Century Gothic" w:hAnsi="Century Gothic" w:cs="Arial"/>
          <w:b/>
          <w:bCs/>
          <w:color w:val="000000"/>
          <w:sz w:val="24"/>
          <w:szCs w:val="24"/>
        </w:rPr>
        <w:t>. godine</w:t>
      </w:r>
    </w:p>
    <w:p w14:paraId="7E76C59E" w14:textId="36A53BD6" w:rsidR="00392C85" w:rsidRDefault="00392C85" w:rsidP="001B6679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Cs/>
          <w:iCs/>
          <w:color w:val="000000"/>
        </w:rPr>
        <w:sectPr w:rsidR="00392C85" w:rsidSect="00F663E3">
          <w:pgSz w:w="12240" w:h="15840"/>
          <w:pgMar w:top="1560" w:right="1440" w:bottom="1134" w:left="1440" w:header="708" w:footer="339" w:gutter="0"/>
          <w:cols w:space="708"/>
          <w:docGrid w:linePitch="360"/>
        </w:sectPr>
      </w:pPr>
    </w:p>
    <w:p w14:paraId="20E53EA9" w14:textId="6F52CEF0" w:rsidR="001B6679" w:rsidRDefault="001B6679" w:rsidP="001B6679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Cs/>
          <w:iCs/>
          <w:color w:val="000000"/>
        </w:rPr>
      </w:pPr>
      <w:r w:rsidRPr="00A12E8B">
        <w:rPr>
          <w:rFonts w:ascii="Century Gothic" w:hAnsi="Century Gothic" w:cs="Arial"/>
          <w:bCs/>
          <w:iCs/>
          <w:color w:val="000000"/>
        </w:rPr>
        <w:lastRenderedPageBreak/>
        <w:t xml:space="preserve">Na osnovu odredbi </w:t>
      </w:r>
      <w:r>
        <w:rPr>
          <w:rFonts w:ascii="Century Gothic" w:hAnsi="Century Gothic" w:cs="Arial"/>
          <w:bCs/>
          <w:iCs/>
          <w:color w:val="000000"/>
        </w:rPr>
        <w:t>Statuta</w:t>
      </w:r>
      <w:r w:rsidRPr="00A12E8B">
        <w:rPr>
          <w:rFonts w:ascii="Century Gothic" w:hAnsi="Century Gothic" w:cs="Arial"/>
          <w:bCs/>
          <w:iCs/>
          <w:color w:val="000000"/>
        </w:rPr>
        <w:t xml:space="preserve"> P.</w:t>
      </w:r>
      <w:r w:rsidR="00672D3E">
        <w:rPr>
          <w:rFonts w:ascii="Century Gothic" w:hAnsi="Century Gothic" w:cs="Arial"/>
          <w:bCs/>
          <w:iCs/>
          <w:color w:val="000000"/>
        </w:rPr>
        <w:t>P.</w:t>
      </w:r>
      <w:r w:rsidRPr="00A12E8B">
        <w:rPr>
          <w:rFonts w:ascii="Century Gothic" w:hAnsi="Century Gothic" w:cs="Arial"/>
          <w:bCs/>
          <w:iCs/>
          <w:color w:val="000000"/>
        </w:rPr>
        <w:t>U. International</w:t>
      </w:r>
      <w:r w:rsidR="00672D3E">
        <w:rPr>
          <w:rFonts w:ascii="Century Gothic" w:hAnsi="Century Gothic" w:cs="Arial"/>
          <w:bCs/>
          <w:iCs/>
          <w:color w:val="000000"/>
        </w:rPr>
        <w:t xml:space="preserve"> Montessori House</w:t>
      </w:r>
      <w:r w:rsidRPr="00A12E8B">
        <w:rPr>
          <w:rFonts w:ascii="Century Gothic" w:hAnsi="Century Gothic" w:cs="Arial"/>
          <w:bCs/>
          <w:iCs/>
          <w:color w:val="000000"/>
        </w:rPr>
        <w:t xml:space="preserve"> (u nastavku</w:t>
      </w:r>
      <w:r>
        <w:rPr>
          <w:rFonts w:ascii="Century Gothic" w:hAnsi="Century Gothic" w:cs="Arial"/>
          <w:bCs/>
          <w:iCs/>
          <w:color w:val="000000"/>
        </w:rPr>
        <w:t xml:space="preserve"> P</w:t>
      </w:r>
      <w:r w:rsidR="00672D3E">
        <w:rPr>
          <w:rFonts w:ascii="Century Gothic" w:hAnsi="Century Gothic" w:cs="Arial"/>
          <w:bCs/>
          <w:iCs/>
          <w:color w:val="000000"/>
        </w:rPr>
        <w:t>P</w:t>
      </w:r>
      <w:r>
        <w:rPr>
          <w:rFonts w:ascii="Century Gothic" w:hAnsi="Century Gothic" w:cs="Arial"/>
          <w:bCs/>
          <w:iCs/>
          <w:color w:val="000000"/>
        </w:rPr>
        <w:t>U</w:t>
      </w:r>
      <w:r w:rsidRPr="00A12E8B">
        <w:rPr>
          <w:rFonts w:ascii="Century Gothic" w:hAnsi="Century Gothic" w:cs="Arial"/>
          <w:bCs/>
          <w:iCs/>
          <w:color w:val="000000"/>
        </w:rPr>
        <w:t xml:space="preserve"> I</w:t>
      </w:r>
      <w:r w:rsidR="00672D3E">
        <w:rPr>
          <w:rFonts w:ascii="Century Gothic" w:hAnsi="Century Gothic" w:cs="Arial"/>
          <w:bCs/>
          <w:iCs/>
          <w:color w:val="000000"/>
        </w:rPr>
        <w:t>MH</w:t>
      </w:r>
      <w:r w:rsidRPr="00A12E8B">
        <w:rPr>
          <w:rFonts w:ascii="Century Gothic" w:hAnsi="Century Gothic" w:cs="Arial"/>
          <w:bCs/>
          <w:iCs/>
          <w:color w:val="000000"/>
        </w:rPr>
        <w:t xml:space="preserve">), </w:t>
      </w:r>
      <w:r>
        <w:rPr>
          <w:rFonts w:ascii="Century Gothic" w:hAnsi="Century Gothic" w:cs="Arial"/>
          <w:bCs/>
          <w:iCs/>
          <w:color w:val="000000"/>
        </w:rPr>
        <w:t xml:space="preserve">i odluke </w:t>
      </w:r>
      <w:r w:rsidR="00672D3E">
        <w:rPr>
          <w:rFonts w:ascii="Century Gothic" w:hAnsi="Century Gothic" w:cs="Arial"/>
          <w:bCs/>
          <w:iCs/>
          <w:color w:val="000000"/>
        </w:rPr>
        <w:t>Upravnog</w:t>
      </w:r>
      <w:r>
        <w:rPr>
          <w:rFonts w:ascii="Century Gothic" w:hAnsi="Century Gothic" w:cs="Arial"/>
          <w:bCs/>
          <w:iCs/>
          <w:color w:val="000000"/>
        </w:rPr>
        <w:t xml:space="preserve"> odbora </w:t>
      </w:r>
      <w:r w:rsidR="00447BE6">
        <w:rPr>
          <w:rFonts w:ascii="Century Gothic" w:hAnsi="Century Gothic" w:cs="Arial"/>
          <w:bCs/>
          <w:iCs/>
          <w:color w:val="000000"/>
        </w:rPr>
        <w:t>PPU IMH</w:t>
      </w:r>
      <w:r w:rsidRPr="00A12E8B">
        <w:rPr>
          <w:rFonts w:ascii="Century Gothic" w:hAnsi="Century Gothic" w:cs="Arial"/>
          <w:bCs/>
          <w:iCs/>
          <w:color w:val="000000"/>
        </w:rPr>
        <w:t xml:space="preserve"> </w:t>
      </w:r>
      <w:r>
        <w:rPr>
          <w:rFonts w:ascii="Century Gothic" w:hAnsi="Century Gothic" w:cs="Arial"/>
          <w:bCs/>
          <w:iCs/>
          <w:color w:val="000000"/>
        </w:rPr>
        <w:t xml:space="preserve">o izmjenama postojećeg pravilnika o formiranju cijena, direktor </w:t>
      </w:r>
      <w:r w:rsidR="00447BE6">
        <w:rPr>
          <w:rFonts w:ascii="Century Gothic" w:hAnsi="Century Gothic" w:cs="Arial"/>
          <w:bCs/>
          <w:iCs/>
          <w:color w:val="000000"/>
        </w:rPr>
        <w:t>PPU IMH</w:t>
      </w:r>
      <w:r>
        <w:rPr>
          <w:rFonts w:ascii="Century Gothic" w:hAnsi="Century Gothic" w:cs="Arial"/>
          <w:bCs/>
          <w:iCs/>
          <w:color w:val="000000"/>
        </w:rPr>
        <w:t xml:space="preserve"> </w:t>
      </w:r>
      <w:r w:rsidRPr="00A12E8B">
        <w:rPr>
          <w:rFonts w:ascii="Century Gothic" w:hAnsi="Century Gothic" w:cs="Arial"/>
          <w:bCs/>
          <w:iCs/>
          <w:color w:val="000000"/>
        </w:rPr>
        <w:t>don</w:t>
      </w:r>
      <w:r>
        <w:rPr>
          <w:rFonts w:ascii="Century Gothic" w:hAnsi="Century Gothic" w:cs="Arial"/>
          <w:bCs/>
          <w:iCs/>
          <w:color w:val="000000"/>
        </w:rPr>
        <w:t>o</w:t>
      </w:r>
      <w:r w:rsidRPr="00A12E8B">
        <w:rPr>
          <w:rFonts w:ascii="Century Gothic" w:hAnsi="Century Gothic" w:cs="Arial"/>
          <w:bCs/>
          <w:iCs/>
          <w:color w:val="000000"/>
        </w:rPr>
        <w:t>si sljedeći:</w:t>
      </w:r>
    </w:p>
    <w:p w14:paraId="15A1ACA5" w14:textId="77777777" w:rsidR="001B6679" w:rsidRDefault="001B6679" w:rsidP="001B6679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Cs/>
          <w:iCs/>
          <w:color w:val="000000"/>
        </w:rPr>
      </w:pPr>
    </w:p>
    <w:p w14:paraId="7668E1D9" w14:textId="77777777" w:rsidR="001B6679" w:rsidRPr="00392C85" w:rsidRDefault="001B6679" w:rsidP="001B6679">
      <w:pPr>
        <w:pStyle w:val="Default"/>
        <w:rPr>
          <w:rFonts w:ascii="Century Gothic" w:hAnsi="Century Gothic" w:cstheme="minorHAnsi"/>
          <w:b/>
          <w:bCs/>
          <w:color w:val="auto"/>
          <w:sz w:val="28"/>
          <w:szCs w:val="28"/>
          <w:lang w:val="bs-Latn-BA"/>
        </w:rPr>
      </w:pPr>
    </w:p>
    <w:p w14:paraId="3ED3566B" w14:textId="77777777" w:rsidR="008F3B22" w:rsidRPr="00AC3654" w:rsidRDefault="008F3B22" w:rsidP="008F3B22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</w:pPr>
      <w:r w:rsidRPr="00AC3654"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  <w:t xml:space="preserve">PRAVILNIK O FORMIRANJU CIJENA </w:t>
      </w:r>
    </w:p>
    <w:p w14:paraId="4CA71060" w14:textId="1A7EAC84" w:rsidR="008F3B22" w:rsidRPr="00AC3654" w:rsidRDefault="008F3B22" w:rsidP="008F3B22">
      <w:pPr>
        <w:pStyle w:val="Default"/>
        <w:jc w:val="center"/>
        <w:rPr>
          <w:rFonts w:ascii="Century Gothic" w:hAnsi="Century Gothic" w:cstheme="minorHAnsi"/>
          <w:color w:val="auto"/>
          <w:sz w:val="28"/>
          <w:szCs w:val="28"/>
          <w:lang w:val="hr-HR"/>
        </w:rPr>
      </w:pPr>
      <w:r w:rsidRPr="00AC3654"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  <w:t>za školsku 202</w:t>
      </w:r>
      <w:r w:rsidR="00402EB9"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  <w:t>6</w:t>
      </w:r>
      <w:r w:rsidRPr="00AC3654"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  <w:t>/202</w:t>
      </w:r>
      <w:r w:rsidR="00402EB9"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  <w:t>7</w:t>
      </w:r>
      <w:r w:rsidRPr="00AC3654"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  <w:t xml:space="preserve"> godinu</w:t>
      </w:r>
    </w:p>
    <w:p w14:paraId="36AD9E15" w14:textId="77777777" w:rsidR="001B6679" w:rsidRPr="00392C85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3D965DAD" w14:textId="77777777" w:rsidR="001B6679" w:rsidRPr="00392C85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  <w:r w:rsidRPr="00392C85">
        <w:rPr>
          <w:rFonts w:ascii="Century Gothic" w:hAnsi="Century Gothic" w:cstheme="minorHAnsi"/>
          <w:color w:val="auto"/>
          <w:sz w:val="22"/>
          <w:szCs w:val="22"/>
          <w:lang w:val="bs-Latn-BA"/>
        </w:rPr>
        <w:t>SVE CIJENE I USLOVI RASPOREĐENI SU NA JEDNAK BROJ DOGOVORENIH RATA.</w:t>
      </w:r>
    </w:p>
    <w:p w14:paraId="4C948BB7" w14:textId="77777777" w:rsidR="001B6679" w:rsidRPr="00392C85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16"/>
          <w:szCs w:val="22"/>
          <w:lang w:val="bs-Latn-BA"/>
        </w:rPr>
      </w:pPr>
    </w:p>
    <w:p w14:paraId="79C0CB76" w14:textId="77777777" w:rsidR="001B6679" w:rsidRPr="00392C85" w:rsidRDefault="001B6679" w:rsidP="001B6679">
      <w:pPr>
        <w:pStyle w:val="Default"/>
        <w:tabs>
          <w:tab w:val="left" w:pos="1141"/>
          <w:tab w:val="center" w:pos="4803"/>
        </w:tabs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</w:pPr>
      <w:r w:rsidRPr="00392C85"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  <w:tab/>
      </w:r>
      <w:r w:rsidRPr="00392C85"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  <w:tab/>
        <w:t>Član 1.</w:t>
      </w:r>
    </w:p>
    <w:p w14:paraId="79215AC1" w14:textId="77777777" w:rsidR="00601E39" w:rsidRPr="00392C85" w:rsidRDefault="00601E3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8"/>
          <w:lang w:val="bs-Latn-BA"/>
        </w:rPr>
      </w:pPr>
    </w:p>
    <w:p w14:paraId="5607FA85" w14:textId="5115D442" w:rsidR="00601E39" w:rsidRPr="00392C85" w:rsidRDefault="00601E3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8"/>
          <w:lang w:val="bs-Latn-BA"/>
        </w:rPr>
      </w:pPr>
      <w:r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>JEDNOKRATNI TROŠKOVI</w:t>
      </w:r>
      <w:r w:rsidR="00E15751"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>*</w:t>
      </w:r>
    </w:p>
    <w:p w14:paraId="744A61DA" w14:textId="631E84A0" w:rsidR="001B6679" w:rsidRPr="00392C85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8"/>
          <w:lang w:val="bs-Latn-BA"/>
        </w:rPr>
      </w:pPr>
      <w:r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>(UPISNINA</w:t>
      </w:r>
      <w:r w:rsidR="00D919FB"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 xml:space="preserve">, </w:t>
      </w:r>
      <w:r w:rsidR="004A2D48"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>DEPOZIT</w:t>
      </w:r>
      <w:r w:rsidR="00D919FB"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>, POTROŠNI MATERIJAL</w:t>
      </w:r>
      <w:r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>)</w:t>
      </w:r>
    </w:p>
    <w:p w14:paraId="6498EF4A" w14:textId="77777777" w:rsidR="001B6679" w:rsidRPr="00392C85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5A20D6E7" w14:textId="30815DBA" w:rsidR="001B6679" w:rsidRPr="00A12E8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Dijete će se smatrati </w:t>
      </w:r>
      <w:r w:rsidRPr="00A12E8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upisanim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(PPU IMH Toddler grupa ili PPU IMH Predškolska grupa ili PPU IMH IDSS Predškolska grupa )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 njegovo će mjesto biti </w:t>
      </w:r>
      <w:r w:rsidRPr="00A12E8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rezervisano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nakon prijema ispunjenog upisnog obrasca uplate upisnine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="009533E9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4A2D48">
        <w:rPr>
          <w:rFonts w:ascii="Century Gothic" w:hAnsi="Century Gothic" w:cstheme="minorHAnsi"/>
          <w:color w:val="auto"/>
          <w:sz w:val="22"/>
          <w:szCs w:val="22"/>
          <w:lang w:val="hr-HR"/>
        </w:rPr>
        <w:t>depozita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 participacije za potrošni materijal</w:t>
      </w:r>
      <w:r w:rsidR="009533E9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38E140C6" w14:textId="77777777" w:rsidR="001B6679" w:rsidRPr="00A12E8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429FF5B2" w14:textId="409EC234" w:rsidR="005334E6" w:rsidRDefault="001B6679" w:rsidP="005334E6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Upisnina je 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bespovratni i jednokratni trošak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, tj. plaća se jednom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B831B5">
        <w:rPr>
          <w:rFonts w:ascii="Century Gothic" w:hAnsi="Century Gothic" w:cstheme="minorHAnsi"/>
          <w:color w:val="auto"/>
          <w:sz w:val="22"/>
          <w:szCs w:val="22"/>
          <w:lang w:val="hr-HR"/>
        </w:rPr>
        <w:t>prije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upisa</w:t>
      </w:r>
      <w:r w:rsidR="00B831B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djeteta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 važi sve do ispisa ili završetka školovanja u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. Ukoliko dođe do ispisa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djeteta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 bilo kojem trenutku školovanja, prilikom ponovnog upisa potrebno je ponovo izvršiti uplatu Upisnine, ukoliko </w:t>
      </w:r>
      <w:r w:rsidR="0010571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Upravni odbor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ne odredi drugačije.</w:t>
      </w:r>
    </w:p>
    <w:p w14:paraId="7FB50E52" w14:textId="40601F5C" w:rsidR="005334E6" w:rsidRDefault="005334E6" w:rsidP="005334E6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Povrat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u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pisnine se ne vrši niti u slučaju da dijete ne počne sa pohađanjem nastave u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7F529B23" w14:textId="77777777" w:rsidR="00486805" w:rsidRDefault="00486805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2959EF0" w14:textId="37366DDD" w:rsidR="00486805" w:rsidRDefault="00486805" w:rsidP="00486805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Upisnina 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PPU IMH 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Toddler grupa i </w:t>
      </w:r>
      <w:r w:rsidR="00E23272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PPU 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IMH Predškolska grupa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 w:rsidR="002223EA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2</w:t>
      </w:r>
      <w:r w:rsidR="00402EB9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0,00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domaća i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strana lica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631FA0B0" w14:textId="4F6461DE" w:rsidR="004A2D48" w:rsidRDefault="004A2D48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EA558D7" w14:textId="2BA1B344" w:rsidR="00C5158B" w:rsidRDefault="00C5158B" w:rsidP="00C5158B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Upisnina 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program PPU IMH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IDSS Predškolska grupa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5</w:t>
      </w:r>
      <w:r w:rsidR="00D621E3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0,00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domaća i </w:t>
      </w:r>
      <w:r w:rsidR="00D621E3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1.000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strana lica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1B001EAB" w14:textId="77777777" w:rsidR="00C5158B" w:rsidRDefault="00C5158B" w:rsidP="004A2D48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7993BCAB" w14:textId="50A28722" w:rsidR="00B7615C" w:rsidRDefault="00B7615C" w:rsidP="004A2D48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402EB9">
        <w:rPr>
          <w:rFonts w:ascii="Century Gothic" w:hAnsi="Century Gothic" w:cstheme="minorHAnsi"/>
          <w:color w:val="auto"/>
          <w:sz w:val="22"/>
          <w:szCs w:val="22"/>
          <w:lang w:val="bs-Latn-BA"/>
        </w:rPr>
        <w:t>Upisnina se ne naplaćuje za djecu koja se direktno iz PPU IMH predškolske grupe upisuju u program PPU IMH IDSS predškolske grupe. Obaveza plaćanja upisnine odnosi se isključivo na djecu koja se prvi put upisuju u ustanovu PPU IMH.</w:t>
      </w:r>
    </w:p>
    <w:p w14:paraId="7F8C33CF" w14:textId="77777777" w:rsidR="00B7615C" w:rsidRDefault="00B7615C" w:rsidP="004A2D48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4233630E" w14:textId="1CDB0FF6" w:rsidR="00486805" w:rsidRDefault="004A2D48" w:rsidP="004A2D48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Depozit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je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sredstvo osiguranja urednog plaćanja </w:t>
      </w:r>
      <w:r w:rsidR="00486805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školarine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plaća se jednom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prije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upisa</w:t>
      </w:r>
      <w:r w:rsidR="00B831B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djeteta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 važi sve do ispisa ili 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okončanja redovnog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završetka školovanja u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 toj školskoj godini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Povrat depozita vrši se izričito ukoliko su sve obaveze prema PPU IMH izmirene i to za period od prvog djetetovog dana u </w:t>
      </w:r>
      <w:r w:rsidR="00E93DF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PPU IMH pa do 31. august aktuelne školske godine. Povrat depozita 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>izvršit će</w:t>
      </w:r>
      <w:r w:rsidR="00E93DF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se u roku od tri mjeseca.</w:t>
      </w:r>
    </w:p>
    <w:p w14:paraId="2614A150" w14:textId="53CCD193" w:rsidR="004A2D48" w:rsidRDefault="004A2D48" w:rsidP="004A2D48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Ukoliko dođe do ispisa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djeteta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 bilo kojem trenutku školovanja, prilikom ponovnog upisa potrebno je izvršiti uplatu 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>depozita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, ukoliko </w:t>
      </w:r>
      <w:r w:rsidR="0010571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Upravni odbor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ne odredi drugačije.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</w:p>
    <w:p w14:paraId="64AA6A87" w14:textId="77777777" w:rsidR="00E93DF3" w:rsidRPr="00A12E8B" w:rsidRDefault="00E93DF3" w:rsidP="004A2D48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4AE0D61B" w14:textId="390B3DC8" w:rsidR="00E93DF3" w:rsidRDefault="00E93DF3" w:rsidP="00E93DF3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lastRenderedPageBreak/>
        <w:t>Depozit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PPU IMH 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Toddler grupa i </w:t>
      </w:r>
      <w:r w:rsidR="00E23272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PPU 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IMH Predškolska grupa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 w:rsidR="00F93C7C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710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prvo, odnosno </w:t>
      </w:r>
      <w:r w:rsidR="00AD7BB7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570</w:t>
      </w:r>
      <w:r w:rsidRPr="00717765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,00 KM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svako naredno dijete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koje se upisuje iz 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jedne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porodice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>, za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domaća lica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7B84CA1E" w14:textId="77777777" w:rsidR="001B6679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8A9A985" w14:textId="4C2E1AAF" w:rsidR="00044C18" w:rsidRDefault="00044C18" w:rsidP="00044C1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Depozit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program PPU IMH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Toddler grupa i </w:t>
      </w:r>
      <w:r w:rsidR="009B3D6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PPU 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>IMH Predškolska grupa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 w:rsidR="00F93C7C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810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prvo, odnosno </w:t>
      </w:r>
      <w:r w:rsidR="00AD7BB7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650</w:t>
      </w:r>
      <w:r w:rsidRPr="00717765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,00 KM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svako naredno dijete, koje se upisuje iz jedne porodice, za </w:t>
      </w:r>
      <w:r w:rsidR="009B21F4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strana</w:t>
      </w:r>
      <w:r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lica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4CAC29FF" w14:textId="32EC2DFB" w:rsidR="00D621E3" w:rsidRDefault="00D621E3" w:rsidP="00D621E3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Depozit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PPU IMH IDSS Predškolska grupa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 w:rsidR="00453360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750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prvo, odnosno </w:t>
      </w:r>
      <w:r w:rsidR="00453360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600</w:t>
      </w:r>
      <w:r w:rsidRPr="00717765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,00 KM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svako naredno dijete, koje se upisuje iz jedne porodice, za </w:t>
      </w:r>
      <w:r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domaća lica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40827AB1" w14:textId="77777777" w:rsidR="00044C18" w:rsidRPr="00A12E8B" w:rsidRDefault="00044C18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A1709AF" w14:textId="5AFC83D5" w:rsidR="00D621E3" w:rsidRDefault="00D621E3" w:rsidP="00D621E3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Depozit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PPU IMH IDSS Predškolska grupa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 w:rsidR="00453360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850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prvo, odnosno </w:t>
      </w:r>
      <w:r w:rsidR="00453360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680</w:t>
      </w:r>
      <w:r w:rsidRPr="00717765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,00 KM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svako naredno dijete, koje se upisuje iz jedne porodice, za </w:t>
      </w:r>
      <w:r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strana</w:t>
      </w:r>
      <w:r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lica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307A6E6E" w14:textId="77777777" w:rsidR="00D621E3" w:rsidRDefault="00D621E3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7EFE82D" w14:textId="2035DCA2" w:rsidR="00B7615C" w:rsidRDefault="00B7615C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453360">
        <w:rPr>
          <w:rFonts w:ascii="Century Gothic" w:hAnsi="Century Gothic" w:cstheme="minorHAnsi"/>
          <w:color w:val="auto"/>
          <w:sz w:val="22"/>
          <w:szCs w:val="22"/>
          <w:lang w:val="bs-Latn-BA"/>
        </w:rPr>
        <w:t>Za djecu koja direktno prelaze iz PPU IMH predškolske grupe u PPU IMH IDSS predškolsku grupu, već uplaćeni depozit se prenosi i priznaje kao depozit za PPU IMH IDSS predškolsku grupu.</w:t>
      </w:r>
    </w:p>
    <w:p w14:paraId="2FF360BA" w14:textId="77777777" w:rsidR="00B7615C" w:rsidRDefault="00B7615C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304AE632" w14:textId="4882C7AB" w:rsidR="001B6679" w:rsidRDefault="009533E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Dijete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ne može pristupiti 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>programu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="001B6679"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bez prethodne potvrde iz računovodstva da </w:t>
      </w:r>
      <w:r w:rsidR="004A2D48">
        <w:rPr>
          <w:rFonts w:ascii="Century Gothic" w:hAnsi="Century Gothic" w:cstheme="minorHAnsi"/>
          <w:color w:val="auto"/>
          <w:sz w:val="22"/>
          <w:szCs w:val="22"/>
          <w:lang w:val="hr-HR"/>
        </w:rPr>
        <w:t>su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1B6679">
        <w:rPr>
          <w:rFonts w:ascii="Century Gothic" w:hAnsi="Century Gothic" w:cstheme="minorHAnsi"/>
          <w:color w:val="auto"/>
          <w:sz w:val="22"/>
          <w:szCs w:val="22"/>
          <w:lang w:val="hr-HR"/>
        </w:rPr>
        <w:t>u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pisnina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, 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>depozit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 participacija za potrošni materijal 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evidentiran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>i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na </w:t>
      </w:r>
      <w:r w:rsidR="001B6679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bankovnom 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računu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7D6F3F2D" w14:textId="77777777" w:rsidR="004F55AE" w:rsidRDefault="004F55AE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773C3658" w14:textId="305D7F42" w:rsidR="004F55AE" w:rsidRPr="00CA7855" w:rsidRDefault="004F55AE" w:rsidP="004F55AE">
      <w:pPr>
        <w:pStyle w:val="Default"/>
        <w:pBdr>
          <w:top w:val="single" w:sz="4" w:space="1" w:color="auto"/>
        </w:pBdr>
        <w:tabs>
          <w:tab w:val="left" w:pos="5670"/>
        </w:tabs>
        <w:rPr>
          <w:rFonts w:ascii="Century Gothic" w:hAnsi="Century Gothic"/>
          <w:i/>
          <w:iCs/>
          <w:sz w:val="22"/>
          <w:szCs w:val="22"/>
          <w:lang w:val="hr-HR"/>
        </w:rPr>
      </w:pPr>
      <w:r w:rsidRPr="00CA7855">
        <w:rPr>
          <w:rFonts w:ascii="Century Gothic" w:hAnsi="Century Gothic"/>
          <w:i/>
          <w:iCs/>
          <w:sz w:val="22"/>
          <w:szCs w:val="22"/>
          <w:lang w:val="hr-HR"/>
        </w:rPr>
        <w:t xml:space="preserve">*Iznos </w:t>
      </w:r>
      <w:r>
        <w:rPr>
          <w:rFonts w:ascii="Century Gothic" w:hAnsi="Century Gothic"/>
          <w:i/>
          <w:iCs/>
          <w:sz w:val="22"/>
          <w:szCs w:val="22"/>
          <w:lang w:val="hr-HR"/>
        </w:rPr>
        <w:t>popust</w:t>
      </w:r>
      <w:r w:rsidR="00FA4058">
        <w:rPr>
          <w:rFonts w:ascii="Century Gothic" w:hAnsi="Century Gothic"/>
          <w:i/>
          <w:iCs/>
          <w:sz w:val="22"/>
          <w:szCs w:val="22"/>
          <w:lang w:val="hr-HR"/>
        </w:rPr>
        <w:t>a na svako naredno dijete</w:t>
      </w:r>
      <w:r>
        <w:rPr>
          <w:rFonts w:ascii="Century Gothic" w:hAnsi="Century Gothic"/>
          <w:i/>
          <w:iCs/>
          <w:sz w:val="22"/>
          <w:szCs w:val="22"/>
          <w:lang w:val="hr-HR"/>
        </w:rPr>
        <w:t xml:space="preserve"> </w:t>
      </w:r>
      <w:r w:rsidRPr="00CA7855">
        <w:rPr>
          <w:rFonts w:ascii="Century Gothic" w:hAnsi="Century Gothic"/>
          <w:i/>
          <w:iCs/>
          <w:sz w:val="22"/>
          <w:szCs w:val="22"/>
          <w:lang w:val="hr-HR"/>
        </w:rPr>
        <w:t>se zaokružuje</w:t>
      </w:r>
      <w:r w:rsidR="00FA4058">
        <w:rPr>
          <w:rFonts w:ascii="Century Gothic" w:hAnsi="Century Gothic"/>
          <w:i/>
          <w:iCs/>
          <w:sz w:val="22"/>
          <w:szCs w:val="22"/>
          <w:lang w:val="hr-HR"/>
        </w:rPr>
        <w:t>.</w:t>
      </w:r>
    </w:p>
    <w:p w14:paraId="2DD248B6" w14:textId="77777777" w:rsidR="004F55AE" w:rsidRPr="00A12E8B" w:rsidRDefault="004F55AE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B740F14" w14:textId="4A22FA51" w:rsidR="001B6679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Nakon prijema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u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pisnine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, </w:t>
      </w:r>
      <w:r w:rsidR="0051709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depozita 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 participacije za potrošni materijal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potpisuje se Ugovor o predškolskom odgoju i obrazovanju</w:t>
      </w:r>
      <w:r w:rsidR="004A2D48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odnosnu akademsku godinu.</w:t>
      </w:r>
    </w:p>
    <w:p w14:paraId="496A3112" w14:textId="09E94CCB" w:rsidR="00D919FB" w:rsidRDefault="00D919FB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7AFBFE45" w14:textId="36D030EC" w:rsidR="00D919FB" w:rsidRDefault="00D919FB" w:rsidP="00D919FB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Participacija za potrošni materijal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4B60A5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(u daljem tekstu: </w:t>
      </w:r>
      <w:r w:rsidR="004B60A5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Participacija</w:t>
      </w:r>
      <w:r w:rsidR="004B60A5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)</w:t>
      </w:r>
      <w:r w:rsidR="004B60A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je 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bespovratni i jednokratni trošak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, tj. plaća se jednom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prilikom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>upisa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djeteta u PPU IMH,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 važi </w:t>
      </w:r>
      <w:r w:rsidR="004B60A5">
        <w:rPr>
          <w:rFonts w:ascii="Century Gothic" w:hAnsi="Century Gothic" w:cstheme="minorHAnsi"/>
          <w:color w:val="auto"/>
          <w:sz w:val="22"/>
          <w:szCs w:val="22"/>
          <w:lang w:val="hr-HR"/>
        </w:rPr>
        <w:t>za cijelu tekuću akademsku godinu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. Ukoliko dođe do ispisa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djeteta</w:t>
      </w:r>
      <w:r w:rsidR="004B60A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iz 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 bilo kojem trenutku školovanja, prilikom ponovnog upisa potrebno je ponovo izvršiti uplatu </w:t>
      </w:r>
      <w:r w:rsidR="004B60A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participacije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, ukoliko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Upravni odbor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ne odredi drugačije.</w:t>
      </w:r>
    </w:p>
    <w:p w14:paraId="30568538" w14:textId="4B00D0F6" w:rsidR="00D919FB" w:rsidRDefault="00D919FB" w:rsidP="00D919FB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Povrat </w:t>
      </w:r>
      <w:r w:rsidR="004B60A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participacije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se ne vrši niti u slučaju da dijete ne počne sa pohađanjem nastave u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02417B68" w14:textId="77777777" w:rsidR="00D919FB" w:rsidRDefault="00D919FB" w:rsidP="00D919FB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2527F1E4" w14:textId="27B556B7" w:rsidR="00D919FB" w:rsidRDefault="004C49EA" w:rsidP="00D919FB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Participacija</w:t>
      </w:r>
      <w:r w:rsidR="00D919FB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</w:t>
      </w:r>
      <w:r w:rsidR="00AD7BB7">
        <w:rPr>
          <w:rFonts w:ascii="Century Gothic" w:hAnsi="Century Gothic" w:cstheme="minorHAnsi"/>
          <w:color w:val="auto"/>
          <w:sz w:val="22"/>
          <w:szCs w:val="22"/>
          <w:lang w:val="hr-HR"/>
        </w:rPr>
        <w:t>potrošni materijal</w:t>
      </w:r>
      <w:r w:rsidR="00D919F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PPU IMH </w:t>
      </w:r>
      <w:r w:rsidR="00D919FB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 w:rsidR="002223EA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3</w:t>
      </w:r>
      <w:r w:rsidR="009249CA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00</w:t>
      </w:r>
      <w:r w:rsidR="00D919FB"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 w:rsidR="00D919F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="00D919FB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D919F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svako </w:t>
      </w:r>
      <w:r w:rsidR="00D919FB">
        <w:rPr>
          <w:rFonts w:ascii="Century Gothic" w:hAnsi="Century Gothic" w:cstheme="minorHAnsi"/>
          <w:color w:val="auto"/>
          <w:sz w:val="22"/>
          <w:szCs w:val="22"/>
          <w:lang w:val="hr-HR"/>
        </w:rPr>
        <w:t>domać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e </w:t>
      </w:r>
      <w:r w:rsidR="00D919F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 </w:t>
      </w:r>
      <w:r w:rsidR="00D919FB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stran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o </w:t>
      </w:r>
      <w:r w:rsidR="00D919FB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lic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e.</w:t>
      </w:r>
    </w:p>
    <w:p w14:paraId="5E737131" w14:textId="77777777" w:rsidR="001B6679" w:rsidRPr="00A12E8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7D3FB846" w14:textId="68CECEDE" w:rsidR="001B6679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Izuzetno u slučajevima kada je to od posebnog interesa za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>Upravni odbor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može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dogovoriti i drugačij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i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iznos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upisnine</w:t>
      </w:r>
      <w:r w:rsidR="005334E6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i/ili depozita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313B65BD" w14:textId="77777777" w:rsidR="002342CF" w:rsidRDefault="002342CF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636123FC" w14:textId="77777777" w:rsidR="000D027C" w:rsidRDefault="000D027C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5E8B81BC" w14:textId="77777777" w:rsidR="000D027C" w:rsidRDefault="000D027C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09B0BB3C" w14:textId="77777777" w:rsidR="000D027C" w:rsidRPr="00A12E8B" w:rsidRDefault="000D027C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1A544B6E" w14:textId="77777777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  <w:t>Član 2.</w:t>
      </w:r>
    </w:p>
    <w:p w14:paraId="04683CD8" w14:textId="5388E401" w:rsidR="0033170F" w:rsidRDefault="001B6679" w:rsidP="00E15751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bs-Latn-BA"/>
        </w:rPr>
        <w:t>(ŠKOLARINA)</w:t>
      </w:r>
      <w:r w:rsidR="00DA2300">
        <w:rPr>
          <w:rFonts w:ascii="Century Gothic" w:hAnsi="Century Gothic" w:cstheme="minorHAnsi"/>
          <w:color w:val="auto"/>
          <w:sz w:val="22"/>
          <w:szCs w:val="22"/>
          <w:lang w:val="bs-Latn-BA"/>
        </w:rPr>
        <w:t>*</w:t>
      </w:r>
      <w:r w:rsidR="00935A84">
        <w:rPr>
          <w:rFonts w:ascii="Century Gothic" w:hAnsi="Century Gothic" w:cstheme="minorHAnsi"/>
          <w:color w:val="auto"/>
          <w:sz w:val="22"/>
          <w:szCs w:val="22"/>
          <w:lang w:val="bs-Latn-BA"/>
        </w:rPr>
        <w:t>*</w:t>
      </w:r>
    </w:p>
    <w:p w14:paraId="0B74B38E" w14:textId="77777777" w:rsidR="00E15751" w:rsidRPr="00E15751" w:rsidRDefault="00E15751" w:rsidP="00E15751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68AB083F" w14:textId="1D509498" w:rsidR="0033170F" w:rsidRPr="0033170F" w:rsidRDefault="0033170F" w:rsidP="0033170F">
      <w:pPr>
        <w:pStyle w:val="Default"/>
        <w:tabs>
          <w:tab w:val="left" w:pos="5670"/>
        </w:tabs>
        <w:jc w:val="center"/>
        <w:rPr>
          <w:rFonts w:ascii="Century Gothic" w:hAnsi="Century Gothic"/>
          <w:sz w:val="22"/>
          <w:szCs w:val="22"/>
          <w:lang w:val="hr-HR"/>
        </w:rPr>
      </w:pPr>
      <w:r w:rsidRPr="0033170F">
        <w:rPr>
          <w:rFonts w:ascii="Century Gothic" w:hAnsi="Century Gothic" w:cstheme="minorHAnsi"/>
          <w:color w:val="auto"/>
          <w:sz w:val="22"/>
          <w:szCs w:val="22"/>
          <w:lang w:val="hr-HR"/>
        </w:rPr>
        <w:t>Godišnja školarina za pohađanje cjelodnevnog predškolskog programa PPU IMH</w:t>
      </w:r>
      <w:r w:rsidR="004F55AE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iznosi</w:t>
      </w:r>
      <w:r w:rsidRPr="0033170F">
        <w:rPr>
          <w:rFonts w:ascii="Century Gothic" w:hAnsi="Century Gothic" w:cstheme="minorHAnsi"/>
          <w:color w:val="auto"/>
          <w:sz w:val="22"/>
          <w:szCs w:val="22"/>
          <w:lang w:val="hr-HR"/>
        </w:rPr>
        <w:t>:</w:t>
      </w:r>
    </w:p>
    <w:p w14:paraId="7F5E32E7" w14:textId="77777777" w:rsidR="0033170F" w:rsidRPr="0033170F" w:rsidRDefault="0033170F" w:rsidP="001B6679">
      <w:pPr>
        <w:pStyle w:val="Default"/>
        <w:tabs>
          <w:tab w:val="left" w:pos="5670"/>
        </w:tabs>
        <w:jc w:val="center"/>
        <w:rPr>
          <w:rFonts w:ascii="Century Gothic" w:hAnsi="Century Gothic"/>
          <w:sz w:val="22"/>
          <w:szCs w:val="22"/>
          <w:lang w:val="hr-HR"/>
        </w:rPr>
      </w:pPr>
    </w:p>
    <w:p w14:paraId="604A9EE3" w14:textId="331FECF8" w:rsidR="009B3D67" w:rsidRPr="009B3D67" w:rsidRDefault="009B3D67" w:rsidP="009B3D67">
      <w:pPr>
        <w:pStyle w:val="Default"/>
        <w:tabs>
          <w:tab w:val="left" w:pos="5670"/>
        </w:tabs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9B3D67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lastRenderedPageBreak/>
        <w:t>Cjenovnik za akademsku 202</w:t>
      </w:r>
      <w:r w:rsidR="00402EB9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6</w:t>
      </w:r>
      <w:r w:rsidRPr="009B3D67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-202</w:t>
      </w:r>
      <w:r w:rsidR="00402EB9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7</w:t>
      </w:r>
      <w:r w:rsidRPr="009B3D67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. godinu</w:t>
      </w:r>
    </w:p>
    <w:tbl>
      <w:tblPr>
        <w:tblStyle w:val="Koordinatnamreatabele"/>
        <w:tblW w:w="0" w:type="auto"/>
        <w:tblLook w:val="04A0" w:firstRow="1" w:lastRow="0" w:firstColumn="1" w:lastColumn="0" w:noHBand="0" w:noVBand="1"/>
      </w:tblPr>
      <w:tblGrid>
        <w:gridCol w:w="2547"/>
        <w:gridCol w:w="2101"/>
        <w:gridCol w:w="2351"/>
        <w:gridCol w:w="2351"/>
      </w:tblGrid>
      <w:tr w:rsidR="00055227" w:rsidRPr="00055227" w14:paraId="10979F8D" w14:textId="77777777" w:rsidTr="00055227">
        <w:trPr>
          <w:trHeight w:val="300"/>
        </w:trPr>
        <w:tc>
          <w:tcPr>
            <w:tcW w:w="4648" w:type="dxa"/>
            <w:gridSpan w:val="2"/>
            <w:vMerge w:val="restart"/>
            <w:noWrap/>
            <w:vAlign w:val="center"/>
            <w:hideMark/>
          </w:tcPr>
          <w:p w14:paraId="20CD1258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usluge</w:t>
            </w:r>
          </w:p>
        </w:tc>
        <w:tc>
          <w:tcPr>
            <w:tcW w:w="2351" w:type="dxa"/>
            <w:noWrap/>
            <w:vAlign w:val="center"/>
            <w:hideMark/>
          </w:tcPr>
          <w:p w14:paraId="764588CA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domaća lica</w:t>
            </w:r>
          </w:p>
        </w:tc>
        <w:tc>
          <w:tcPr>
            <w:tcW w:w="2351" w:type="dxa"/>
            <w:noWrap/>
            <w:vAlign w:val="center"/>
            <w:hideMark/>
          </w:tcPr>
          <w:p w14:paraId="649DB0E1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strana lica</w:t>
            </w:r>
          </w:p>
        </w:tc>
      </w:tr>
      <w:tr w:rsidR="00055227" w:rsidRPr="00055227" w14:paraId="6A97B498" w14:textId="77777777" w:rsidTr="00055227">
        <w:trPr>
          <w:trHeight w:val="315"/>
        </w:trPr>
        <w:tc>
          <w:tcPr>
            <w:tcW w:w="4648" w:type="dxa"/>
            <w:gridSpan w:val="2"/>
            <w:vMerge/>
            <w:vAlign w:val="center"/>
            <w:hideMark/>
          </w:tcPr>
          <w:p w14:paraId="23D0A8B6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4702" w:type="dxa"/>
            <w:gridSpan w:val="2"/>
            <w:noWrap/>
            <w:vAlign w:val="center"/>
            <w:hideMark/>
          </w:tcPr>
          <w:p w14:paraId="16E50258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iznos školarine (KM)*</w:t>
            </w:r>
          </w:p>
        </w:tc>
      </w:tr>
      <w:tr w:rsidR="00055227" w:rsidRPr="00055227" w14:paraId="43282599" w14:textId="77777777" w:rsidTr="00055227">
        <w:trPr>
          <w:trHeight w:val="300"/>
        </w:trPr>
        <w:tc>
          <w:tcPr>
            <w:tcW w:w="9350" w:type="dxa"/>
            <w:gridSpan w:val="4"/>
            <w:noWrap/>
            <w:vAlign w:val="center"/>
            <w:hideMark/>
          </w:tcPr>
          <w:p w14:paraId="58F8281F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IMH Toddler grupa i IMH Predškolska grupa</w:t>
            </w:r>
          </w:p>
        </w:tc>
      </w:tr>
      <w:tr w:rsidR="00055227" w:rsidRPr="00055227" w14:paraId="78D3F81A" w14:textId="77777777" w:rsidTr="00055227">
        <w:trPr>
          <w:trHeight w:val="330"/>
        </w:trPr>
        <w:tc>
          <w:tcPr>
            <w:tcW w:w="4648" w:type="dxa"/>
            <w:gridSpan w:val="2"/>
            <w:noWrap/>
            <w:vAlign w:val="center"/>
            <w:hideMark/>
          </w:tcPr>
          <w:p w14:paraId="76372D7B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upis</w:t>
            </w:r>
          </w:p>
        </w:tc>
        <w:tc>
          <w:tcPr>
            <w:tcW w:w="2351" w:type="dxa"/>
            <w:noWrap/>
            <w:vAlign w:val="center"/>
            <w:hideMark/>
          </w:tcPr>
          <w:p w14:paraId="3DD8ABCA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300,00</w:t>
            </w:r>
          </w:p>
        </w:tc>
        <w:tc>
          <w:tcPr>
            <w:tcW w:w="2351" w:type="dxa"/>
            <w:noWrap/>
            <w:vAlign w:val="center"/>
            <w:hideMark/>
          </w:tcPr>
          <w:p w14:paraId="3C4331A2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300,00</w:t>
            </w:r>
          </w:p>
        </w:tc>
      </w:tr>
      <w:tr w:rsidR="00055227" w:rsidRPr="00055227" w14:paraId="1C840BF6" w14:textId="77777777" w:rsidTr="00055227">
        <w:trPr>
          <w:trHeight w:val="330"/>
        </w:trPr>
        <w:tc>
          <w:tcPr>
            <w:tcW w:w="2547" w:type="dxa"/>
            <w:noWrap/>
            <w:vAlign w:val="center"/>
            <w:hideMark/>
          </w:tcPr>
          <w:p w14:paraId="76E1FEFE" w14:textId="1179FD6F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2101" w:type="dxa"/>
            <w:noWrap/>
            <w:vAlign w:val="center"/>
            <w:hideMark/>
          </w:tcPr>
          <w:p w14:paraId="570058B9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participacija za potrošni materijal</w:t>
            </w:r>
          </w:p>
        </w:tc>
        <w:tc>
          <w:tcPr>
            <w:tcW w:w="2351" w:type="dxa"/>
            <w:noWrap/>
            <w:vAlign w:val="center"/>
            <w:hideMark/>
          </w:tcPr>
          <w:p w14:paraId="43589430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200,00</w:t>
            </w:r>
          </w:p>
        </w:tc>
        <w:tc>
          <w:tcPr>
            <w:tcW w:w="2351" w:type="dxa"/>
            <w:noWrap/>
            <w:vAlign w:val="center"/>
            <w:hideMark/>
          </w:tcPr>
          <w:p w14:paraId="3839CD41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200,00</w:t>
            </w:r>
          </w:p>
        </w:tc>
      </w:tr>
      <w:tr w:rsidR="00055227" w:rsidRPr="00055227" w14:paraId="2591EF43" w14:textId="77777777" w:rsidTr="00055227">
        <w:trPr>
          <w:trHeight w:val="330"/>
        </w:trPr>
        <w:tc>
          <w:tcPr>
            <w:tcW w:w="4648" w:type="dxa"/>
            <w:gridSpan w:val="2"/>
            <w:noWrap/>
            <w:vAlign w:val="center"/>
            <w:hideMark/>
          </w:tcPr>
          <w:p w14:paraId="10CB8B93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depozit</w:t>
            </w:r>
          </w:p>
        </w:tc>
        <w:tc>
          <w:tcPr>
            <w:tcW w:w="2351" w:type="dxa"/>
            <w:noWrap/>
            <w:vAlign w:val="center"/>
            <w:hideMark/>
          </w:tcPr>
          <w:p w14:paraId="6BB64A83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710,00</w:t>
            </w:r>
          </w:p>
        </w:tc>
        <w:tc>
          <w:tcPr>
            <w:tcW w:w="2351" w:type="dxa"/>
            <w:noWrap/>
            <w:vAlign w:val="center"/>
            <w:hideMark/>
          </w:tcPr>
          <w:p w14:paraId="4B5561B3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810,00</w:t>
            </w:r>
          </w:p>
        </w:tc>
      </w:tr>
      <w:tr w:rsidR="00055227" w:rsidRPr="00055227" w14:paraId="59892182" w14:textId="77777777" w:rsidTr="00055227">
        <w:trPr>
          <w:trHeight w:val="799"/>
        </w:trPr>
        <w:tc>
          <w:tcPr>
            <w:tcW w:w="4648" w:type="dxa"/>
            <w:gridSpan w:val="2"/>
            <w:vAlign w:val="center"/>
            <w:hideMark/>
          </w:tcPr>
          <w:p w14:paraId="6A94B202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depozit</w:t>
            </w: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br/>
              <w:t>(20% za svako naredno dijete)</w:t>
            </w:r>
          </w:p>
        </w:tc>
        <w:tc>
          <w:tcPr>
            <w:tcW w:w="2351" w:type="dxa"/>
            <w:noWrap/>
            <w:vAlign w:val="center"/>
            <w:hideMark/>
          </w:tcPr>
          <w:p w14:paraId="657DDA4E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570,00</w:t>
            </w:r>
          </w:p>
        </w:tc>
        <w:tc>
          <w:tcPr>
            <w:tcW w:w="2351" w:type="dxa"/>
            <w:noWrap/>
            <w:vAlign w:val="center"/>
            <w:hideMark/>
          </w:tcPr>
          <w:p w14:paraId="282CCB89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650,00</w:t>
            </w:r>
          </w:p>
        </w:tc>
      </w:tr>
      <w:tr w:rsidR="00055227" w:rsidRPr="00055227" w14:paraId="0E5E2212" w14:textId="77777777" w:rsidTr="00055227">
        <w:trPr>
          <w:trHeight w:val="330"/>
        </w:trPr>
        <w:tc>
          <w:tcPr>
            <w:tcW w:w="2547" w:type="dxa"/>
            <w:vMerge w:val="restart"/>
            <w:noWrap/>
            <w:vAlign w:val="center"/>
            <w:hideMark/>
          </w:tcPr>
          <w:p w14:paraId="7CD750CA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školarina</w:t>
            </w:r>
          </w:p>
        </w:tc>
        <w:tc>
          <w:tcPr>
            <w:tcW w:w="2101" w:type="dxa"/>
            <w:noWrap/>
            <w:vAlign w:val="center"/>
            <w:hideMark/>
          </w:tcPr>
          <w:p w14:paraId="6B434A0B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godišnje</w:t>
            </w:r>
          </w:p>
        </w:tc>
        <w:tc>
          <w:tcPr>
            <w:tcW w:w="2351" w:type="dxa"/>
            <w:noWrap/>
            <w:vAlign w:val="center"/>
            <w:hideMark/>
          </w:tcPr>
          <w:p w14:paraId="0F7C8129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8.520,00</w:t>
            </w:r>
          </w:p>
        </w:tc>
        <w:tc>
          <w:tcPr>
            <w:tcW w:w="2351" w:type="dxa"/>
            <w:noWrap/>
            <w:vAlign w:val="center"/>
            <w:hideMark/>
          </w:tcPr>
          <w:p w14:paraId="3673AA6F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9.720,00</w:t>
            </w:r>
          </w:p>
        </w:tc>
      </w:tr>
      <w:tr w:rsidR="00055227" w:rsidRPr="00055227" w14:paraId="3D0257F9" w14:textId="77777777" w:rsidTr="00055227">
        <w:trPr>
          <w:trHeight w:val="330"/>
        </w:trPr>
        <w:tc>
          <w:tcPr>
            <w:tcW w:w="2547" w:type="dxa"/>
            <w:vMerge/>
            <w:vAlign w:val="center"/>
            <w:hideMark/>
          </w:tcPr>
          <w:p w14:paraId="4C4DB36D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2101" w:type="dxa"/>
            <w:noWrap/>
            <w:vAlign w:val="center"/>
            <w:hideMark/>
          </w:tcPr>
          <w:p w14:paraId="5BE940DA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mjesečno</w:t>
            </w:r>
          </w:p>
        </w:tc>
        <w:tc>
          <w:tcPr>
            <w:tcW w:w="2351" w:type="dxa"/>
            <w:noWrap/>
            <w:vAlign w:val="center"/>
            <w:hideMark/>
          </w:tcPr>
          <w:p w14:paraId="1E69C663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710,00</w:t>
            </w:r>
          </w:p>
        </w:tc>
        <w:tc>
          <w:tcPr>
            <w:tcW w:w="2351" w:type="dxa"/>
            <w:noWrap/>
            <w:vAlign w:val="center"/>
            <w:hideMark/>
          </w:tcPr>
          <w:p w14:paraId="5AEC799D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810,00</w:t>
            </w:r>
          </w:p>
        </w:tc>
      </w:tr>
      <w:tr w:rsidR="00055227" w:rsidRPr="00055227" w14:paraId="390546D6" w14:textId="77777777" w:rsidTr="00055227">
        <w:trPr>
          <w:trHeight w:val="330"/>
        </w:trPr>
        <w:tc>
          <w:tcPr>
            <w:tcW w:w="2547" w:type="dxa"/>
            <w:vMerge w:val="restart"/>
            <w:vAlign w:val="center"/>
            <w:hideMark/>
          </w:tcPr>
          <w:p w14:paraId="1DF5C06E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popust za svako naredno dijete (20%)</w:t>
            </w:r>
          </w:p>
        </w:tc>
        <w:tc>
          <w:tcPr>
            <w:tcW w:w="2101" w:type="dxa"/>
            <w:noWrap/>
            <w:vAlign w:val="center"/>
            <w:hideMark/>
          </w:tcPr>
          <w:p w14:paraId="77E3EEAF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godišnje</w:t>
            </w:r>
          </w:p>
        </w:tc>
        <w:tc>
          <w:tcPr>
            <w:tcW w:w="2351" w:type="dxa"/>
            <w:noWrap/>
            <w:vAlign w:val="center"/>
            <w:hideMark/>
          </w:tcPr>
          <w:p w14:paraId="7E48AEA6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6.840,00</w:t>
            </w:r>
          </w:p>
        </w:tc>
        <w:tc>
          <w:tcPr>
            <w:tcW w:w="2351" w:type="dxa"/>
            <w:noWrap/>
            <w:vAlign w:val="center"/>
            <w:hideMark/>
          </w:tcPr>
          <w:p w14:paraId="456118E8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7.800,00</w:t>
            </w:r>
          </w:p>
        </w:tc>
      </w:tr>
      <w:tr w:rsidR="00055227" w:rsidRPr="00055227" w14:paraId="492022DD" w14:textId="77777777" w:rsidTr="00055227">
        <w:trPr>
          <w:trHeight w:val="345"/>
        </w:trPr>
        <w:tc>
          <w:tcPr>
            <w:tcW w:w="2547" w:type="dxa"/>
            <w:vMerge/>
            <w:vAlign w:val="center"/>
            <w:hideMark/>
          </w:tcPr>
          <w:p w14:paraId="1A7B4F52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2101" w:type="dxa"/>
            <w:noWrap/>
            <w:vAlign w:val="center"/>
            <w:hideMark/>
          </w:tcPr>
          <w:p w14:paraId="079EAC86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mjesečno</w:t>
            </w:r>
          </w:p>
        </w:tc>
        <w:tc>
          <w:tcPr>
            <w:tcW w:w="2351" w:type="dxa"/>
            <w:noWrap/>
            <w:vAlign w:val="center"/>
            <w:hideMark/>
          </w:tcPr>
          <w:p w14:paraId="6D4D38D7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570,00</w:t>
            </w:r>
          </w:p>
        </w:tc>
        <w:tc>
          <w:tcPr>
            <w:tcW w:w="2351" w:type="dxa"/>
            <w:noWrap/>
            <w:vAlign w:val="center"/>
            <w:hideMark/>
          </w:tcPr>
          <w:p w14:paraId="468A77BB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650,00</w:t>
            </w:r>
          </w:p>
        </w:tc>
      </w:tr>
      <w:tr w:rsidR="00055227" w:rsidRPr="00055227" w14:paraId="513C6C87" w14:textId="77777777" w:rsidTr="00055227">
        <w:trPr>
          <w:trHeight w:val="330"/>
        </w:trPr>
        <w:tc>
          <w:tcPr>
            <w:tcW w:w="9350" w:type="dxa"/>
            <w:gridSpan w:val="4"/>
            <w:noWrap/>
            <w:vAlign w:val="center"/>
            <w:hideMark/>
          </w:tcPr>
          <w:p w14:paraId="70E661A2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IDSS Predškolska grupa</w:t>
            </w:r>
          </w:p>
        </w:tc>
      </w:tr>
      <w:tr w:rsidR="00055227" w:rsidRPr="00055227" w14:paraId="06A1E678" w14:textId="77777777" w:rsidTr="00055227">
        <w:trPr>
          <w:trHeight w:val="330"/>
        </w:trPr>
        <w:tc>
          <w:tcPr>
            <w:tcW w:w="4648" w:type="dxa"/>
            <w:gridSpan w:val="2"/>
            <w:noWrap/>
            <w:vAlign w:val="center"/>
            <w:hideMark/>
          </w:tcPr>
          <w:p w14:paraId="161C4772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upis</w:t>
            </w:r>
          </w:p>
        </w:tc>
        <w:tc>
          <w:tcPr>
            <w:tcW w:w="2351" w:type="dxa"/>
            <w:noWrap/>
            <w:vAlign w:val="center"/>
            <w:hideMark/>
          </w:tcPr>
          <w:p w14:paraId="55ED9011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500,00</w:t>
            </w:r>
          </w:p>
        </w:tc>
        <w:tc>
          <w:tcPr>
            <w:tcW w:w="2351" w:type="dxa"/>
            <w:noWrap/>
            <w:vAlign w:val="center"/>
            <w:hideMark/>
          </w:tcPr>
          <w:p w14:paraId="15BCCA19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1.000,00</w:t>
            </w:r>
          </w:p>
        </w:tc>
      </w:tr>
      <w:tr w:rsidR="00055227" w:rsidRPr="00055227" w14:paraId="38F13808" w14:textId="77777777" w:rsidTr="00055227">
        <w:trPr>
          <w:trHeight w:val="330"/>
        </w:trPr>
        <w:tc>
          <w:tcPr>
            <w:tcW w:w="2547" w:type="dxa"/>
            <w:noWrap/>
            <w:vAlign w:val="center"/>
            <w:hideMark/>
          </w:tcPr>
          <w:p w14:paraId="0C1344B7" w14:textId="0FFC4313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2101" w:type="dxa"/>
            <w:noWrap/>
            <w:vAlign w:val="center"/>
            <w:hideMark/>
          </w:tcPr>
          <w:p w14:paraId="5A3FE005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participacija za potrošni materijal</w:t>
            </w:r>
          </w:p>
        </w:tc>
        <w:tc>
          <w:tcPr>
            <w:tcW w:w="2351" w:type="dxa"/>
            <w:noWrap/>
            <w:vAlign w:val="center"/>
            <w:hideMark/>
          </w:tcPr>
          <w:p w14:paraId="5F81FADA" w14:textId="545A13B2" w:rsidR="00055227" w:rsidRPr="00055227" w:rsidRDefault="003E537D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>
              <w:rPr>
                <w:rFonts w:ascii="Century Gothic" w:hAnsi="Century Gothic" w:cs="Times New Roman"/>
                <w:i/>
                <w:iCs/>
                <w:lang w:val="bs-Latn-BA"/>
              </w:rPr>
              <w:t>30</w:t>
            </w:r>
            <w:r w:rsidR="00055227"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0,00</w:t>
            </w:r>
          </w:p>
        </w:tc>
        <w:tc>
          <w:tcPr>
            <w:tcW w:w="2351" w:type="dxa"/>
            <w:noWrap/>
            <w:vAlign w:val="center"/>
            <w:hideMark/>
          </w:tcPr>
          <w:p w14:paraId="188171A3" w14:textId="781E13BA" w:rsidR="00055227" w:rsidRPr="00055227" w:rsidRDefault="003E537D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>
              <w:rPr>
                <w:rFonts w:ascii="Century Gothic" w:hAnsi="Century Gothic" w:cs="Times New Roman"/>
                <w:i/>
                <w:iCs/>
                <w:lang w:val="bs-Latn-BA"/>
              </w:rPr>
              <w:t>300</w:t>
            </w:r>
            <w:r w:rsidR="00055227"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,00</w:t>
            </w:r>
          </w:p>
        </w:tc>
      </w:tr>
      <w:tr w:rsidR="00055227" w:rsidRPr="00055227" w14:paraId="5FF0EC1F" w14:textId="77777777" w:rsidTr="00055227">
        <w:trPr>
          <w:trHeight w:val="330"/>
        </w:trPr>
        <w:tc>
          <w:tcPr>
            <w:tcW w:w="4648" w:type="dxa"/>
            <w:gridSpan w:val="2"/>
            <w:noWrap/>
            <w:vAlign w:val="center"/>
            <w:hideMark/>
          </w:tcPr>
          <w:p w14:paraId="18FF5F21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depozit</w:t>
            </w:r>
          </w:p>
        </w:tc>
        <w:tc>
          <w:tcPr>
            <w:tcW w:w="2351" w:type="dxa"/>
            <w:noWrap/>
            <w:vAlign w:val="center"/>
            <w:hideMark/>
          </w:tcPr>
          <w:p w14:paraId="17F12EC3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750,00</w:t>
            </w:r>
          </w:p>
        </w:tc>
        <w:tc>
          <w:tcPr>
            <w:tcW w:w="2351" w:type="dxa"/>
            <w:noWrap/>
            <w:vAlign w:val="center"/>
            <w:hideMark/>
          </w:tcPr>
          <w:p w14:paraId="1A9BA40B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850,00</w:t>
            </w:r>
          </w:p>
        </w:tc>
      </w:tr>
      <w:tr w:rsidR="00055227" w:rsidRPr="00055227" w14:paraId="2FE2B8D8" w14:textId="77777777" w:rsidTr="00055227">
        <w:trPr>
          <w:trHeight w:val="799"/>
        </w:trPr>
        <w:tc>
          <w:tcPr>
            <w:tcW w:w="4648" w:type="dxa"/>
            <w:gridSpan w:val="2"/>
            <w:vAlign w:val="center"/>
            <w:hideMark/>
          </w:tcPr>
          <w:p w14:paraId="389F4EF5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depozit</w:t>
            </w: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br/>
              <w:t>(20% za svako naredno dijete)</w:t>
            </w:r>
          </w:p>
        </w:tc>
        <w:tc>
          <w:tcPr>
            <w:tcW w:w="2351" w:type="dxa"/>
            <w:noWrap/>
            <w:vAlign w:val="center"/>
            <w:hideMark/>
          </w:tcPr>
          <w:p w14:paraId="52A4E3D8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600,00</w:t>
            </w:r>
          </w:p>
        </w:tc>
        <w:tc>
          <w:tcPr>
            <w:tcW w:w="2351" w:type="dxa"/>
            <w:noWrap/>
            <w:vAlign w:val="center"/>
            <w:hideMark/>
          </w:tcPr>
          <w:p w14:paraId="1AC5C351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680,00</w:t>
            </w:r>
          </w:p>
        </w:tc>
      </w:tr>
      <w:tr w:rsidR="00055227" w:rsidRPr="00055227" w14:paraId="4E467FF1" w14:textId="77777777" w:rsidTr="00055227">
        <w:trPr>
          <w:trHeight w:val="330"/>
        </w:trPr>
        <w:tc>
          <w:tcPr>
            <w:tcW w:w="2547" w:type="dxa"/>
            <w:vMerge w:val="restart"/>
            <w:noWrap/>
            <w:vAlign w:val="center"/>
            <w:hideMark/>
          </w:tcPr>
          <w:p w14:paraId="27D9F5B6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školarina</w:t>
            </w:r>
          </w:p>
        </w:tc>
        <w:tc>
          <w:tcPr>
            <w:tcW w:w="2101" w:type="dxa"/>
            <w:noWrap/>
            <w:vAlign w:val="center"/>
            <w:hideMark/>
          </w:tcPr>
          <w:p w14:paraId="6FB40647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godišnje</w:t>
            </w:r>
          </w:p>
        </w:tc>
        <w:tc>
          <w:tcPr>
            <w:tcW w:w="2351" w:type="dxa"/>
            <w:noWrap/>
            <w:vAlign w:val="center"/>
            <w:hideMark/>
          </w:tcPr>
          <w:p w14:paraId="6861D6B7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9.000,00</w:t>
            </w:r>
          </w:p>
        </w:tc>
        <w:tc>
          <w:tcPr>
            <w:tcW w:w="2351" w:type="dxa"/>
            <w:noWrap/>
            <w:vAlign w:val="center"/>
            <w:hideMark/>
          </w:tcPr>
          <w:p w14:paraId="0C770D50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10.200,00</w:t>
            </w:r>
          </w:p>
        </w:tc>
      </w:tr>
      <w:tr w:rsidR="00055227" w:rsidRPr="00055227" w14:paraId="61024BEF" w14:textId="77777777" w:rsidTr="00055227">
        <w:trPr>
          <w:trHeight w:val="330"/>
        </w:trPr>
        <w:tc>
          <w:tcPr>
            <w:tcW w:w="2547" w:type="dxa"/>
            <w:vMerge/>
            <w:vAlign w:val="center"/>
            <w:hideMark/>
          </w:tcPr>
          <w:p w14:paraId="01A71E24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2101" w:type="dxa"/>
            <w:noWrap/>
            <w:vAlign w:val="center"/>
            <w:hideMark/>
          </w:tcPr>
          <w:p w14:paraId="033BF98A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mjesečno</w:t>
            </w:r>
          </w:p>
        </w:tc>
        <w:tc>
          <w:tcPr>
            <w:tcW w:w="2351" w:type="dxa"/>
            <w:noWrap/>
            <w:vAlign w:val="center"/>
            <w:hideMark/>
          </w:tcPr>
          <w:p w14:paraId="2EE0C7ED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750,00</w:t>
            </w:r>
          </w:p>
        </w:tc>
        <w:tc>
          <w:tcPr>
            <w:tcW w:w="2351" w:type="dxa"/>
            <w:noWrap/>
            <w:vAlign w:val="center"/>
            <w:hideMark/>
          </w:tcPr>
          <w:p w14:paraId="00629532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850,00</w:t>
            </w:r>
          </w:p>
        </w:tc>
      </w:tr>
      <w:tr w:rsidR="00055227" w:rsidRPr="00055227" w14:paraId="1880819D" w14:textId="77777777" w:rsidTr="00055227">
        <w:trPr>
          <w:trHeight w:val="330"/>
        </w:trPr>
        <w:tc>
          <w:tcPr>
            <w:tcW w:w="2547" w:type="dxa"/>
            <w:vMerge w:val="restart"/>
            <w:vAlign w:val="center"/>
            <w:hideMark/>
          </w:tcPr>
          <w:p w14:paraId="3027EAD4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popust za svako naredno dijete (20%)</w:t>
            </w:r>
          </w:p>
        </w:tc>
        <w:tc>
          <w:tcPr>
            <w:tcW w:w="2101" w:type="dxa"/>
            <w:noWrap/>
            <w:vAlign w:val="center"/>
            <w:hideMark/>
          </w:tcPr>
          <w:p w14:paraId="06688CC7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godišnje</w:t>
            </w:r>
          </w:p>
        </w:tc>
        <w:tc>
          <w:tcPr>
            <w:tcW w:w="2351" w:type="dxa"/>
            <w:noWrap/>
            <w:vAlign w:val="center"/>
            <w:hideMark/>
          </w:tcPr>
          <w:p w14:paraId="73ED65E3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7.200,00</w:t>
            </w:r>
          </w:p>
        </w:tc>
        <w:tc>
          <w:tcPr>
            <w:tcW w:w="2351" w:type="dxa"/>
            <w:noWrap/>
            <w:vAlign w:val="center"/>
            <w:hideMark/>
          </w:tcPr>
          <w:p w14:paraId="756AAD1F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8.160,00</w:t>
            </w:r>
          </w:p>
        </w:tc>
      </w:tr>
      <w:tr w:rsidR="00055227" w:rsidRPr="00055227" w14:paraId="7C7A3EC2" w14:textId="77777777" w:rsidTr="00055227">
        <w:trPr>
          <w:trHeight w:val="345"/>
        </w:trPr>
        <w:tc>
          <w:tcPr>
            <w:tcW w:w="2547" w:type="dxa"/>
            <w:vMerge/>
            <w:vAlign w:val="center"/>
            <w:hideMark/>
          </w:tcPr>
          <w:p w14:paraId="14F9278C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2101" w:type="dxa"/>
            <w:noWrap/>
            <w:vAlign w:val="center"/>
            <w:hideMark/>
          </w:tcPr>
          <w:p w14:paraId="356EF296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mjesečno</w:t>
            </w:r>
          </w:p>
        </w:tc>
        <w:tc>
          <w:tcPr>
            <w:tcW w:w="2351" w:type="dxa"/>
            <w:noWrap/>
            <w:vAlign w:val="center"/>
            <w:hideMark/>
          </w:tcPr>
          <w:p w14:paraId="7C5D3E54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600,00</w:t>
            </w:r>
          </w:p>
        </w:tc>
        <w:tc>
          <w:tcPr>
            <w:tcW w:w="2351" w:type="dxa"/>
            <w:noWrap/>
            <w:vAlign w:val="center"/>
            <w:hideMark/>
          </w:tcPr>
          <w:p w14:paraId="202D148E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680,00</w:t>
            </w:r>
          </w:p>
        </w:tc>
      </w:tr>
    </w:tbl>
    <w:p w14:paraId="1E31679E" w14:textId="5C0B9C13" w:rsidR="0033170F" w:rsidRPr="00CA7855" w:rsidRDefault="00CA7855" w:rsidP="00CA7855">
      <w:pPr>
        <w:pStyle w:val="Default"/>
        <w:tabs>
          <w:tab w:val="left" w:pos="5670"/>
        </w:tabs>
        <w:rPr>
          <w:rFonts w:ascii="Century Gothic" w:hAnsi="Century Gothic"/>
          <w:i/>
          <w:iCs/>
          <w:sz w:val="22"/>
          <w:szCs w:val="22"/>
          <w:lang w:val="hr-HR"/>
        </w:rPr>
      </w:pPr>
      <w:r w:rsidRPr="00CA7855">
        <w:rPr>
          <w:rFonts w:ascii="Century Gothic" w:hAnsi="Century Gothic"/>
          <w:i/>
          <w:iCs/>
          <w:sz w:val="22"/>
          <w:szCs w:val="22"/>
          <w:lang w:val="hr-HR"/>
        </w:rPr>
        <w:t>*</w:t>
      </w:r>
      <w:r w:rsidR="00153F0D">
        <w:rPr>
          <w:rFonts w:ascii="Century Gothic" w:hAnsi="Century Gothic"/>
          <w:i/>
          <w:iCs/>
          <w:sz w:val="22"/>
          <w:szCs w:val="22"/>
          <w:lang w:val="hr-HR"/>
        </w:rPr>
        <w:t>*</w:t>
      </w:r>
      <w:r w:rsidRPr="00CA7855">
        <w:rPr>
          <w:rFonts w:ascii="Century Gothic" w:hAnsi="Century Gothic"/>
          <w:i/>
          <w:iCs/>
          <w:sz w:val="22"/>
          <w:szCs w:val="22"/>
          <w:lang w:val="hr-HR"/>
        </w:rPr>
        <w:t xml:space="preserve">Iznos </w:t>
      </w:r>
      <w:r w:rsidR="00EB1A81">
        <w:rPr>
          <w:rFonts w:ascii="Century Gothic" w:hAnsi="Century Gothic"/>
          <w:i/>
          <w:iCs/>
          <w:sz w:val="22"/>
          <w:szCs w:val="22"/>
          <w:lang w:val="hr-HR"/>
        </w:rPr>
        <w:t xml:space="preserve">popusta </w:t>
      </w:r>
      <w:r w:rsidRPr="00CA7855">
        <w:rPr>
          <w:rFonts w:ascii="Century Gothic" w:hAnsi="Century Gothic"/>
          <w:i/>
          <w:iCs/>
          <w:sz w:val="22"/>
          <w:szCs w:val="22"/>
          <w:lang w:val="hr-HR"/>
        </w:rPr>
        <w:t>se zaokružuje</w:t>
      </w:r>
    </w:p>
    <w:p w14:paraId="4F9AA37C" w14:textId="77777777" w:rsidR="00225A45" w:rsidRDefault="00225A45" w:rsidP="005F2DD6">
      <w:pPr>
        <w:pStyle w:val="Default"/>
        <w:jc w:val="both"/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</w:pPr>
    </w:p>
    <w:p w14:paraId="5DB8A939" w14:textId="7BD4B94E" w:rsidR="001A07BE" w:rsidRPr="001A07BE" w:rsidRDefault="001A07BE" w:rsidP="005F2DD6">
      <w:pPr>
        <w:pStyle w:val="Default"/>
        <w:jc w:val="both"/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</w:pPr>
      <w:r w:rsidRPr="001A07BE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Uplata školarine vrši se najdalje do 05. u </w:t>
      </w:r>
      <w:r w:rsidR="00C80A63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mjesecu</w:t>
      </w:r>
      <w:r w:rsidRPr="001A07BE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 mjesecu</w:t>
      </w:r>
      <w:r w:rsidR="00C80A63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 za tekući </w:t>
      </w:r>
      <w:r w:rsidRPr="001A07BE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mjesec</w:t>
      </w:r>
      <w:r w:rsidR="00C80A63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,</w:t>
      </w:r>
      <w:r w:rsidRPr="001A07BE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 </w:t>
      </w:r>
      <w:r w:rsidRPr="00CE4D9A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>u kojem dijete pohađa program PPU IMH</w:t>
      </w:r>
      <w:r w:rsidR="00CE4D9A" w:rsidRPr="00CE4D9A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i to na račun PPU IMH, kako je objašnjeno u Članu</w:t>
      </w:r>
      <w:r w:rsidR="00CE4D9A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6F543D">
        <w:rPr>
          <w:rFonts w:ascii="Century Gothic" w:hAnsi="Century Gothic" w:cstheme="minorHAnsi"/>
          <w:color w:val="auto"/>
          <w:sz w:val="22"/>
          <w:szCs w:val="22"/>
          <w:lang w:val="hr-HR"/>
        </w:rPr>
        <w:t>3</w:t>
      </w:r>
      <w:r w:rsidR="00CE4D9A">
        <w:rPr>
          <w:rFonts w:ascii="Century Gothic" w:hAnsi="Century Gothic" w:cstheme="minorHAnsi"/>
          <w:color w:val="auto"/>
          <w:sz w:val="22"/>
          <w:szCs w:val="22"/>
          <w:lang w:val="hr-HR"/>
        </w:rPr>
        <w:t>. ovog Pravilnika.</w:t>
      </w:r>
    </w:p>
    <w:p w14:paraId="217AE648" w14:textId="77777777" w:rsidR="001A07BE" w:rsidRDefault="001A07BE" w:rsidP="005F2DD6">
      <w:pPr>
        <w:pStyle w:val="Default"/>
        <w:jc w:val="both"/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</w:pPr>
    </w:p>
    <w:p w14:paraId="1C33D5E7" w14:textId="47F6556E" w:rsidR="001B6679" w:rsidRPr="00A12E8B" w:rsidRDefault="001A07BE" w:rsidP="005F2DD6">
      <w:pPr>
        <w:pStyle w:val="Default"/>
        <w:jc w:val="both"/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Školarina se </w:t>
      </w:r>
      <w:r w:rsidR="001B6679" w:rsidRPr="00A12E8B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odnosi na boravak djeteta </w:t>
      </w:r>
      <w:r w:rsidR="001B6679"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od</w:t>
      </w:r>
      <w:r w:rsidR="001B6679" w:rsidRPr="00A12E8B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A40C3C"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potpisivanja Ugovora</w:t>
      </w:r>
      <w:r w:rsidR="001B6679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A40C3C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o predškolskom odgoju i obrazovanju </w:t>
      </w:r>
      <w:r w:rsidR="001B6679"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do </w:t>
      </w:r>
      <w:r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31</w:t>
      </w:r>
      <w:r w:rsidR="001B6679"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. </w:t>
      </w:r>
      <w:r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august</w:t>
      </w:r>
      <w:r w:rsidR="001B6679"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 naredne kalendarske godine</w:t>
      </w:r>
      <w:r w:rsidR="001B6679" w:rsidRPr="00A12E8B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1B6679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>tj. za jednu školsku godinu.</w:t>
      </w:r>
    </w:p>
    <w:p w14:paraId="0BA1D251" w14:textId="2BF0A958" w:rsidR="001B6679" w:rsidRDefault="001B6679" w:rsidP="005F2DD6">
      <w:pPr>
        <w:pStyle w:val="Default"/>
        <w:jc w:val="both"/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</w:pPr>
    </w:p>
    <w:p w14:paraId="4A9D696A" w14:textId="05CA2EBF" w:rsidR="0070796D" w:rsidRPr="005F2DD6" w:rsidRDefault="0070796D" w:rsidP="005F2DD6">
      <w:pPr>
        <w:pStyle w:val="Default"/>
        <w:jc w:val="both"/>
        <w:rPr>
          <w:rFonts w:ascii="Century Gothic" w:hAnsi="Century Gothic" w:cstheme="minorHAnsi"/>
          <w:bCs/>
          <w:color w:val="auto"/>
          <w:sz w:val="22"/>
          <w:szCs w:val="22"/>
          <w:lang w:val="bs-Latn-BA"/>
        </w:rPr>
      </w:pPr>
      <w:r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Ukoliko </w:t>
      </w:r>
      <w:r w:rsidR="005F2DD6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>dijete</w:t>
      </w:r>
      <w:r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počne pohađati </w:t>
      </w:r>
      <w:r w:rsidR="00267B29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program PPU IMH nakon zvaničnog početka školske godine, iznos školarine obračunaće se proporcionalno broju mjesečnih rata do 31. </w:t>
      </w:r>
      <w:r w:rsidR="005F2DD6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>augusta</w:t>
      </w:r>
      <w:r w:rsidR="00267B29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naredne kalendarske godine.</w:t>
      </w:r>
    </w:p>
    <w:p w14:paraId="59E29846" w14:textId="77777777" w:rsidR="0070796D" w:rsidRPr="00A12E8B" w:rsidRDefault="0070796D" w:rsidP="005F2DD6">
      <w:pPr>
        <w:pStyle w:val="Default"/>
        <w:jc w:val="both"/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</w:pPr>
    </w:p>
    <w:p w14:paraId="5A0E2745" w14:textId="2BCCA2AE" w:rsidR="001B6679" w:rsidRPr="00A12E8B" w:rsidRDefault="001B6679" w:rsidP="005F2DD6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Školarinom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je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, između ostalog, obuhvaće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no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i sljede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će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:</w:t>
      </w:r>
    </w:p>
    <w:p w14:paraId="6C056498" w14:textId="32133F93" w:rsidR="001B6679" w:rsidRDefault="0017104A" w:rsidP="005F2DD6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program PPU IMH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od ponedjeljka do petka od 8:00 do 17:00 sati;</w:t>
      </w:r>
    </w:p>
    <w:p w14:paraId="277AC571" w14:textId="1983F345" w:rsidR="00A8757E" w:rsidRPr="00A12E8B" w:rsidRDefault="00A8757E" w:rsidP="005F2DD6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adekvatan odgojni kadar, obučen u skladu sa principima Montessori filozofije i metodike i u skladu sa propisanim pedagoškim standardima;</w:t>
      </w:r>
    </w:p>
    <w:p w14:paraId="25F115F4" w14:textId="6A364BA0" w:rsidR="001B6679" w:rsidRPr="00A12E8B" w:rsidRDefault="00395DDE" w:rsidP="005F2DD6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lastRenderedPageBreak/>
        <w:t xml:space="preserve">Montessori 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didaktički materijal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, kao i ostale obrazovne i didaktičke materijale </w:t>
      </w:r>
      <w:r w:rsidR="001B6679" w:rsidRPr="00A12E8B">
        <w:rPr>
          <w:rFonts w:ascii="Century Gothic" w:hAnsi="Century Gothic" w:cstheme="minorHAnsi"/>
          <w:sz w:val="22"/>
          <w:szCs w:val="22"/>
          <w:shd w:val="clear" w:color="auto" w:fill="FFFFFF"/>
          <w:lang w:val="hr-HR"/>
        </w:rPr>
        <w:t>(udžbenici, radne bilježnice i sl.)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;</w:t>
      </w:r>
    </w:p>
    <w:p w14:paraId="214A2D26" w14:textId="75136C1C" w:rsidR="00A8757E" w:rsidRDefault="00A8757E" w:rsidP="005F2DD6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praćenje razvoja i redovno informisanje roditelja</w:t>
      </w:r>
      <w:r w:rsidRPr="00A8757E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o napretku djeteta;</w:t>
      </w:r>
    </w:p>
    <w:p w14:paraId="05275414" w14:textId="672B5464" w:rsidR="007D586F" w:rsidRDefault="007D586F" w:rsidP="005F2DD6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multilingvalni program (na njemačkom, engleskom i B/H/S jezicima)</w:t>
      </w:r>
      <w:r w:rsidR="00CA076C">
        <w:rPr>
          <w:rFonts w:ascii="Century Gothic" w:hAnsi="Century Gothic" w:cstheme="minorHAnsi"/>
          <w:color w:val="auto"/>
          <w:sz w:val="22"/>
          <w:szCs w:val="22"/>
          <w:lang w:val="hr-HR"/>
        </w:rPr>
        <w:t>;</w:t>
      </w:r>
    </w:p>
    <w:p w14:paraId="2CE3F980" w14:textId="72815E30" w:rsidR="001B6679" w:rsidRPr="00A12E8B" w:rsidRDefault="001B6679" w:rsidP="005F2DD6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poseban njemački predškolski </w:t>
      </w:r>
      <w:r w:rsidR="00CA076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obrazovni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materijal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 svrhu pripreme i učenja njemačkog jezika za upis u I razred u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</w:t>
      </w:r>
      <w:r w:rsidR="00CA076C">
        <w:rPr>
          <w:rFonts w:ascii="Century Gothic" w:hAnsi="Century Gothic" w:cstheme="minorHAnsi"/>
          <w:color w:val="auto"/>
          <w:sz w:val="22"/>
          <w:szCs w:val="22"/>
          <w:lang w:val="hr-HR"/>
        </w:rPr>
        <w:t>.U. Internationale Deutsche Schule Sarajevo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;</w:t>
      </w:r>
    </w:p>
    <w:p w14:paraId="40E75E65" w14:textId="70239589" w:rsidR="001B6679" w:rsidRPr="00A12E8B" w:rsidRDefault="0061331C" w:rsidP="005F2DD6">
      <w:pPr>
        <w:numPr>
          <w:ilvl w:val="0"/>
          <w:numId w:val="4"/>
        </w:numPr>
        <w:tabs>
          <w:tab w:val="num" w:pos="180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Century Gothic" w:hAnsi="Century Gothic" w:cstheme="minorHAnsi"/>
          <w:lang w:val="hr-HR"/>
        </w:rPr>
      </w:pPr>
      <w:r>
        <w:rPr>
          <w:rFonts w:ascii="Century Gothic" w:hAnsi="Century Gothic" w:cstheme="minorHAnsi"/>
          <w:lang w:val="hr-HR"/>
        </w:rPr>
        <w:t>doručak, ručak i užin</w:t>
      </w:r>
      <w:r w:rsidR="005F2DD6">
        <w:rPr>
          <w:rFonts w:ascii="Century Gothic" w:hAnsi="Century Gothic" w:cstheme="minorHAnsi"/>
          <w:lang w:val="hr-HR"/>
        </w:rPr>
        <w:t>a;</w:t>
      </w:r>
    </w:p>
    <w:p w14:paraId="071D19B1" w14:textId="77777777" w:rsidR="001B6679" w:rsidRPr="00A12E8B" w:rsidRDefault="001B6679" w:rsidP="001B6679">
      <w:pPr>
        <w:numPr>
          <w:ilvl w:val="0"/>
          <w:numId w:val="4"/>
        </w:numPr>
        <w:tabs>
          <w:tab w:val="num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Century Gothic" w:hAnsi="Century Gothic" w:cstheme="minorHAnsi"/>
          <w:lang w:val="hr-HR"/>
        </w:rPr>
      </w:pPr>
      <w:r w:rsidRPr="00A12E8B">
        <w:rPr>
          <w:rFonts w:ascii="Century Gothic" w:hAnsi="Century Gothic" w:cstheme="minorHAnsi"/>
          <w:lang w:val="hr-HR"/>
        </w:rPr>
        <w:t>osiguranje učenika putem police kolektivnog osiguranja;</w:t>
      </w:r>
    </w:p>
    <w:p w14:paraId="6B4FD64E" w14:textId="77777777" w:rsidR="005F2DD6" w:rsidRDefault="005F2DD6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50B6D1CF" w14:textId="202CA201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Školarinom nisu obuhvaćeni sljedeći izdaci:</w:t>
      </w:r>
    </w:p>
    <w:p w14:paraId="109BE18C" w14:textId="77777777" w:rsidR="001B6679" w:rsidRPr="00A12E8B" w:rsidRDefault="001B6679" w:rsidP="001B6679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troškovi izleta i lokalnih posjeta;</w:t>
      </w:r>
    </w:p>
    <w:p w14:paraId="47286830" w14:textId="4809FF1C" w:rsidR="001B6679" w:rsidRPr="00A12E8B" w:rsidRDefault="001B6679" w:rsidP="001B6679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predškolski program u </w:t>
      </w:r>
      <w:r w:rsidR="0061331C">
        <w:rPr>
          <w:rFonts w:ascii="Century Gothic" w:hAnsi="Century Gothic" w:cstheme="minorHAnsi"/>
          <w:color w:val="auto"/>
          <w:sz w:val="22"/>
          <w:szCs w:val="22"/>
          <w:lang w:val="hr-HR"/>
        </w:rPr>
        <w:t>periodu kada su neradni dani u PPU IMH, u skladu sa školskim kalendarom za aktuelnu školsku godinu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;</w:t>
      </w:r>
    </w:p>
    <w:p w14:paraId="376BF1FE" w14:textId="17A776D9" w:rsidR="001B6679" w:rsidRPr="00A12E8B" w:rsidRDefault="001B6679" w:rsidP="001B6679">
      <w:pPr>
        <w:numPr>
          <w:ilvl w:val="0"/>
          <w:numId w:val="4"/>
        </w:numPr>
        <w:tabs>
          <w:tab w:val="num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Century Gothic" w:hAnsi="Century Gothic" w:cstheme="minorHAnsi"/>
          <w:lang w:val="hr-HR"/>
        </w:rPr>
      </w:pPr>
      <w:r w:rsidRPr="00A12E8B">
        <w:rPr>
          <w:rFonts w:ascii="Century Gothic" w:hAnsi="Century Gothic" w:cstheme="minorHAnsi"/>
          <w:lang w:val="hr-HR"/>
        </w:rPr>
        <w:t>ostali izdaci koji mogu nastati tokom školske godine</w:t>
      </w:r>
      <w:r>
        <w:rPr>
          <w:rFonts w:ascii="Century Gothic" w:hAnsi="Century Gothic" w:cstheme="minorHAnsi"/>
          <w:lang w:val="hr-HR"/>
        </w:rPr>
        <w:t xml:space="preserve"> kao što je npr. oštećenje imovine </w:t>
      </w:r>
      <w:r w:rsidR="00447BE6">
        <w:rPr>
          <w:rFonts w:ascii="Century Gothic" w:hAnsi="Century Gothic" w:cstheme="minorHAnsi"/>
          <w:lang w:val="hr-HR"/>
        </w:rPr>
        <w:t>PPU IMH</w:t>
      </w:r>
      <w:r>
        <w:rPr>
          <w:rFonts w:ascii="Century Gothic" w:hAnsi="Century Gothic" w:cstheme="minorHAnsi"/>
          <w:lang w:val="hr-HR"/>
        </w:rPr>
        <w:t>.</w:t>
      </w:r>
    </w:p>
    <w:p w14:paraId="432F5BD7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07222BF3" w14:textId="7B96EADC" w:rsidR="001B6679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Kao osnova za plaćanje mjesečnih rada služi Aneks </w:t>
      </w:r>
      <w:r w:rsidR="0061331C">
        <w:rPr>
          <w:rFonts w:ascii="Century Gothic" w:hAnsi="Century Gothic" w:cstheme="minorHAnsi"/>
          <w:color w:val="auto"/>
          <w:sz w:val="22"/>
          <w:szCs w:val="22"/>
          <w:lang w:val="hr-HR"/>
        </w:rPr>
        <w:t>1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koji je sastavni dio Ugovora o predškolskom odgoju i obrazovanju.</w:t>
      </w:r>
    </w:p>
    <w:p w14:paraId="44FCCDE9" w14:textId="77777777" w:rsidR="001B6679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31744C2C" w14:textId="400B4F7C" w:rsidR="001B6679" w:rsidRPr="00A12E8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Izuzetno u slučajevima kada je to od posebnog interesa za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5F2DD6">
        <w:rPr>
          <w:rFonts w:ascii="Century Gothic" w:hAnsi="Century Gothic" w:cstheme="minorHAnsi"/>
          <w:color w:val="auto"/>
          <w:sz w:val="22"/>
          <w:szCs w:val="22"/>
          <w:lang w:val="hr-HR"/>
        </w:rPr>
        <w:t>Upravni odbor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može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dogovoriti i drugačij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i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iznos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š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kolarine.</w:t>
      </w:r>
    </w:p>
    <w:p w14:paraId="3CDC1C52" w14:textId="77777777" w:rsidR="00D919FB" w:rsidRDefault="00D919FB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59C4941" w14:textId="77777777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Član 3.</w:t>
      </w:r>
    </w:p>
    <w:p w14:paraId="1242C9E1" w14:textId="33AD1F0B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(RAČUN </w:t>
      </w:r>
      <w:r w:rsidR="002342CF"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)</w:t>
      </w:r>
    </w:p>
    <w:p w14:paraId="27476ECB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7A72221B" w14:textId="0F63DCE4" w:rsidR="001B6679" w:rsidRPr="00A12E8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Uplate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u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pisnine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, </w:t>
      </w:r>
      <w:r w:rsidR="00D919FB">
        <w:rPr>
          <w:rFonts w:ascii="Century Gothic" w:hAnsi="Century Gothic" w:cstheme="minorHAnsi"/>
          <w:color w:val="auto"/>
          <w:sz w:val="22"/>
          <w:szCs w:val="22"/>
          <w:lang w:val="hr-HR"/>
        </w:rPr>
        <w:t>depozita</w:t>
      </w:r>
      <w:r w:rsidR="002342CF">
        <w:rPr>
          <w:rFonts w:ascii="Century Gothic" w:hAnsi="Century Gothic" w:cstheme="minorHAnsi"/>
          <w:color w:val="auto"/>
          <w:sz w:val="22"/>
          <w:szCs w:val="22"/>
          <w:lang w:val="hr-HR"/>
        </w:rPr>
        <w:t>, participacije i školarine, kao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 ostalih </w:t>
      </w:r>
      <w:r w:rsidR="002342CF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mogućih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obaveza,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vrš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i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se na sljedeći bankovni račun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:</w:t>
      </w:r>
    </w:p>
    <w:p w14:paraId="07936723" w14:textId="77777777" w:rsidR="001B6679" w:rsidRPr="00A12E8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3CE870F9" w14:textId="1421EDED" w:rsidR="001B6679" w:rsidRPr="0051777B" w:rsidRDefault="001B6679" w:rsidP="001B6679">
      <w:pPr>
        <w:pStyle w:val="Default"/>
        <w:spacing w:line="276" w:lineRule="auto"/>
        <w:jc w:val="both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P</w:t>
      </w:r>
      <w:r w:rsidR="002342CF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P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U International</w:t>
      </w:r>
      <w:r w:rsidR="002342CF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Montessori House 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Sarajevo</w:t>
      </w:r>
    </w:p>
    <w:p w14:paraId="3C42D055" w14:textId="77777777" w:rsidR="001B6679" w:rsidRPr="0051777B" w:rsidRDefault="001B6679" w:rsidP="001B6679">
      <w:pPr>
        <w:pStyle w:val="Default"/>
        <w:spacing w:line="276" w:lineRule="auto"/>
        <w:jc w:val="both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SPARKASSE BANK d.d., Sarajevo</w:t>
      </w:r>
    </w:p>
    <w:p w14:paraId="6A3F187B" w14:textId="764B1C2B" w:rsidR="001B6679" w:rsidRPr="0051777B" w:rsidRDefault="001B6679" w:rsidP="001B6679">
      <w:pPr>
        <w:pStyle w:val="Default"/>
        <w:spacing w:line="276" w:lineRule="auto"/>
        <w:jc w:val="both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u w:val="single"/>
          <w:lang w:val="hr-HR"/>
        </w:rPr>
        <w:t>BROJ RAČUNA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: </w:t>
      </w:r>
      <w:r w:rsidR="00B1253D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1990 4900 5848 7943</w:t>
      </w:r>
    </w:p>
    <w:p w14:paraId="119B0B17" w14:textId="77777777" w:rsidR="001B6679" w:rsidRPr="0051777B" w:rsidRDefault="001B6679" w:rsidP="001B6679">
      <w:pPr>
        <w:pStyle w:val="Default"/>
        <w:spacing w:line="276" w:lineRule="auto"/>
        <w:jc w:val="both"/>
        <w:rPr>
          <w:rFonts w:ascii="Century Gothic" w:hAnsi="Century Gothic" w:cstheme="minorHAnsi"/>
          <w:color w:val="auto"/>
          <w:sz w:val="22"/>
          <w:szCs w:val="22"/>
          <w:u w:val="single"/>
          <w:lang w:val="hr-HR"/>
        </w:rPr>
      </w:pPr>
    </w:p>
    <w:p w14:paraId="0405341F" w14:textId="700F51CC" w:rsidR="001B6679" w:rsidRPr="001E32E8" w:rsidRDefault="001B6679" w:rsidP="001B6679">
      <w:pPr>
        <w:pStyle w:val="Default"/>
        <w:spacing w:line="276" w:lineRule="auto"/>
        <w:jc w:val="both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1E32E8">
        <w:rPr>
          <w:rFonts w:ascii="Century Gothic" w:hAnsi="Century Gothic" w:cstheme="minorHAnsi"/>
          <w:b/>
          <w:bCs/>
          <w:color w:val="auto"/>
          <w:sz w:val="22"/>
          <w:szCs w:val="22"/>
          <w:u w:val="single"/>
          <w:lang w:val="hr-HR"/>
        </w:rPr>
        <w:t>IBAN</w:t>
      </w:r>
      <w:r w:rsidRPr="001E32E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BA39 </w:t>
      </w:r>
      <w:r w:rsidR="00B1253D" w:rsidRPr="001E32E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1990 4900 5848 7943</w:t>
      </w:r>
    </w:p>
    <w:p w14:paraId="56AD36AB" w14:textId="77777777" w:rsidR="001B6679" w:rsidRPr="001E32E8" w:rsidRDefault="001B6679" w:rsidP="001B6679">
      <w:pPr>
        <w:pStyle w:val="Default"/>
        <w:spacing w:line="276" w:lineRule="auto"/>
        <w:jc w:val="both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1E32E8">
        <w:rPr>
          <w:rFonts w:ascii="Century Gothic" w:hAnsi="Century Gothic" w:cstheme="minorHAnsi"/>
          <w:b/>
          <w:bCs/>
          <w:color w:val="auto"/>
          <w:sz w:val="22"/>
          <w:szCs w:val="22"/>
          <w:u w:val="single"/>
          <w:lang w:val="hr-HR"/>
        </w:rPr>
        <w:t>SWIFT (BIC)</w:t>
      </w:r>
      <w:r w:rsidRPr="001E32E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ABSBBA22</w:t>
      </w:r>
    </w:p>
    <w:p w14:paraId="676C451F" w14:textId="77777777" w:rsidR="001B6679" w:rsidRPr="0051777B" w:rsidRDefault="001B6679" w:rsidP="001B6679">
      <w:pPr>
        <w:pStyle w:val="Default"/>
        <w:jc w:val="both"/>
        <w:rPr>
          <w:rFonts w:ascii="Century Gothic" w:hAnsi="Century Gothic" w:cstheme="minorHAnsi"/>
          <w:color w:val="0070C0"/>
          <w:sz w:val="22"/>
          <w:szCs w:val="22"/>
          <w:lang w:val="hr-HR"/>
        </w:rPr>
      </w:pPr>
    </w:p>
    <w:p w14:paraId="3FA4B2DE" w14:textId="77777777" w:rsidR="001B6679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B498E">
        <w:rPr>
          <w:rFonts w:ascii="Century Gothic" w:hAnsi="Century Gothic" w:cstheme="minorHAnsi"/>
          <w:color w:val="auto"/>
          <w:sz w:val="22"/>
          <w:szCs w:val="22"/>
          <w:lang w:val="hr-HR"/>
        </w:rPr>
        <w:t>Na uplatnici se obavezno navodi:</w:t>
      </w:r>
    </w:p>
    <w:p w14:paraId="2C6ECB1D" w14:textId="77777777" w:rsidR="001B6679" w:rsidRPr="00AB498E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3172D08F" w14:textId="087AEC4B" w:rsidR="001B6679" w:rsidRPr="00AB498E" w:rsidRDefault="001B6679" w:rsidP="001B6679">
      <w:pPr>
        <w:numPr>
          <w:ilvl w:val="0"/>
          <w:numId w:val="4"/>
        </w:numPr>
        <w:tabs>
          <w:tab w:val="num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Century Gothic" w:hAnsi="Century Gothic" w:cstheme="minorHAnsi"/>
          <w:lang w:val="hr-HR"/>
        </w:rPr>
      </w:pPr>
      <w:r w:rsidRPr="00AB498E">
        <w:rPr>
          <w:rFonts w:ascii="Century Gothic" w:hAnsi="Century Gothic" w:cstheme="minorHAnsi"/>
          <w:lang w:val="hr-HR"/>
        </w:rPr>
        <w:t xml:space="preserve">ime </w:t>
      </w:r>
      <w:r w:rsidR="00A2253F">
        <w:rPr>
          <w:rFonts w:ascii="Century Gothic" w:hAnsi="Century Gothic" w:cstheme="minorHAnsi"/>
          <w:lang w:val="hr-HR"/>
        </w:rPr>
        <w:t>i</w:t>
      </w:r>
      <w:r w:rsidRPr="00AB498E">
        <w:rPr>
          <w:rFonts w:ascii="Century Gothic" w:hAnsi="Century Gothic" w:cstheme="minorHAnsi"/>
          <w:lang w:val="hr-HR"/>
        </w:rPr>
        <w:t xml:space="preserve"> prezime roditelja/staratelja;</w:t>
      </w:r>
    </w:p>
    <w:p w14:paraId="1CB7BA32" w14:textId="7CCFABA9" w:rsidR="001B6679" w:rsidRPr="00AB498E" w:rsidRDefault="001B6679" w:rsidP="001B6679">
      <w:pPr>
        <w:numPr>
          <w:ilvl w:val="0"/>
          <w:numId w:val="4"/>
        </w:numPr>
        <w:tabs>
          <w:tab w:val="num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Century Gothic" w:hAnsi="Century Gothic" w:cstheme="minorHAnsi"/>
          <w:lang w:val="hr-HR"/>
        </w:rPr>
      </w:pPr>
      <w:r w:rsidRPr="00AB498E">
        <w:rPr>
          <w:rFonts w:ascii="Century Gothic" w:hAnsi="Century Gothic" w:cstheme="minorHAnsi"/>
          <w:lang w:val="hr-HR"/>
        </w:rPr>
        <w:t xml:space="preserve">ime </w:t>
      </w:r>
      <w:r w:rsidR="00A2253F">
        <w:rPr>
          <w:rFonts w:ascii="Century Gothic" w:hAnsi="Century Gothic" w:cstheme="minorHAnsi"/>
          <w:lang w:val="hr-HR"/>
        </w:rPr>
        <w:t>i</w:t>
      </w:r>
      <w:r w:rsidRPr="00AB498E">
        <w:rPr>
          <w:rFonts w:ascii="Century Gothic" w:hAnsi="Century Gothic" w:cstheme="minorHAnsi"/>
          <w:lang w:val="hr-HR"/>
        </w:rPr>
        <w:t xml:space="preserve"> prezime djeteta za koje se vrši plaćanje;</w:t>
      </w:r>
    </w:p>
    <w:p w14:paraId="4F6EC523" w14:textId="185AB511" w:rsidR="001B6679" w:rsidRDefault="001B6679" w:rsidP="001B6679">
      <w:pPr>
        <w:numPr>
          <w:ilvl w:val="0"/>
          <w:numId w:val="4"/>
        </w:numPr>
        <w:tabs>
          <w:tab w:val="num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Century Gothic" w:hAnsi="Century Gothic" w:cstheme="minorHAnsi"/>
          <w:lang w:val="hr-HR"/>
        </w:rPr>
      </w:pPr>
      <w:r w:rsidRPr="00AB498E">
        <w:rPr>
          <w:rFonts w:ascii="Century Gothic" w:hAnsi="Century Gothic" w:cstheme="minorHAnsi"/>
          <w:lang w:val="hr-HR"/>
        </w:rPr>
        <w:t>svrha plaćanja (</w:t>
      </w:r>
      <w:r>
        <w:rPr>
          <w:rFonts w:ascii="Century Gothic" w:hAnsi="Century Gothic" w:cstheme="minorHAnsi"/>
          <w:lang w:val="hr-HR"/>
        </w:rPr>
        <w:t>u</w:t>
      </w:r>
      <w:r w:rsidRPr="00AB498E">
        <w:rPr>
          <w:rFonts w:ascii="Century Gothic" w:hAnsi="Century Gothic" w:cstheme="minorHAnsi"/>
          <w:lang w:val="hr-HR"/>
        </w:rPr>
        <w:t xml:space="preserve">pisnina, </w:t>
      </w:r>
      <w:r w:rsidR="00B1253D">
        <w:rPr>
          <w:rFonts w:ascii="Century Gothic" w:hAnsi="Century Gothic" w:cstheme="minorHAnsi"/>
          <w:lang w:val="hr-HR"/>
        </w:rPr>
        <w:t xml:space="preserve">depozit, participacija, </w:t>
      </w:r>
      <w:r w:rsidRPr="00AB498E">
        <w:rPr>
          <w:rFonts w:ascii="Century Gothic" w:hAnsi="Century Gothic" w:cstheme="minorHAnsi"/>
          <w:lang w:val="hr-HR"/>
        </w:rPr>
        <w:t xml:space="preserve">školarina, </w:t>
      </w:r>
      <w:r w:rsidR="00B1253D">
        <w:rPr>
          <w:rFonts w:ascii="Century Gothic" w:hAnsi="Century Gothic" w:cstheme="minorHAnsi"/>
          <w:lang w:val="hr-HR"/>
        </w:rPr>
        <w:t>i</w:t>
      </w:r>
      <w:r w:rsidRPr="00AB498E">
        <w:rPr>
          <w:rFonts w:ascii="Century Gothic" w:hAnsi="Century Gothic" w:cstheme="minorHAnsi"/>
          <w:lang w:val="hr-HR"/>
        </w:rPr>
        <w:t xml:space="preserve"> sl.)</w:t>
      </w:r>
      <w:r w:rsidR="00B1253D">
        <w:rPr>
          <w:rFonts w:ascii="Century Gothic" w:hAnsi="Century Gothic" w:cstheme="minorHAnsi"/>
          <w:lang w:val="hr-HR"/>
        </w:rPr>
        <w:t xml:space="preserve"> i </w:t>
      </w:r>
      <w:r w:rsidRPr="00AB498E">
        <w:rPr>
          <w:rFonts w:ascii="Century Gothic" w:hAnsi="Century Gothic" w:cstheme="minorHAnsi"/>
          <w:lang w:val="hr-HR"/>
        </w:rPr>
        <w:t>period na koji se uplata odnosi</w:t>
      </w:r>
      <w:r>
        <w:rPr>
          <w:rFonts w:ascii="Century Gothic" w:hAnsi="Century Gothic" w:cstheme="minorHAnsi"/>
          <w:lang w:val="hr-HR"/>
        </w:rPr>
        <w:t>;</w:t>
      </w:r>
    </w:p>
    <w:p w14:paraId="678DB9A9" w14:textId="77777777" w:rsidR="001B6679" w:rsidRDefault="001B6679" w:rsidP="001B667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theme="minorHAnsi"/>
          <w:lang w:val="hr-HR"/>
        </w:rPr>
      </w:pPr>
    </w:p>
    <w:p w14:paraId="43188274" w14:textId="77777777" w:rsidR="001B6679" w:rsidRPr="0051777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Ukoliko uplatilac vrši zbirnu uplatu tada se na uplatnici, u rubrici svrha plaćanja, obavezno moraju precizirati obaveze koje su tom uplatom obuhvaćene.</w:t>
      </w:r>
    </w:p>
    <w:p w14:paraId="1E5171DC" w14:textId="77777777" w:rsidR="001B6679" w:rsidRPr="0051777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3589D6F8" w14:textId="77777777" w:rsidR="001B6679" w:rsidRPr="0051777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Troškove bankovnih naknada vezanih za sve uplate preuzima uplatilac u punom iznosu.</w:t>
      </w:r>
    </w:p>
    <w:p w14:paraId="0408BDF7" w14:textId="77777777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</w:p>
    <w:p w14:paraId="5E6C6659" w14:textId="71213CCB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lastRenderedPageBreak/>
        <w:t xml:space="preserve">Član </w:t>
      </w:r>
      <w:r w:rsidR="00B1253D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4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.</w:t>
      </w:r>
    </w:p>
    <w:p w14:paraId="7F9F5851" w14:textId="1E8FBD6C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(POPUST ZA DRUGO DIJETE</w:t>
      </w:r>
      <w:r w:rsidR="000D027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 OSLOBAĐANJE ZA TREĆE I SVAKO NAREDNO DIJETE</w:t>
      </w: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)</w:t>
      </w:r>
    </w:p>
    <w:p w14:paraId="1F0C2286" w14:textId="77777777" w:rsidR="001B6679" w:rsidRPr="00A12E8B" w:rsidRDefault="001B6679" w:rsidP="001B6679">
      <w:pPr>
        <w:pStyle w:val="Default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5471182A" w14:textId="77777777" w:rsidR="000D027C" w:rsidRPr="00667316" w:rsidRDefault="000D027C" w:rsidP="000D027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b/>
          <w:bCs/>
          <w:lang w:val="bs-Latn-BA"/>
        </w:rPr>
      </w:pPr>
      <w:r w:rsidRPr="00667316">
        <w:rPr>
          <w:rFonts w:ascii="Century Gothic" w:hAnsi="Century Gothic" w:cstheme="minorHAnsi"/>
          <w:b/>
          <w:bCs/>
          <w:lang w:val="bs-Latn-BA"/>
        </w:rPr>
        <w:t>Za roditelja/staratelja koji ima upisano dvoje djece u IMH, odobrava se popust od 20% na školarinu za drugo dijete.</w:t>
      </w:r>
    </w:p>
    <w:p w14:paraId="11B8F839" w14:textId="77777777" w:rsidR="000D027C" w:rsidRPr="000D027C" w:rsidRDefault="000D027C" w:rsidP="000D027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lang w:val="bs-Latn-BA"/>
        </w:rPr>
      </w:pPr>
      <w:r w:rsidRPr="000D027C">
        <w:rPr>
          <w:rFonts w:ascii="Century Gothic" w:hAnsi="Century Gothic" w:cstheme="minorHAnsi"/>
          <w:lang w:val="bs-Latn-BA"/>
        </w:rPr>
        <w:t>Ovaj popust prestaje da važi ukoliko roditelj/staratelj ispiše jedno dijete ili jedno dijete iz bilo kog razloga prestane školovanje u IMH.</w:t>
      </w:r>
    </w:p>
    <w:p w14:paraId="00176AF1" w14:textId="77777777" w:rsidR="000D027C" w:rsidRDefault="000D027C" w:rsidP="000D027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b/>
          <w:bCs/>
          <w:lang w:val="bs-Latn-BA"/>
        </w:rPr>
      </w:pPr>
    </w:p>
    <w:p w14:paraId="1D6E56ED" w14:textId="77777777" w:rsidR="000D027C" w:rsidRPr="000D027C" w:rsidRDefault="000D027C" w:rsidP="000D027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lang w:val="bs-Latn-BA"/>
        </w:rPr>
      </w:pPr>
      <w:r w:rsidRPr="000D027C">
        <w:rPr>
          <w:rFonts w:ascii="Century Gothic" w:hAnsi="Century Gothic" w:cstheme="minorHAnsi"/>
          <w:lang w:val="bs-Latn-BA"/>
        </w:rPr>
        <w:t>Izuzetno, u slučaju da iz jedne porodice tri ili više djece istovremeno pohađaju IMH, obaveza plaćanja školarine, upisnine, depozita i participacije za potrošni materijal postoji samo za prvo i drugo dijete.</w:t>
      </w:r>
    </w:p>
    <w:p w14:paraId="58DA941E" w14:textId="30892D6D" w:rsidR="000D027C" w:rsidRPr="000D027C" w:rsidRDefault="000D027C" w:rsidP="000D027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  <w:r w:rsidRPr="000D027C">
        <w:rPr>
          <w:rFonts w:ascii="Century Gothic" w:hAnsi="Century Gothic" w:cstheme="minorHAnsi"/>
          <w:lang w:val="bs-Latn-BA"/>
        </w:rPr>
        <w:t>Svako naredno dijete (treće, četvrto, itd.) iz iste porodice oslobođeno je plaćanja ovih troškova za vrijeme trajanja istovremenog pohađanja.</w:t>
      </w:r>
    </w:p>
    <w:p w14:paraId="39AFDB3E" w14:textId="77777777" w:rsidR="000D027C" w:rsidRDefault="000D027C" w:rsidP="000D027C">
      <w:pPr>
        <w:pStyle w:val="Default"/>
        <w:jc w:val="both"/>
        <w:rPr>
          <w:rFonts w:ascii="Century Gothic" w:hAnsi="Century Gothic" w:cstheme="minorHAnsi"/>
          <w:lang w:val="bs-Latn-BA"/>
        </w:rPr>
      </w:pPr>
    </w:p>
    <w:p w14:paraId="722EB337" w14:textId="51E0D749" w:rsidR="000D027C" w:rsidRPr="000D027C" w:rsidRDefault="000D027C" w:rsidP="000D027C">
      <w:pPr>
        <w:pStyle w:val="Default"/>
        <w:jc w:val="both"/>
        <w:rPr>
          <w:rFonts w:ascii="Century Gothic" w:hAnsi="Century Gothic" w:cstheme="minorHAnsi"/>
          <w:lang w:val="bs-Latn-BA"/>
        </w:rPr>
      </w:pPr>
      <w:r w:rsidRPr="000D027C">
        <w:rPr>
          <w:rFonts w:ascii="Century Gothic" w:hAnsi="Century Gothic" w:cstheme="minorHAnsi"/>
          <w:lang w:val="bs-Latn-BA"/>
        </w:rPr>
        <w:t>U slučajevima kada je to od posebnog interesa za IMH, Upravni odbor može dogovoriti i drugačiji iznos popusta na školarinu.</w:t>
      </w:r>
    </w:p>
    <w:p w14:paraId="603D23C7" w14:textId="77777777" w:rsidR="000D027C" w:rsidRPr="000D027C" w:rsidRDefault="000D027C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33AAA7D1" w14:textId="570CD45A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  <w:t xml:space="preserve">Član </w:t>
      </w:r>
      <w:r w:rsidR="00A40C3C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  <w:t>5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  <w:t>.</w:t>
      </w:r>
    </w:p>
    <w:p w14:paraId="5003C06E" w14:textId="77777777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bs-Latn-BA"/>
        </w:rPr>
        <w:t>(OSTALI POPUSTI)</w:t>
      </w:r>
    </w:p>
    <w:p w14:paraId="3AFA1919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27A1A575" w14:textId="49ABF533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određenim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slučajevima </w:t>
      </w:r>
      <w:r w:rsidR="00B1253D">
        <w:rPr>
          <w:rFonts w:ascii="Century Gothic" w:hAnsi="Century Gothic" w:cstheme="minorHAnsi"/>
          <w:color w:val="auto"/>
          <w:sz w:val="22"/>
          <w:szCs w:val="22"/>
          <w:lang w:val="hr-HR"/>
        </w:rPr>
        <w:t>Upravni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odbor može odobriti poseban popust na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š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kolarinu. Za ostvarivanje takvog popusta roditelj/staratelj se mora </w:t>
      </w:r>
      <w:r w:rsidRPr="00A12E8B">
        <w:rPr>
          <w:rFonts w:ascii="Century Gothic" w:hAnsi="Century Gothic" w:cstheme="minorHAnsi"/>
          <w:color w:val="auto"/>
          <w:sz w:val="22"/>
          <w:szCs w:val="22"/>
          <w:u w:val="single"/>
          <w:lang w:val="hr-HR"/>
        </w:rPr>
        <w:t>isključivo pismeno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obratiti </w:t>
      </w:r>
      <w:r w:rsidR="00B1253D">
        <w:rPr>
          <w:rFonts w:ascii="Century Gothic" w:hAnsi="Century Gothic" w:cstheme="minorHAnsi"/>
          <w:color w:val="auto"/>
          <w:sz w:val="22"/>
          <w:szCs w:val="22"/>
          <w:lang w:val="hr-HR"/>
        </w:rPr>
        <w:t>Upravnom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odboru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sa molbom i obrazloženjem za traženje popusta. Pismeno obraćanje je potrebno učiniti pravovremeno,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jer se popusti neće primjenjivati retroaktivno.</w:t>
      </w:r>
    </w:p>
    <w:p w14:paraId="7F553704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032C9988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Svi na ovaj način odobreni popusti se odobravaju na period ne duži od jedne školske godine, odnosno nisu prenosivi iz jedne u drugu školsku godinu. Dakle, svake školske godine je potrebno iznova aplicirati za ostvarivanje popusta.</w:t>
      </w:r>
    </w:p>
    <w:p w14:paraId="610A9A4C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ECE2FAC" w14:textId="38EBA4BA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 posebnim pojedinačnim slučajevima postoji mogućnost dodjeljivanja stipendije od strane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. O dodjeljivanju stipendija odlučuje </w:t>
      </w:r>
      <w:r w:rsidR="00B1253D">
        <w:rPr>
          <w:rFonts w:ascii="Century Gothic" w:hAnsi="Century Gothic" w:cstheme="minorHAnsi"/>
          <w:color w:val="auto"/>
          <w:sz w:val="22"/>
          <w:szCs w:val="22"/>
          <w:lang w:val="hr-HR"/>
        </w:rPr>
        <w:t>Upravni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odbor</w:t>
      </w:r>
      <w:r w:rsidR="00BF3D7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7707D710" w14:textId="77777777" w:rsidR="001B6679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02D26B24" w14:textId="1DCC1B0C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Član </w:t>
      </w:r>
      <w:r w:rsidR="00F019F5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6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.</w:t>
      </w:r>
    </w:p>
    <w:p w14:paraId="5D64EDF6" w14:textId="77777777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(KAŠNJENJE UPLATA)</w:t>
      </w:r>
    </w:p>
    <w:p w14:paraId="0409E4D1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0A9BE65E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Ukoliko se uplate Školarine ne izvrše u za to predviđenom roku, upućuje se opomena s rokom za plaćanje. Nakon jednokratne pismene opomene za svaku daljnju opomenu obračunavaju se zakonske zatezne kamate. </w:t>
      </w:r>
    </w:p>
    <w:p w14:paraId="7621D8D4" w14:textId="2288B70E" w:rsidR="001B6679" w:rsidRPr="00A12E8B" w:rsidRDefault="001B6679" w:rsidP="001B6679">
      <w:pPr>
        <w:spacing w:after="0" w:line="240" w:lineRule="auto"/>
        <w:jc w:val="both"/>
        <w:rPr>
          <w:rFonts w:ascii="Century Gothic" w:hAnsi="Century Gothic" w:cstheme="minorHAnsi"/>
          <w:lang w:val="hr-HR"/>
        </w:rPr>
      </w:pPr>
      <w:r w:rsidRPr="00A12E8B">
        <w:rPr>
          <w:rFonts w:ascii="Century Gothic" w:hAnsi="Century Gothic" w:cstheme="minorHAnsi"/>
          <w:lang w:val="hr-HR"/>
        </w:rPr>
        <w:t xml:space="preserve">Ukoliko i treća opomena ostane bez uspjeha, odnosno ukoliko se ne izvrši uplata školarine </w:t>
      </w:r>
      <w:r w:rsidR="00B1253D">
        <w:rPr>
          <w:rFonts w:ascii="Century Gothic" w:hAnsi="Century Gothic" w:cstheme="minorHAnsi"/>
          <w:lang w:val="hr-HR"/>
        </w:rPr>
        <w:t>program u PPU IMH</w:t>
      </w:r>
      <w:r w:rsidRPr="00A12E8B">
        <w:rPr>
          <w:rFonts w:ascii="Century Gothic" w:hAnsi="Century Gothic" w:cstheme="minorHAnsi"/>
          <w:lang w:val="hr-HR"/>
        </w:rPr>
        <w:t xml:space="preserve"> za </w:t>
      </w:r>
      <w:r w:rsidR="00B1253D">
        <w:rPr>
          <w:rFonts w:ascii="Century Gothic" w:hAnsi="Century Gothic" w:cstheme="minorHAnsi"/>
          <w:lang w:val="hr-HR"/>
        </w:rPr>
        <w:t xml:space="preserve">to dijete </w:t>
      </w:r>
      <w:r w:rsidRPr="00A12E8B">
        <w:rPr>
          <w:rFonts w:ascii="Century Gothic" w:hAnsi="Century Gothic" w:cstheme="minorHAnsi"/>
          <w:lang w:val="hr-HR"/>
        </w:rPr>
        <w:t>može biti suspendovana na period od jednog mjeseca, unutar kojeg se mora izvršiti uplata svih pristiglih a ne izmirenih obaveza od strane roditelja/staratelja, kako bi se nastava mogla nastaviti.</w:t>
      </w:r>
    </w:p>
    <w:p w14:paraId="0B8825B2" w14:textId="4C5D71B4" w:rsidR="001B6679" w:rsidRPr="00A12E8B" w:rsidRDefault="00447BE6" w:rsidP="001B6679">
      <w:pPr>
        <w:spacing w:after="0" w:line="240" w:lineRule="auto"/>
        <w:contextualSpacing/>
        <w:jc w:val="both"/>
        <w:rPr>
          <w:rFonts w:ascii="Century Gothic" w:hAnsi="Century Gothic" w:cstheme="minorHAnsi"/>
          <w:lang w:val="hr-HR"/>
        </w:rPr>
      </w:pPr>
      <w:r>
        <w:rPr>
          <w:rFonts w:ascii="Century Gothic" w:hAnsi="Century Gothic" w:cstheme="minorHAnsi"/>
          <w:lang w:val="hr-HR"/>
        </w:rPr>
        <w:t>PPU IMH</w:t>
      </w:r>
      <w:r w:rsidR="001B6679" w:rsidRPr="00A12E8B">
        <w:rPr>
          <w:rFonts w:ascii="Century Gothic" w:hAnsi="Century Gothic" w:cstheme="minorHAnsi"/>
          <w:lang w:val="hr-HR"/>
        </w:rPr>
        <w:t xml:space="preserve"> neće vršiti nadoknadu nastave koja je propuštena radi kašnjenja uplate.</w:t>
      </w:r>
    </w:p>
    <w:p w14:paraId="011AC7B4" w14:textId="2FD89FBB" w:rsidR="001B6679" w:rsidRDefault="001B6679" w:rsidP="001B6679">
      <w:pPr>
        <w:spacing w:after="0" w:line="240" w:lineRule="auto"/>
        <w:contextualSpacing/>
        <w:jc w:val="both"/>
        <w:rPr>
          <w:rFonts w:ascii="Century Gothic" w:hAnsi="Century Gothic" w:cstheme="minorHAnsi"/>
          <w:lang w:val="hr-HR"/>
        </w:rPr>
      </w:pPr>
      <w:r w:rsidRPr="00A12E8B">
        <w:rPr>
          <w:rFonts w:ascii="Century Gothic" w:hAnsi="Century Gothic" w:cstheme="minorHAnsi"/>
          <w:lang w:val="hr-HR"/>
        </w:rPr>
        <w:t xml:space="preserve">U slučaju da se u ovom periodu ne izvrši plaćanje svih prispjelih a ne izmirenih obaveza </w:t>
      </w:r>
      <w:r w:rsidR="00447BE6">
        <w:rPr>
          <w:rFonts w:ascii="Century Gothic" w:hAnsi="Century Gothic" w:cstheme="minorHAnsi"/>
          <w:lang w:val="hr-HR"/>
        </w:rPr>
        <w:t>PPU IMH</w:t>
      </w:r>
      <w:r w:rsidRPr="00A12E8B">
        <w:rPr>
          <w:rFonts w:ascii="Century Gothic" w:hAnsi="Century Gothic" w:cstheme="minorHAnsi"/>
          <w:lang w:val="hr-HR"/>
        </w:rPr>
        <w:t xml:space="preserve"> zadržava pravo da jednostrano i bez daljnjeg upozorenja raskine važeći Ugovor </w:t>
      </w:r>
      <w:r w:rsidRPr="00A12E8B">
        <w:rPr>
          <w:rFonts w:ascii="Century Gothic" w:hAnsi="Century Gothic" w:cstheme="minorHAnsi"/>
          <w:lang w:val="hr-HR"/>
        </w:rPr>
        <w:lastRenderedPageBreak/>
        <w:t>o predškolskom</w:t>
      </w:r>
      <w:r w:rsidR="00A40C3C">
        <w:rPr>
          <w:rFonts w:ascii="Century Gothic" w:hAnsi="Century Gothic" w:cstheme="minorHAnsi"/>
          <w:lang w:val="hr-HR"/>
        </w:rPr>
        <w:t xml:space="preserve"> </w:t>
      </w:r>
      <w:r w:rsidRPr="00A12E8B">
        <w:rPr>
          <w:rFonts w:ascii="Century Gothic" w:hAnsi="Century Gothic" w:cstheme="minorHAnsi"/>
          <w:lang w:val="hr-HR"/>
        </w:rPr>
        <w:t xml:space="preserve">odgoju i obrazovanju a </w:t>
      </w:r>
      <w:r w:rsidR="00BF3D7C">
        <w:rPr>
          <w:rFonts w:ascii="Century Gothic" w:hAnsi="Century Gothic" w:cstheme="minorHAnsi"/>
          <w:lang w:val="hr-HR"/>
        </w:rPr>
        <w:t>dijete</w:t>
      </w:r>
      <w:r w:rsidRPr="00A12E8B">
        <w:rPr>
          <w:rFonts w:ascii="Century Gothic" w:hAnsi="Century Gothic" w:cstheme="minorHAnsi"/>
          <w:lang w:val="hr-HR"/>
        </w:rPr>
        <w:t xml:space="preserve"> se neće moći upisati u narednu školsku godinu.</w:t>
      </w:r>
    </w:p>
    <w:p w14:paraId="26D34B74" w14:textId="77777777" w:rsidR="00EF4967" w:rsidRDefault="00EF4967" w:rsidP="001B6679">
      <w:pPr>
        <w:spacing w:after="0" w:line="240" w:lineRule="auto"/>
        <w:contextualSpacing/>
        <w:jc w:val="both"/>
        <w:rPr>
          <w:rFonts w:ascii="Century Gothic" w:hAnsi="Century Gothic" w:cstheme="minorHAnsi"/>
          <w:lang w:val="hr-HR"/>
        </w:rPr>
      </w:pPr>
    </w:p>
    <w:p w14:paraId="56CD33B9" w14:textId="37E8EB7B" w:rsidR="007539C3" w:rsidRDefault="007539C3" w:rsidP="001B6679">
      <w:pPr>
        <w:spacing w:after="0" w:line="240" w:lineRule="auto"/>
        <w:contextualSpacing/>
        <w:jc w:val="both"/>
        <w:rPr>
          <w:rFonts w:ascii="Century Gothic" w:hAnsi="Century Gothic" w:cstheme="minorHAnsi"/>
          <w:lang w:val="hr-HR"/>
        </w:rPr>
      </w:pPr>
      <w:r>
        <w:rPr>
          <w:rFonts w:ascii="Century Gothic" w:hAnsi="Century Gothic" w:cstheme="minorHAnsi"/>
          <w:lang w:val="hr-HR"/>
        </w:rPr>
        <w:t xml:space="preserve">PPU IMH zadržava pravo da </w:t>
      </w:r>
      <w:r w:rsidR="003F0ED5">
        <w:rPr>
          <w:rFonts w:ascii="Century Gothic" w:hAnsi="Century Gothic" w:cstheme="minorHAnsi"/>
          <w:lang w:val="hr-HR"/>
        </w:rPr>
        <w:t xml:space="preserve">preduzme zakonom propisane mjere kako bi izvršio naplatu </w:t>
      </w:r>
      <w:r>
        <w:rPr>
          <w:rFonts w:ascii="Century Gothic" w:hAnsi="Century Gothic" w:cstheme="minorHAnsi"/>
          <w:lang w:val="hr-HR"/>
        </w:rPr>
        <w:t>nenaplaćen</w:t>
      </w:r>
      <w:r w:rsidR="003F0ED5">
        <w:rPr>
          <w:rFonts w:ascii="Century Gothic" w:hAnsi="Century Gothic" w:cstheme="minorHAnsi"/>
          <w:lang w:val="hr-HR"/>
        </w:rPr>
        <w:t xml:space="preserve">ih </w:t>
      </w:r>
      <w:r>
        <w:rPr>
          <w:rFonts w:ascii="Century Gothic" w:hAnsi="Century Gothic" w:cstheme="minorHAnsi"/>
          <w:lang w:val="hr-HR"/>
        </w:rPr>
        <w:t xml:space="preserve">potraživanja </w:t>
      </w:r>
      <w:r w:rsidR="003F0ED5">
        <w:rPr>
          <w:rFonts w:ascii="Century Gothic" w:hAnsi="Century Gothic" w:cstheme="minorHAnsi"/>
          <w:lang w:val="hr-HR"/>
        </w:rPr>
        <w:t>u cijelosti.</w:t>
      </w:r>
    </w:p>
    <w:p w14:paraId="654D314A" w14:textId="77777777" w:rsidR="005C242F" w:rsidRDefault="005C242F" w:rsidP="001B6679">
      <w:pPr>
        <w:spacing w:after="0" w:line="240" w:lineRule="auto"/>
        <w:contextualSpacing/>
        <w:jc w:val="both"/>
        <w:rPr>
          <w:rFonts w:ascii="Century Gothic" w:hAnsi="Century Gothic" w:cstheme="minorHAnsi"/>
          <w:lang w:val="hr-HR"/>
        </w:rPr>
      </w:pPr>
    </w:p>
    <w:p w14:paraId="76C07F4B" w14:textId="52E25DBD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Član </w:t>
      </w:r>
      <w:r w:rsidR="00F019F5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7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.</w:t>
      </w:r>
    </w:p>
    <w:p w14:paraId="51E04BD8" w14:textId="77777777" w:rsidR="001B6679" w:rsidRPr="00A12E8B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(ISPIS)</w:t>
      </w:r>
    </w:p>
    <w:p w14:paraId="24CA7104" w14:textId="77777777" w:rsidR="001B6679" w:rsidRPr="0051777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055E6E3D" w14:textId="7CE0D0E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Roditelj/staratelj djeteta ima pravo da ispiše svoje dijete iz </w:t>
      </w:r>
      <w:r w:rsidR="00447BE6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 i da jednostrano </w:t>
      </w:r>
      <w:r w:rsidR="00F019F5">
        <w:rPr>
          <w:rFonts w:ascii="Century Gothic" w:hAnsi="Century Gothic" w:cstheme="minorHAnsi"/>
          <w:sz w:val="22"/>
          <w:szCs w:val="22"/>
          <w:lang w:val="hr-HR"/>
        </w:rPr>
        <w:t>raskine</w:t>
      </w: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 Ugovor sa </w:t>
      </w:r>
      <w:r w:rsidR="00447BE6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 prije njegovog isteka.</w:t>
      </w:r>
    </w:p>
    <w:p w14:paraId="12B7CE17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3069F71D" w14:textId="0C807170" w:rsidR="001B6679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Staratelj djeteta je obavezan obavijestiti </w:t>
      </w:r>
      <w:r w:rsidR="00447BE6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 </w:t>
      </w:r>
      <w:r w:rsidRPr="00A12E8B">
        <w:rPr>
          <w:rFonts w:ascii="Century Gothic" w:hAnsi="Century Gothic" w:cstheme="minorHAnsi"/>
          <w:sz w:val="22"/>
          <w:szCs w:val="22"/>
          <w:u w:val="single"/>
          <w:lang w:val="hr-HR"/>
        </w:rPr>
        <w:t>isključivo u pisanoj formi</w:t>
      </w: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 o namjeri ispisa djeteta i to dva mjeseca prije planiranog datuma ispisa.</w:t>
      </w:r>
      <w:r w:rsidR="007539C3">
        <w:rPr>
          <w:rFonts w:ascii="Century Gothic" w:hAnsi="Century Gothic" w:cstheme="minorHAnsi"/>
          <w:sz w:val="22"/>
          <w:szCs w:val="22"/>
          <w:lang w:val="hr-HR"/>
        </w:rPr>
        <w:t xml:space="preserve"> U suprotnom, dužan je platiti dodatnu školarinu za naredni mjesec.</w:t>
      </w:r>
    </w:p>
    <w:p w14:paraId="287DABEA" w14:textId="7838F17E" w:rsidR="007539C3" w:rsidRDefault="007539C3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</w:p>
    <w:p w14:paraId="3B956589" w14:textId="00FFF09E" w:rsidR="007539C3" w:rsidRPr="00A12E8B" w:rsidRDefault="007539C3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  <w:r>
        <w:rPr>
          <w:rFonts w:ascii="Century Gothic" w:hAnsi="Century Gothic" w:cstheme="minorHAnsi"/>
          <w:sz w:val="22"/>
          <w:szCs w:val="22"/>
          <w:lang w:val="hr-HR"/>
        </w:rPr>
        <w:t>Mjesečna školarina plaća se u punom iznosu i bez obzira na datum kada je dijete zadnji put boravilo u vrtiću u tom mjesecu.</w:t>
      </w:r>
    </w:p>
    <w:p w14:paraId="6C39D432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</w:p>
    <w:p w14:paraId="71F9433F" w14:textId="27B54CC7" w:rsidR="001B6679" w:rsidRDefault="00F019F5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  <w:r>
        <w:rPr>
          <w:rFonts w:ascii="Century Gothic" w:hAnsi="Century Gothic" w:cstheme="minorHAnsi"/>
          <w:sz w:val="22"/>
          <w:szCs w:val="22"/>
          <w:lang w:val="hr-HR"/>
        </w:rPr>
        <w:t xml:space="preserve">Ukoliko se Ugovor </w:t>
      </w:r>
      <w:r w:rsidR="007539C3">
        <w:rPr>
          <w:rFonts w:ascii="Century Gothic" w:hAnsi="Century Gothic" w:cstheme="minorHAnsi"/>
          <w:sz w:val="22"/>
          <w:szCs w:val="22"/>
          <w:lang w:val="hr-HR"/>
        </w:rPr>
        <w:t xml:space="preserve">iz bilo kojeg razloga </w:t>
      </w:r>
      <w:r>
        <w:rPr>
          <w:rFonts w:ascii="Century Gothic" w:hAnsi="Century Gothic" w:cstheme="minorHAnsi"/>
          <w:sz w:val="22"/>
          <w:szCs w:val="22"/>
          <w:lang w:val="hr-HR"/>
        </w:rPr>
        <w:t>raskida prije njegovog</w:t>
      </w:r>
      <w:r w:rsidR="007539C3">
        <w:rPr>
          <w:rFonts w:ascii="Century Gothic" w:hAnsi="Century Gothic" w:cstheme="minorHAnsi"/>
          <w:sz w:val="22"/>
          <w:szCs w:val="22"/>
          <w:lang w:val="hr-HR"/>
        </w:rPr>
        <w:t xml:space="preserve"> isteka, PPU IMH zadržava uplaćeni depozit.</w:t>
      </w:r>
    </w:p>
    <w:p w14:paraId="714F39AB" w14:textId="07644AFD" w:rsidR="007539C3" w:rsidRDefault="007539C3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</w:p>
    <w:p w14:paraId="2D9D74BF" w14:textId="2CB2BA5D" w:rsidR="007539C3" w:rsidRDefault="0057776E" w:rsidP="00407E4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0"/>
        </w:tabs>
        <w:jc w:val="both"/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sz w:val="22"/>
          <w:szCs w:val="22"/>
          <w:lang w:val="hr-HR"/>
        </w:rPr>
        <w:t>Ukoliko iz bilo kojeg razloga dođe do ispisa jednog djeteta</w:t>
      </w:r>
      <w:r w:rsidR="000A19E3">
        <w:rPr>
          <w:rFonts w:ascii="Century Gothic" w:hAnsi="Century Gothic" w:cstheme="minorHAnsi"/>
          <w:sz w:val="22"/>
          <w:szCs w:val="22"/>
          <w:lang w:val="hr-HR"/>
        </w:rPr>
        <w:t>,</w:t>
      </w:r>
      <w:r>
        <w:rPr>
          <w:rFonts w:ascii="Century Gothic" w:hAnsi="Century Gothic" w:cstheme="minorHAnsi"/>
          <w:sz w:val="22"/>
          <w:szCs w:val="22"/>
          <w:lang w:val="hr-HR"/>
        </w:rPr>
        <w:t xml:space="preserve"> mjesečna školarina za drugo dijete iz iste porodice</w:t>
      </w:r>
      <w:r w:rsidR="00407E4C">
        <w:rPr>
          <w:rFonts w:ascii="Century Gothic" w:hAnsi="Century Gothic" w:cstheme="minorHAnsi"/>
          <w:sz w:val="22"/>
          <w:szCs w:val="22"/>
          <w:lang w:val="hr-HR"/>
        </w:rPr>
        <w:t xml:space="preserve"> </w:t>
      </w:r>
      <w:r w:rsidR="00407E4C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 w:rsidR="00407E4C">
        <w:rPr>
          <w:rFonts w:ascii="Century Gothic" w:hAnsi="Century Gothic" w:cstheme="minorHAnsi"/>
          <w:color w:val="auto"/>
          <w:sz w:val="22"/>
          <w:szCs w:val="22"/>
          <w:lang w:val="hr-HR"/>
        </w:rPr>
        <w:t>program PPU IMH Toddler grupa i PPU IMH Predškolska grupa</w:t>
      </w:r>
      <w:r>
        <w:rPr>
          <w:rFonts w:ascii="Century Gothic" w:hAnsi="Century Gothic" w:cstheme="minorHAnsi"/>
          <w:sz w:val="22"/>
          <w:szCs w:val="22"/>
          <w:lang w:val="hr-HR"/>
        </w:rPr>
        <w:t xml:space="preserve"> iznosiće </w:t>
      </w:r>
      <w:r w:rsidR="0066731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710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="00407E4C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407E4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 w:rsidR="00407E4C"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domaća lica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tj. </w:t>
      </w:r>
      <w:r w:rsidR="0066731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810</w:t>
      </w:r>
      <w:r w:rsidR="00A25BD7"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 w:rsidR="00A25BD7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="00A25BD7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 w:rsidR="00A25BD7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strana</w:t>
      </w:r>
      <w:r w:rsidR="00A25BD7"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lica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6464CE0A" w14:textId="77777777" w:rsidR="001B6679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</w:p>
    <w:p w14:paraId="0C685EE6" w14:textId="61391185" w:rsidR="00407E4C" w:rsidRDefault="00407E4C" w:rsidP="00A25BD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  <w:r>
        <w:rPr>
          <w:rFonts w:ascii="Century Gothic" w:hAnsi="Century Gothic" w:cstheme="minorHAnsi"/>
          <w:sz w:val="22"/>
          <w:szCs w:val="22"/>
          <w:lang w:val="hr-HR"/>
        </w:rPr>
        <w:t xml:space="preserve">Ukoliko iz bilo kojeg razloga dođe do ispisa jednog djeteta, mjesečna školarina za drugo dijete iz iste porodice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PPU IMH 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IDSS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Predškolska grupa</w:t>
      </w:r>
      <w:r>
        <w:rPr>
          <w:rFonts w:ascii="Century Gothic" w:hAnsi="Century Gothic" w:cstheme="minorHAnsi"/>
          <w:sz w:val="22"/>
          <w:szCs w:val="22"/>
          <w:lang w:val="hr-HR"/>
        </w:rPr>
        <w:t xml:space="preserve"> iznosiće </w:t>
      </w:r>
      <w:r w:rsidR="0066731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750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 w:rsidR="00A25BD7"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domaća lica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tj. </w:t>
      </w:r>
      <w:r w:rsidR="0066731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850</w:t>
      </w:r>
      <w:r w:rsidR="00A25BD7"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 w:rsidR="00A25BD7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="00A25BD7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 w:rsidR="00A25BD7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strana</w:t>
      </w:r>
      <w:r w:rsidR="00A25BD7"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lica</w:t>
      </w:r>
    </w:p>
    <w:p w14:paraId="46BCC37B" w14:textId="77777777" w:rsidR="00A25BD7" w:rsidRDefault="00A25BD7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</w:p>
    <w:p w14:paraId="742495D8" w14:textId="6EBF94CF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Član </w:t>
      </w:r>
      <w:r w:rsidR="00A167EB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8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.</w:t>
      </w:r>
    </w:p>
    <w:p w14:paraId="3A95624D" w14:textId="77777777" w:rsidR="001B6679" w:rsidRPr="009E0D63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9E0D63">
        <w:rPr>
          <w:rFonts w:ascii="Century Gothic" w:hAnsi="Century Gothic" w:cstheme="minorHAnsi"/>
          <w:color w:val="auto"/>
          <w:sz w:val="22"/>
          <w:szCs w:val="22"/>
          <w:lang w:val="hr-HR"/>
        </w:rPr>
        <w:t>(IZLETI)</w:t>
      </w:r>
    </w:p>
    <w:p w14:paraId="0FE8EDEE" w14:textId="77777777" w:rsidR="001B6679" w:rsidRPr="0051777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75FC81A6" w14:textId="11CC0FD7" w:rsidR="001B6679" w:rsidRPr="0051777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  <w:r w:rsidRPr="0051777B">
        <w:rPr>
          <w:rFonts w:ascii="Century Gothic" w:hAnsi="Century Gothic" w:cstheme="minorHAnsi"/>
          <w:sz w:val="22"/>
          <w:szCs w:val="22"/>
          <w:lang w:val="hr-HR"/>
        </w:rPr>
        <w:t xml:space="preserve">Roditelj/staratelj snosi troškove izleta i lokalnih posjeta u punom iznosu, osim ako </w:t>
      </w:r>
      <w:r w:rsidR="00447BE6" w:rsidRPr="0051777B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Pr="0051777B">
        <w:rPr>
          <w:rFonts w:ascii="Century Gothic" w:hAnsi="Century Gothic" w:cstheme="minorHAnsi"/>
          <w:sz w:val="22"/>
          <w:szCs w:val="22"/>
          <w:lang w:val="hr-HR"/>
        </w:rPr>
        <w:t xml:space="preserve"> ne odredi drugačije.</w:t>
      </w:r>
    </w:p>
    <w:p w14:paraId="7306B45D" w14:textId="77777777" w:rsidR="001B6679" w:rsidRPr="0051777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634245C0" w14:textId="3041BD38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Član </w:t>
      </w:r>
      <w:r w:rsidR="00A167EB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9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.</w:t>
      </w:r>
    </w:p>
    <w:p w14:paraId="007ABB3C" w14:textId="77777777" w:rsidR="001B6679" w:rsidRPr="00A12E8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18"/>
          <w:szCs w:val="22"/>
          <w:lang w:val="hr-HR"/>
        </w:rPr>
      </w:pPr>
      <w:r w:rsidRPr="009E0D63">
        <w:rPr>
          <w:rFonts w:ascii="Century Gothic" w:hAnsi="Century Gothic" w:cstheme="minorHAnsi"/>
          <w:color w:val="auto"/>
          <w:sz w:val="22"/>
          <w:szCs w:val="22"/>
          <w:lang w:val="hr-HR"/>
        </w:rPr>
        <w:t>(IZMJENE PRAVILNIKA)</w:t>
      </w:r>
    </w:p>
    <w:p w14:paraId="7F6D9029" w14:textId="77777777" w:rsidR="001B6679" w:rsidRPr="0051777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29406AE9" w14:textId="6D74532B" w:rsidR="001B6679" w:rsidRPr="0051777B" w:rsidRDefault="001B6679" w:rsidP="001B6679">
      <w:pPr>
        <w:pStyle w:val="Default"/>
        <w:jc w:val="both"/>
        <w:rPr>
          <w:rFonts w:ascii="Century Gothic" w:hAnsi="Century Gothic" w:cstheme="minorHAnsi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sz w:val="22"/>
          <w:szCs w:val="22"/>
          <w:lang w:val="hr-HR"/>
        </w:rPr>
        <w:t xml:space="preserve">Odredbe Pravilnika o školarinama mogu biti dopunjene i/ili izmjenjene odlukom </w:t>
      </w:r>
      <w:r w:rsidR="00A167EB" w:rsidRPr="0051777B">
        <w:rPr>
          <w:rFonts w:ascii="Century Gothic" w:hAnsi="Century Gothic" w:cstheme="minorHAnsi"/>
          <w:sz w:val="22"/>
          <w:szCs w:val="22"/>
          <w:lang w:val="hr-HR"/>
        </w:rPr>
        <w:t>Upravnog</w:t>
      </w:r>
      <w:r w:rsidRPr="0051777B">
        <w:rPr>
          <w:rFonts w:ascii="Century Gothic" w:hAnsi="Century Gothic" w:cstheme="minorHAnsi"/>
          <w:sz w:val="22"/>
          <w:szCs w:val="22"/>
          <w:lang w:val="hr-HR"/>
        </w:rPr>
        <w:t xml:space="preserve"> odbora </w:t>
      </w:r>
      <w:r w:rsidR="00447BE6" w:rsidRPr="0051777B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Pr="0051777B">
        <w:rPr>
          <w:rFonts w:ascii="Century Gothic" w:hAnsi="Century Gothic" w:cstheme="minorHAnsi"/>
          <w:sz w:val="22"/>
          <w:szCs w:val="22"/>
          <w:lang w:val="hr-HR"/>
        </w:rPr>
        <w:t>.</w:t>
      </w:r>
    </w:p>
    <w:p w14:paraId="27522EF5" w14:textId="77777777" w:rsidR="001B6679" w:rsidRPr="0051777B" w:rsidRDefault="001B6679" w:rsidP="001B6679">
      <w:pPr>
        <w:pStyle w:val="Default"/>
        <w:jc w:val="both"/>
        <w:rPr>
          <w:rFonts w:ascii="Century Gothic" w:hAnsi="Century Gothic" w:cstheme="minorHAnsi"/>
          <w:sz w:val="22"/>
          <w:szCs w:val="22"/>
          <w:lang w:val="hr-HR"/>
        </w:rPr>
      </w:pPr>
    </w:p>
    <w:p w14:paraId="16E03D54" w14:textId="1ADD44F2" w:rsidR="001B6679" w:rsidRPr="0051777B" w:rsidRDefault="00447BE6" w:rsidP="001B6679">
      <w:pPr>
        <w:pStyle w:val="Default"/>
        <w:jc w:val="both"/>
        <w:rPr>
          <w:rFonts w:ascii="Century Gothic" w:hAnsi="Century Gothic" w:cstheme="minorHAnsi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="001B6679" w:rsidRPr="0051777B">
        <w:rPr>
          <w:rFonts w:ascii="Century Gothic" w:hAnsi="Century Gothic" w:cstheme="minorHAnsi"/>
          <w:sz w:val="22"/>
          <w:szCs w:val="22"/>
          <w:lang w:val="hr-HR"/>
        </w:rPr>
        <w:t xml:space="preserve"> je obavezan obavijestiti one roditelje/staratelje učenika, korisnika usluga </w:t>
      </w:r>
      <w:r w:rsidRPr="0051777B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="001B6679" w:rsidRPr="0051777B">
        <w:rPr>
          <w:rFonts w:ascii="Century Gothic" w:hAnsi="Century Gothic" w:cstheme="minorHAnsi"/>
          <w:sz w:val="22"/>
          <w:szCs w:val="22"/>
          <w:lang w:val="hr-HR"/>
        </w:rPr>
        <w:t>, o izmjenama/dopunama Pravilnika, na koje se te izmjene/dopune i odnose, putem elektronske pošte.</w:t>
      </w:r>
    </w:p>
    <w:tbl>
      <w:tblPr>
        <w:tblStyle w:val="Koordinatnamreatabel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0"/>
        <w:gridCol w:w="1664"/>
        <w:gridCol w:w="3676"/>
      </w:tblGrid>
      <w:tr w:rsidR="001B6679" w14:paraId="00361FBA" w14:textId="77777777" w:rsidTr="0028402D">
        <w:tc>
          <w:tcPr>
            <w:tcW w:w="4020" w:type="dxa"/>
          </w:tcPr>
          <w:p w14:paraId="61139411" w14:textId="77777777" w:rsidR="001B6679" w:rsidRDefault="001B6679" w:rsidP="001F51CE">
            <w:pPr>
              <w:rPr>
                <w:rFonts w:ascii="Century Gothic" w:hAnsi="Century Gothic"/>
              </w:rPr>
            </w:pPr>
          </w:p>
        </w:tc>
        <w:tc>
          <w:tcPr>
            <w:tcW w:w="1664" w:type="dxa"/>
          </w:tcPr>
          <w:p w14:paraId="4724352E" w14:textId="77777777" w:rsidR="001B6679" w:rsidRDefault="001B6679" w:rsidP="001F51CE">
            <w:pPr>
              <w:rPr>
                <w:rFonts w:ascii="Century Gothic" w:hAnsi="Century Gothic"/>
              </w:rPr>
            </w:pPr>
          </w:p>
        </w:tc>
        <w:tc>
          <w:tcPr>
            <w:tcW w:w="3676" w:type="dxa"/>
          </w:tcPr>
          <w:p w14:paraId="5318F9DB" w14:textId="77777777" w:rsidR="001B6679" w:rsidRDefault="001B6679" w:rsidP="001F51CE">
            <w:pPr>
              <w:rPr>
                <w:rFonts w:ascii="Century Gothic" w:hAnsi="Century Gothic"/>
              </w:rPr>
            </w:pPr>
          </w:p>
        </w:tc>
      </w:tr>
      <w:tr w:rsidR="001B6679" w14:paraId="63CDEC6F" w14:textId="77777777" w:rsidTr="0028402D">
        <w:tc>
          <w:tcPr>
            <w:tcW w:w="4020" w:type="dxa"/>
            <w:tcBorders>
              <w:bottom w:val="single" w:sz="4" w:space="0" w:color="auto"/>
            </w:tcBorders>
          </w:tcPr>
          <w:p w14:paraId="376BDBE4" w14:textId="77777777" w:rsidR="001B6679" w:rsidRDefault="001B6679" w:rsidP="001F51CE">
            <w:pPr>
              <w:rPr>
                <w:rFonts w:ascii="Century Gothic" w:hAnsi="Century Gothic"/>
              </w:rPr>
            </w:pPr>
          </w:p>
          <w:p w14:paraId="3FDF91F2" w14:textId="77777777" w:rsidR="001B6679" w:rsidRDefault="001B6679" w:rsidP="001F51CE">
            <w:pPr>
              <w:rPr>
                <w:rFonts w:ascii="Century Gothic" w:hAnsi="Century Gothic"/>
              </w:rPr>
            </w:pPr>
          </w:p>
        </w:tc>
        <w:tc>
          <w:tcPr>
            <w:tcW w:w="1664" w:type="dxa"/>
          </w:tcPr>
          <w:p w14:paraId="7EEECA26" w14:textId="77777777" w:rsidR="001B6679" w:rsidRDefault="001B6679" w:rsidP="001F51CE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M.P.</w:t>
            </w:r>
          </w:p>
        </w:tc>
        <w:tc>
          <w:tcPr>
            <w:tcW w:w="3676" w:type="dxa"/>
          </w:tcPr>
          <w:p w14:paraId="29CE20D2" w14:textId="77777777" w:rsidR="001B6679" w:rsidRDefault="001B6679" w:rsidP="001F51CE">
            <w:pPr>
              <w:rPr>
                <w:rFonts w:ascii="Century Gothic" w:hAnsi="Century Gothic"/>
              </w:rPr>
            </w:pPr>
          </w:p>
        </w:tc>
      </w:tr>
      <w:tr w:rsidR="001B6679" w14:paraId="6CC53277" w14:textId="77777777" w:rsidTr="0028402D">
        <w:tc>
          <w:tcPr>
            <w:tcW w:w="4020" w:type="dxa"/>
            <w:tcBorders>
              <w:top w:val="single" w:sz="4" w:space="0" w:color="auto"/>
            </w:tcBorders>
          </w:tcPr>
          <w:p w14:paraId="6DF4377D" w14:textId="6B0BB6C8" w:rsidR="001B6679" w:rsidRDefault="00BF3D7C" w:rsidP="001F51C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Predsjednik Upravnog odbora</w:t>
            </w:r>
          </w:p>
        </w:tc>
        <w:tc>
          <w:tcPr>
            <w:tcW w:w="1664" w:type="dxa"/>
          </w:tcPr>
          <w:p w14:paraId="4D019618" w14:textId="77777777" w:rsidR="001B6679" w:rsidRDefault="001B6679" w:rsidP="001F51CE">
            <w:pPr>
              <w:rPr>
                <w:rFonts w:ascii="Century Gothic" w:hAnsi="Century Gothic"/>
              </w:rPr>
            </w:pPr>
          </w:p>
        </w:tc>
        <w:tc>
          <w:tcPr>
            <w:tcW w:w="3676" w:type="dxa"/>
          </w:tcPr>
          <w:p w14:paraId="50E7EEE9" w14:textId="77777777" w:rsidR="005C242F" w:rsidRDefault="005C242F" w:rsidP="001F51CE">
            <w:pPr>
              <w:rPr>
                <w:rFonts w:ascii="Century Gothic" w:hAnsi="Century Gothic"/>
              </w:rPr>
            </w:pPr>
          </w:p>
        </w:tc>
      </w:tr>
    </w:tbl>
    <w:p w14:paraId="43094A8B" w14:textId="77777777" w:rsidR="005C242F" w:rsidRDefault="005C242F" w:rsidP="00A25BD7">
      <w:pPr>
        <w:pStyle w:val="Default"/>
        <w:rPr>
          <w:rFonts w:ascii="Century Gothic" w:hAnsi="Century Gothic" w:cstheme="minorHAnsi"/>
          <w:b/>
          <w:bCs/>
          <w:color w:val="auto"/>
          <w:sz w:val="28"/>
          <w:szCs w:val="28"/>
          <w:lang w:val="de-DE"/>
        </w:rPr>
      </w:pPr>
    </w:p>
    <w:sectPr w:rsidR="005C242F" w:rsidSect="00F663E3">
      <w:headerReference w:type="default" r:id="rId8"/>
      <w:footerReference w:type="default" r:id="rId9"/>
      <w:pgSz w:w="12240" w:h="15840"/>
      <w:pgMar w:top="1560" w:right="1440" w:bottom="1134" w:left="1440" w:header="708" w:footer="3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D8FD5" w14:textId="77777777" w:rsidR="00073BBD" w:rsidRDefault="00073BBD" w:rsidP="0060305F">
      <w:pPr>
        <w:spacing w:after="0" w:line="240" w:lineRule="auto"/>
      </w:pPr>
      <w:r>
        <w:separator/>
      </w:r>
    </w:p>
  </w:endnote>
  <w:endnote w:type="continuationSeparator" w:id="0">
    <w:p w14:paraId="6400E679" w14:textId="77777777" w:rsidR="00073BBD" w:rsidRDefault="00073BBD" w:rsidP="00603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59721" w14:textId="77777777" w:rsidR="00392C85" w:rsidRPr="00A92E65" w:rsidRDefault="00392C85" w:rsidP="00A92E65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 w:rsidRPr="00A92E65">
      <w:rPr>
        <w:rFonts w:ascii="Century Gothic" w:hAnsi="Century Gothic"/>
        <w:sz w:val="16"/>
        <w:szCs w:val="16"/>
      </w:rPr>
      <w:t xml:space="preserve">Buka 11 - 71 000 Sarajevo - Bosna i Hercegovina </w:t>
    </w:r>
    <w:r>
      <w:rPr>
        <w:rFonts w:ascii="Century Gothic" w:hAnsi="Century Gothic"/>
        <w:sz w:val="16"/>
        <w:szCs w:val="16"/>
      </w:rPr>
      <w:t xml:space="preserve"> </w:t>
    </w:r>
    <w:r w:rsidRPr="00A92E65">
      <w:rPr>
        <w:rFonts w:ascii="Century Gothic" w:hAnsi="Century Gothic"/>
        <w:sz w:val="16"/>
        <w:szCs w:val="16"/>
      </w:rPr>
      <w:t xml:space="preserve">  I</w:t>
    </w:r>
    <w:r>
      <w:rPr>
        <w:rFonts w:ascii="Century Gothic" w:hAnsi="Century Gothic"/>
        <w:sz w:val="16"/>
        <w:szCs w:val="16"/>
      </w:rPr>
      <w:t xml:space="preserve"> </w:t>
    </w:r>
    <w:r w:rsidRPr="00A92E65">
      <w:rPr>
        <w:rFonts w:ascii="Century Gothic" w:hAnsi="Century Gothic"/>
        <w:sz w:val="16"/>
        <w:szCs w:val="16"/>
      </w:rPr>
      <w:t xml:space="preserve">   tel +387 33 267 965 - fax +387 33 267 966</w:t>
    </w:r>
  </w:p>
  <w:p w14:paraId="57D3BE81" w14:textId="77777777" w:rsidR="00392C85" w:rsidRPr="00A92E65" w:rsidRDefault="00392C85" w:rsidP="00A92E65">
    <w:pPr>
      <w:pStyle w:val="Default"/>
      <w:spacing w:line="276" w:lineRule="auto"/>
      <w:ind w:left="-709" w:right="-705"/>
      <w:jc w:val="center"/>
      <w:rPr>
        <w:rFonts w:ascii="Century Gothic" w:eastAsia="Calibri" w:hAnsi="Century Gothic"/>
        <w:color w:val="auto"/>
        <w:sz w:val="16"/>
        <w:szCs w:val="16"/>
      </w:rPr>
    </w:pPr>
    <w:r w:rsidRPr="00A92E65">
      <w:rPr>
        <w:rFonts w:ascii="Century Gothic" w:eastAsia="Calibri" w:hAnsi="Century Gothic"/>
        <w:color w:val="auto"/>
        <w:sz w:val="16"/>
        <w:szCs w:val="16"/>
      </w:rPr>
      <w:t>SPARKASSE BANK d.d., Sarajevo - 1990 4900 5848 7943   I   IBAN: BA39 1990 4900 5848 7943   I   SWIFT (BIC): ABSBBA22</w:t>
    </w:r>
  </w:p>
  <w:p w14:paraId="71403BE5" w14:textId="77777777" w:rsidR="00392C85" w:rsidRPr="00A92E65" w:rsidRDefault="00392C85" w:rsidP="00A92E65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 w:rsidRPr="00A92E65">
      <w:rPr>
        <w:rFonts w:ascii="Century Gothic" w:hAnsi="Century Gothic"/>
        <w:sz w:val="16"/>
        <w:szCs w:val="16"/>
      </w:rPr>
      <w:t xml:space="preserve">ID broj: 4201731140006   I   </w:t>
    </w:r>
    <w:r>
      <w:rPr>
        <w:rFonts w:ascii="Century Gothic" w:hAnsi="Century Gothic"/>
        <w:sz w:val="16"/>
        <w:szCs w:val="16"/>
      </w:rPr>
      <w:t>Reg.</w:t>
    </w:r>
    <w:r w:rsidRPr="00A92E65">
      <w:rPr>
        <w:rFonts w:ascii="Century Gothic" w:hAnsi="Century Gothic"/>
        <w:sz w:val="16"/>
        <w:szCs w:val="16"/>
      </w:rPr>
      <w:t xml:space="preserve"> broj: </w:t>
    </w:r>
    <w:r w:rsidRPr="006C710D">
      <w:rPr>
        <w:rFonts w:ascii="Century Gothic" w:hAnsi="Century Gothic"/>
        <w:sz w:val="16"/>
        <w:szCs w:val="16"/>
      </w:rPr>
      <w:t>65-01-0165-12</w:t>
    </w:r>
  </w:p>
  <w:p w14:paraId="4846A2A6" w14:textId="77777777" w:rsidR="00392C85" w:rsidRPr="00A92E65" w:rsidRDefault="00392C85" w:rsidP="00A92E65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 w:rsidRPr="00A92E65">
      <w:rPr>
        <w:rFonts w:ascii="Century Gothic" w:hAnsi="Century Gothic"/>
        <w:sz w:val="16"/>
        <w:szCs w:val="16"/>
      </w:rPr>
      <w:t xml:space="preserve">www.montessorihouse.ba </w:t>
    </w:r>
    <w:r>
      <w:rPr>
        <w:rFonts w:ascii="Century Gothic" w:hAnsi="Century Gothic"/>
        <w:sz w:val="16"/>
        <w:szCs w:val="16"/>
      </w:rPr>
      <w:t xml:space="preserve">   I    </w:t>
    </w:r>
    <w:r w:rsidRPr="00A92E65">
      <w:rPr>
        <w:rFonts w:ascii="Century Gothic" w:hAnsi="Century Gothic"/>
        <w:sz w:val="16"/>
        <w:szCs w:val="16"/>
      </w:rPr>
      <w:t>info-mejtas@montessorihouse.ba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A7DE1" w14:textId="77777777" w:rsidR="00073BBD" w:rsidRDefault="00073BBD" w:rsidP="0060305F">
      <w:pPr>
        <w:spacing w:after="0" w:line="240" w:lineRule="auto"/>
      </w:pPr>
      <w:r>
        <w:separator/>
      </w:r>
    </w:p>
  </w:footnote>
  <w:footnote w:type="continuationSeparator" w:id="0">
    <w:p w14:paraId="65B6F079" w14:textId="77777777" w:rsidR="00073BBD" w:rsidRDefault="00073BBD" w:rsidP="00603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F25D" w14:textId="77777777" w:rsidR="00392C85" w:rsidRPr="0060305F" w:rsidRDefault="00392C85" w:rsidP="0060305F">
    <w:pPr>
      <w:pStyle w:val="Zaglavlje"/>
    </w:pPr>
    <w:r>
      <w:rPr>
        <w:noProof/>
      </w:rPr>
      <w:drawing>
        <wp:anchor distT="0" distB="0" distL="114300" distR="114300" simplePos="0" relativeHeight="251659776" behindDoc="0" locked="0" layoutInCell="1" allowOverlap="1" wp14:anchorId="7214AC6E" wp14:editId="1E27DF37">
          <wp:simplePos x="0" y="0"/>
          <wp:positionH relativeFrom="column">
            <wp:posOffset>-742950</wp:posOffset>
          </wp:positionH>
          <wp:positionV relativeFrom="paragraph">
            <wp:posOffset>-325755</wp:posOffset>
          </wp:positionV>
          <wp:extent cx="2509520" cy="700405"/>
          <wp:effectExtent l="0" t="0" r="0" b="0"/>
          <wp:wrapNone/>
          <wp:docPr id="136786816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9520" cy="700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473"/>
    <w:multiLevelType w:val="hybridMultilevel"/>
    <w:tmpl w:val="43A20468"/>
    <w:lvl w:ilvl="0" w:tplc="141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6E02716"/>
    <w:multiLevelType w:val="hybridMultilevel"/>
    <w:tmpl w:val="559EFF5C"/>
    <w:lvl w:ilvl="0" w:tplc="735E7778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5898067D"/>
    <w:multiLevelType w:val="hybridMultilevel"/>
    <w:tmpl w:val="4B403114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67446FFD"/>
    <w:multiLevelType w:val="hybridMultilevel"/>
    <w:tmpl w:val="91641FA2"/>
    <w:lvl w:ilvl="0" w:tplc="E516244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582636162">
    <w:abstractNumId w:val="3"/>
  </w:num>
  <w:num w:numId="2" w16cid:durableId="1743285592">
    <w:abstractNumId w:val="2"/>
  </w:num>
  <w:num w:numId="3" w16cid:durableId="2088530108">
    <w:abstractNumId w:val="1"/>
  </w:num>
  <w:num w:numId="4" w16cid:durableId="59587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79"/>
    <w:rsid w:val="00004527"/>
    <w:rsid w:val="00044C18"/>
    <w:rsid w:val="00055227"/>
    <w:rsid w:val="000712AF"/>
    <w:rsid w:val="00073BBD"/>
    <w:rsid w:val="000A19E3"/>
    <w:rsid w:val="000D027C"/>
    <w:rsid w:val="000F48B9"/>
    <w:rsid w:val="0010571C"/>
    <w:rsid w:val="0013633C"/>
    <w:rsid w:val="00153F0D"/>
    <w:rsid w:val="0017104A"/>
    <w:rsid w:val="001802F8"/>
    <w:rsid w:val="001A07BE"/>
    <w:rsid w:val="001B6679"/>
    <w:rsid w:val="001E32E8"/>
    <w:rsid w:val="0020577B"/>
    <w:rsid w:val="002223EA"/>
    <w:rsid w:val="00225A45"/>
    <w:rsid w:val="002342CF"/>
    <w:rsid w:val="002520EB"/>
    <w:rsid w:val="00267B29"/>
    <w:rsid w:val="0028402D"/>
    <w:rsid w:val="00291B01"/>
    <w:rsid w:val="002D4BA6"/>
    <w:rsid w:val="00306D2B"/>
    <w:rsid w:val="0033170F"/>
    <w:rsid w:val="00392C85"/>
    <w:rsid w:val="00395DDE"/>
    <w:rsid w:val="003D4567"/>
    <w:rsid w:val="003E537D"/>
    <w:rsid w:val="003F0ED5"/>
    <w:rsid w:val="00402EB9"/>
    <w:rsid w:val="00405A80"/>
    <w:rsid w:val="00407E4C"/>
    <w:rsid w:val="00444155"/>
    <w:rsid w:val="00447BE6"/>
    <w:rsid w:val="00453360"/>
    <w:rsid w:val="00486805"/>
    <w:rsid w:val="004958D6"/>
    <w:rsid w:val="00497476"/>
    <w:rsid w:val="004A2D48"/>
    <w:rsid w:val="004B60A5"/>
    <w:rsid w:val="004C49EA"/>
    <w:rsid w:val="004C62F8"/>
    <w:rsid w:val="004E5B10"/>
    <w:rsid w:val="004F55AE"/>
    <w:rsid w:val="005003B2"/>
    <w:rsid w:val="005024A8"/>
    <w:rsid w:val="00517095"/>
    <w:rsid w:val="0051777B"/>
    <w:rsid w:val="005334E6"/>
    <w:rsid w:val="0056390B"/>
    <w:rsid w:val="005734FC"/>
    <w:rsid w:val="0057776E"/>
    <w:rsid w:val="005C242F"/>
    <w:rsid w:val="005C4C88"/>
    <w:rsid w:val="005F2DD6"/>
    <w:rsid w:val="00601E39"/>
    <w:rsid w:val="0060305F"/>
    <w:rsid w:val="0061331C"/>
    <w:rsid w:val="00666770"/>
    <w:rsid w:val="00667316"/>
    <w:rsid w:val="00672D3E"/>
    <w:rsid w:val="00687161"/>
    <w:rsid w:val="006B1EF5"/>
    <w:rsid w:val="006C710D"/>
    <w:rsid w:val="006E5C7F"/>
    <w:rsid w:val="006F543D"/>
    <w:rsid w:val="0070796D"/>
    <w:rsid w:val="00717765"/>
    <w:rsid w:val="007320A6"/>
    <w:rsid w:val="007539C3"/>
    <w:rsid w:val="007D586F"/>
    <w:rsid w:val="00806BBA"/>
    <w:rsid w:val="0084274F"/>
    <w:rsid w:val="00857389"/>
    <w:rsid w:val="008B525D"/>
    <w:rsid w:val="008F3B22"/>
    <w:rsid w:val="009249CA"/>
    <w:rsid w:val="00935A84"/>
    <w:rsid w:val="009533E9"/>
    <w:rsid w:val="009737F7"/>
    <w:rsid w:val="00993190"/>
    <w:rsid w:val="009A35CE"/>
    <w:rsid w:val="009B21F4"/>
    <w:rsid w:val="009B3D67"/>
    <w:rsid w:val="009C2C71"/>
    <w:rsid w:val="00A167EB"/>
    <w:rsid w:val="00A2253F"/>
    <w:rsid w:val="00A24BD3"/>
    <w:rsid w:val="00A25BD7"/>
    <w:rsid w:val="00A40C3C"/>
    <w:rsid w:val="00A7333D"/>
    <w:rsid w:val="00A8757E"/>
    <w:rsid w:val="00A92E65"/>
    <w:rsid w:val="00AA3C7B"/>
    <w:rsid w:val="00AA470C"/>
    <w:rsid w:val="00AD7BB7"/>
    <w:rsid w:val="00AF1124"/>
    <w:rsid w:val="00B1253D"/>
    <w:rsid w:val="00B34819"/>
    <w:rsid w:val="00B436D6"/>
    <w:rsid w:val="00B60B22"/>
    <w:rsid w:val="00B63E4B"/>
    <w:rsid w:val="00B7615C"/>
    <w:rsid w:val="00B831B5"/>
    <w:rsid w:val="00B87139"/>
    <w:rsid w:val="00BE238F"/>
    <w:rsid w:val="00BF3D7C"/>
    <w:rsid w:val="00C420D3"/>
    <w:rsid w:val="00C5158B"/>
    <w:rsid w:val="00C709E2"/>
    <w:rsid w:val="00C75408"/>
    <w:rsid w:val="00C80A63"/>
    <w:rsid w:val="00CA076C"/>
    <w:rsid w:val="00CA390F"/>
    <w:rsid w:val="00CA7855"/>
    <w:rsid w:val="00CE4D9A"/>
    <w:rsid w:val="00D61106"/>
    <w:rsid w:val="00D621E3"/>
    <w:rsid w:val="00D919FB"/>
    <w:rsid w:val="00D92EBA"/>
    <w:rsid w:val="00DA2300"/>
    <w:rsid w:val="00DA75A2"/>
    <w:rsid w:val="00DE2E75"/>
    <w:rsid w:val="00E10393"/>
    <w:rsid w:val="00E15751"/>
    <w:rsid w:val="00E15A81"/>
    <w:rsid w:val="00E17F51"/>
    <w:rsid w:val="00E23272"/>
    <w:rsid w:val="00E60BF5"/>
    <w:rsid w:val="00E8520A"/>
    <w:rsid w:val="00E93DF3"/>
    <w:rsid w:val="00EA3A4C"/>
    <w:rsid w:val="00EB1A81"/>
    <w:rsid w:val="00EE107E"/>
    <w:rsid w:val="00EE6A0F"/>
    <w:rsid w:val="00EF22AB"/>
    <w:rsid w:val="00EF4967"/>
    <w:rsid w:val="00F019F5"/>
    <w:rsid w:val="00F12AA3"/>
    <w:rsid w:val="00F13404"/>
    <w:rsid w:val="00F141AA"/>
    <w:rsid w:val="00F166A7"/>
    <w:rsid w:val="00F663E3"/>
    <w:rsid w:val="00F83EA1"/>
    <w:rsid w:val="00F91503"/>
    <w:rsid w:val="00F93C7C"/>
    <w:rsid w:val="00FA4058"/>
    <w:rsid w:val="00FC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1D1384"/>
  <w15:chartTrackingRefBased/>
  <w15:docId w15:val="{9A7A7B72-72FE-4D8E-A7F2-9FE4305C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1B667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bs-Latn-BA" w:eastAsia="bs-Latn-BA"/>
    </w:rPr>
  </w:style>
  <w:style w:type="paragraph" w:styleId="Naslov1">
    <w:name w:val="heading 1"/>
    <w:basedOn w:val="Normalno"/>
    <w:next w:val="Normalno"/>
    <w:link w:val="Naslov1Znak"/>
    <w:uiPriority w:val="9"/>
    <w:qFormat/>
    <w:rsid w:val="005024A8"/>
    <w:pPr>
      <w:keepNext/>
      <w:keepLines/>
      <w:spacing w:before="400" w:after="40" w:line="240" w:lineRule="auto"/>
      <w:outlineLvl w:val="0"/>
    </w:pPr>
    <w:rPr>
      <w:rFonts w:ascii="Calibri Light" w:eastAsia="Times New Roman" w:hAnsi="Calibri Light"/>
      <w:color w:val="1F3864"/>
      <w:sz w:val="36"/>
      <w:szCs w:val="36"/>
    </w:rPr>
  </w:style>
  <w:style w:type="paragraph" w:styleId="Naslov2">
    <w:name w:val="heading 2"/>
    <w:basedOn w:val="Normalno"/>
    <w:next w:val="Normalno"/>
    <w:link w:val="Naslov2Znak"/>
    <w:uiPriority w:val="9"/>
    <w:unhideWhenUsed/>
    <w:qFormat/>
    <w:rsid w:val="005024A8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5024A8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/>
      <w:color w:val="2F5496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semiHidden/>
    <w:unhideWhenUsed/>
    <w:qFormat/>
    <w:rsid w:val="005024A8"/>
    <w:pPr>
      <w:keepNext/>
      <w:keepLines/>
      <w:spacing w:before="40" w:after="0"/>
      <w:outlineLvl w:val="3"/>
    </w:pPr>
    <w:rPr>
      <w:rFonts w:ascii="Calibri Light" w:eastAsia="Times New Roman" w:hAnsi="Calibri Light"/>
      <w:color w:val="2F5496"/>
      <w:sz w:val="24"/>
      <w:szCs w:val="24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5024A8"/>
    <w:pPr>
      <w:keepNext/>
      <w:keepLines/>
      <w:spacing w:before="40" w:after="0"/>
      <w:outlineLvl w:val="4"/>
    </w:pPr>
    <w:rPr>
      <w:rFonts w:ascii="Calibri Light" w:eastAsia="Times New Roman" w:hAnsi="Calibri Light"/>
      <w:caps/>
      <w:color w:val="2F5496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5024A8"/>
    <w:pPr>
      <w:keepNext/>
      <w:keepLines/>
      <w:spacing w:before="40" w:after="0"/>
      <w:outlineLvl w:val="5"/>
    </w:pPr>
    <w:rPr>
      <w:rFonts w:ascii="Calibri Light" w:eastAsia="Times New Roman" w:hAnsi="Calibri Light"/>
      <w:i/>
      <w:iCs/>
      <w:caps/>
      <w:color w:val="1F3864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5024A8"/>
    <w:pPr>
      <w:keepNext/>
      <w:keepLines/>
      <w:spacing w:before="40" w:after="0"/>
      <w:outlineLvl w:val="6"/>
    </w:pPr>
    <w:rPr>
      <w:rFonts w:ascii="Calibri Light" w:eastAsia="Times New Roman" w:hAnsi="Calibri Light"/>
      <w:b/>
      <w:bCs/>
      <w:color w:val="1F3864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5024A8"/>
    <w:pPr>
      <w:keepNext/>
      <w:keepLines/>
      <w:spacing w:before="40" w:after="0"/>
      <w:outlineLvl w:val="7"/>
    </w:pPr>
    <w:rPr>
      <w:rFonts w:ascii="Calibri Light" w:eastAsia="Times New Roman" w:hAnsi="Calibri Light"/>
      <w:b/>
      <w:bCs/>
      <w:i/>
      <w:iCs/>
      <w:color w:val="1F3864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5024A8"/>
    <w:pPr>
      <w:keepNext/>
      <w:keepLines/>
      <w:spacing w:before="40" w:after="0"/>
      <w:outlineLvl w:val="8"/>
    </w:pPr>
    <w:rPr>
      <w:rFonts w:ascii="Calibri Light" w:eastAsia="Times New Roman" w:hAnsi="Calibri Light"/>
      <w:i/>
      <w:iCs/>
      <w:color w:val="1F3864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link w:val="Naslov1"/>
    <w:uiPriority w:val="9"/>
    <w:rsid w:val="005024A8"/>
    <w:rPr>
      <w:rFonts w:ascii="Calibri Light" w:eastAsia="Times New Roman" w:hAnsi="Calibri Light" w:cs="Times New Roman"/>
      <w:color w:val="1F3864"/>
      <w:sz w:val="36"/>
      <w:szCs w:val="36"/>
    </w:rPr>
  </w:style>
  <w:style w:type="character" w:customStyle="1" w:styleId="Naslov2Znak">
    <w:name w:val="Naslov 2 Znak"/>
    <w:link w:val="Naslov2"/>
    <w:uiPriority w:val="9"/>
    <w:rsid w:val="005024A8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slov3Znak">
    <w:name w:val="Naslov 3 Znak"/>
    <w:link w:val="Naslov3"/>
    <w:uiPriority w:val="9"/>
    <w:semiHidden/>
    <w:rsid w:val="005024A8"/>
    <w:rPr>
      <w:rFonts w:ascii="Calibri Light" w:eastAsia="Times New Roman" w:hAnsi="Calibri Light" w:cs="Times New Roman"/>
      <w:color w:val="2F5496"/>
      <w:sz w:val="28"/>
      <w:szCs w:val="28"/>
    </w:rPr>
  </w:style>
  <w:style w:type="character" w:customStyle="1" w:styleId="Naslov4Znak">
    <w:name w:val="Naslov 4 Znak"/>
    <w:link w:val="Naslov4"/>
    <w:uiPriority w:val="9"/>
    <w:semiHidden/>
    <w:rsid w:val="005024A8"/>
    <w:rPr>
      <w:rFonts w:ascii="Calibri Light" w:eastAsia="Times New Roman" w:hAnsi="Calibri Light" w:cs="Times New Roman"/>
      <w:color w:val="2F5496"/>
      <w:sz w:val="24"/>
      <w:szCs w:val="24"/>
    </w:rPr>
  </w:style>
  <w:style w:type="character" w:customStyle="1" w:styleId="Naslov5Znak">
    <w:name w:val="Naslov 5 Znak"/>
    <w:link w:val="Naslov5"/>
    <w:uiPriority w:val="9"/>
    <w:semiHidden/>
    <w:rsid w:val="005024A8"/>
    <w:rPr>
      <w:rFonts w:ascii="Calibri Light" w:eastAsia="Times New Roman" w:hAnsi="Calibri Light" w:cs="Times New Roman"/>
      <w:caps/>
      <w:color w:val="2F5496"/>
    </w:rPr>
  </w:style>
  <w:style w:type="character" w:customStyle="1" w:styleId="Naslov6Znak">
    <w:name w:val="Naslov 6 Znak"/>
    <w:link w:val="Naslov6"/>
    <w:uiPriority w:val="9"/>
    <w:semiHidden/>
    <w:rsid w:val="005024A8"/>
    <w:rPr>
      <w:rFonts w:ascii="Calibri Light" w:eastAsia="Times New Roman" w:hAnsi="Calibri Light" w:cs="Times New Roman"/>
      <w:i/>
      <w:iCs/>
      <w:caps/>
      <w:color w:val="1F3864"/>
    </w:rPr>
  </w:style>
  <w:style w:type="character" w:customStyle="1" w:styleId="Naslov7Znak">
    <w:name w:val="Naslov 7 Znak"/>
    <w:link w:val="Naslov7"/>
    <w:uiPriority w:val="9"/>
    <w:semiHidden/>
    <w:rsid w:val="005024A8"/>
    <w:rPr>
      <w:rFonts w:ascii="Calibri Light" w:eastAsia="Times New Roman" w:hAnsi="Calibri Light" w:cs="Times New Roman"/>
      <w:b/>
      <w:bCs/>
      <w:color w:val="1F3864"/>
    </w:rPr>
  </w:style>
  <w:style w:type="character" w:customStyle="1" w:styleId="Naslov8Znak">
    <w:name w:val="Naslov 8 Znak"/>
    <w:link w:val="Naslov8"/>
    <w:uiPriority w:val="9"/>
    <w:semiHidden/>
    <w:rsid w:val="005024A8"/>
    <w:rPr>
      <w:rFonts w:ascii="Calibri Light" w:eastAsia="Times New Roman" w:hAnsi="Calibri Light" w:cs="Times New Roman"/>
      <w:b/>
      <w:bCs/>
      <w:i/>
      <w:iCs/>
      <w:color w:val="1F3864"/>
    </w:rPr>
  </w:style>
  <w:style w:type="character" w:customStyle="1" w:styleId="Naslov9Znak">
    <w:name w:val="Naslov 9 Znak"/>
    <w:link w:val="Naslov9"/>
    <w:uiPriority w:val="9"/>
    <w:semiHidden/>
    <w:rsid w:val="005024A8"/>
    <w:rPr>
      <w:rFonts w:ascii="Calibri Light" w:eastAsia="Times New Roman" w:hAnsi="Calibri Light" w:cs="Times New Roman"/>
      <w:i/>
      <w:iCs/>
      <w:color w:val="1F3864"/>
    </w:rPr>
  </w:style>
  <w:style w:type="paragraph" w:styleId="Opisslike">
    <w:name w:val="caption"/>
    <w:basedOn w:val="Normalno"/>
    <w:next w:val="Normalno"/>
    <w:uiPriority w:val="35"/>
    <w:semiHidden/>
    <w:unhideWhenUsed/>
    <w:qFormat/>
    <w:rsid w:val="005024A8"/>
    <w:pPr>
      <w:spacing w:line="240" w:lineRule="auto"/>
    </w:pPr>
    <w:rPr>
      <w:b/>
      <w:bCs/>
      <w:smallCaps/>
      <w:color w:val="44546A"/>
    </w:rPr>
  </w:style>
  <w:style w:type="paragraph" w:styleId="Naslov">
    <w:name w:val="Title"/>
    <w:basedOn w:val="Normalno"/>
    <w:next w:val="Normalno"/>
    <w:link w:val="NaslovZnak"/>
    <w:uiPriority w:val="10"/>
    <w:qFormat/>
    <w:rsid w:val="005024A8"/>
    <w:pPr>
      <w:spacing w:after="0" w:line="204" w:lineRule="auto"/>
      <w:contextualSpacing/>
    </w:pPr>
    <w:rPr>
      <w:rFonts w:ascii="Calibri Light" w:eastAsia="Times New Roman" w:hAnsi="Calibri Light"/>
      <w:caps/>
      <w:color w:val="44546A"/>
      <w:spacing w:val="-15"/>
      <w:sz w:val="72"/>
      <w:szCs w:val="72"/>
    </w:rPr>
  </w:style>
  <w:style w:type="character" w:customStyle="1" w:styleId="NaslovZnak">
    <w:name w:val="Naslov Znak"/>
    <w:link w:val="Naslov"/>
    <w:uiPriority w:val="10"/>
    <w:rsid w:val="005024A8"/>
    <w:rPr>
      <w:rFonts w:ascii="Calibri Light" w:eastAsia="Times New Roman" w:hAnsi="Calibri Light" w:cs="Times New Roman"/>
      <w:caps/>
      <w:color w:val="44546A"/>
      <w:spacing w:val="-15"/>
      <w:sz w:val="72"/>
      <w:szCs w:val="72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5024A8"/>
    <w:pPr>
      <w:numPr>
        <w:ilvl w:val="1"/>
      </w:numPr>
      <w:spacing w:after="240" w:line="240" w:lineRule="auto"/>
    </w:pPr>
    <w:rPr>
      <w:rFonts w:ascii="Calibri Light" w:eastAsia="Times New Roman" w:hAnsi="Calibri Light"/>
      <w:color w:val="4472C4"/>
      <w:sz w:val="28"/>
      <w:szCs w:val="28"/>
    </w:rPr>
  </w:style>
  <w:style w:type="character" w:customStyle="1" w:styleId="PodnaslovZnak">
    <w:name w:val="Podnaslov Znak"/>
    <w:link w:val="Podnaslov"/>
    <w:uiPriority w:val="11"/>
    <w:rsid w:val="005024A8"/>
    <w:rPr>
      <w:rFonts w:ascii="Calibri Light" w:eastAsia="Times New Roman" w:hAnsi="Calibri Light" w:cs="Times New Roman"/>
      <w:color w:val="4472C4"/>
      <w:sz w:val="28"/>
      <w:szCs w:val="28"/>
    </w:rPr>
  </w:style>
  <w:style w:type="character" w:styleId="Naglaeno">
    <w:name w:val="Strong"/>
    <w:uiPriority w:val="22"/>
    <w:qFormat/>
    <w:rsid w:val="005024A8"/>
    <w:rPr>
      <w:b/>
      <w:bCs/>
    </w:rPr>
  </w:style>
  <w:style w:type="character" w:styleId="Naglaavanje">
    <w:name w:val="Emphasis"/>
    <w:uiPriority w:val="20"/>
    <w:qFormat/>
    <w:rsid w:val="005024A8"/>
    <w:rPr>
      <w:i/>
      <w:iCs/>
    </w:rPr>
  </w:style>
  <w:style w:type="paragraph" w:styleId="Bezrazmaka">
    <w:name w:val="No Spacing"/>
    <w:uiPriority w:val="1"/>
    <w:qFormat/>
    <w:rsid w:val="005024A8"/>
    <w:rPr>
      <w:sz w:val="22"/>
      <w:szCs w:val="22"/>
    </w:rPr>
  </w:style>
  <w:style w:type="paragraph" w:styleId="Citat">
    <w:name w:val="Quote"/>
    <w:basedOn w:val="Normalno"/>
    <w:next w:val="Normalno"/>
    <w:link w:val="CitatZnak"/>
    <w:uiPriority w:val="29"/>
    <w:qFormat/>
    <w:rsid w:val="005024A8"/>
    <w:pPr>
      <w:spacing w:before="120" w:after="120"/>
      <w:ind w:left="720"/>
    </w:pPr>
    <w:rPr>
      <w:color w:val="44546A"/>
      <w:sz w:val="24"/>
      <w:szCs w:val="24"/>
    </w:rPr>
  </w:style>
  <w:style w:type="character" w:customStyle="1" w:styleId="CitatZnak">
    <w:name w:val="Citat Znak"/>
    <w:link w:val="Citat"/>
    <w:uiPriority w:val="29"/>
    <w:rsid w:val="005024A8"/>
    <w:rPr>
      <w:color w:val="44546A"/>
      <w:sz w:val="24"/>
      <w:szCs w:val="24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5024A8"/>
    <w:pPr>
      <w:spacing w:before="100" w:beforeAutospacing="1" w:after="240" w:line="240" w:lineRule="auto"/>
      <w:ind w:left="720"/>
      <w:jc w:val="center"/>
    </w:pPr>
    <w:rPr>
      <w:rFonts w:ascii="Calibri Light" w:eastAsia="Times New Roman" w:hAnsi="Calibri Light"/>
      <w:color w:val="44546A"/>
      <w:spacing w:val="-6"/>
      <w:sz w:val="32"/>
      <w:szCs w:val="32"/>
    </w:rPr>
  </w:style>
  <w:style w:type="character" w:customStyle="1" w:styleId="SnanicitatZnak">
    <w:name w:val="Snažni citat Znak"/>
    <w:link w:val="Snanicitat"/>
    <w:uiPriority w:val="30"/>
    <w:rsid w:val="005024A8"/>
    <w:rPr>
      <w:rFonts w:ascii="Calibri Light" w:eastAsia="Times New Roman" w:hAnsi="Calibri Light" w:cs="Times New Roman"/>
      <w:color w:val="44546A"/>
      <w:spacing w:val="-6"/>
      <w:sz w:val="32"/>
      <w:szCs w:val="32"/>
    </w:rPr>
  </w:style>
  <w:style w:type="character" w:styleId="Fininaglasak">
    <w:name w:val="Subtle Emphasis"/>
    <w:uiPriority w:val="19"/>
    <w:qFormat/>
    <w:rsid w:val="005024A8"/>
    <w:rPr>
      <w:i/>
      <w:iCs/>
      <w:color w:val="595959"/>
    </w:rPr>
  </w:style>
  <w:style w:type="character" w:styleId="Snaninaglasak">
    <w:name w:val="Intense Emphasis"/>
    <w:uiPriority w:val="21"/>
    <w:qFormat/>
    <w:rsid w:val="005024A8"/>
    <w:rPr>
      <w:b/>
      <w:bCs/>
      <w:i/>
      <w:iCs/>
    </w:rPr>
  </w:style>
  <w:style w:type="character" w:styleId="Finareferenca">
    <w:name w:val="Subtle Reference"/>
    <w:uiPriority w:val="31"/>
    <w:qFormat/>
    <w:rsid w:val="005024A8"/>
    <w:rPr>
      <w:smallCaps/>
      <w:color w:val="595959"/>
      <w:u w:val="none" w:color="7F7F7F"/>
      <w:bdr w:val="none" w:sz="0" w:space="0" w:color="auto"/>
    </w:rPr>
  </w:style>
  <w:style w:type="character" w:styleId="Snanareferenca">
    <w:name w:val="Intense Reference"/>
    <w:uiPriority w:val="32"/>
    <w:qFormat/>
    <w:rsid w:val="005024A8"/>
    <w:rPr>
      <w:b/>
      <w:bCs/>
      <w:smallCaps/>
      <w:color w:val="44546A"/>
      <w:u w:val="single"/>
    </w:rPr>
  </w:style>
  <w:style w:type="character" w:styleId="Naslovknjige">
    <w:name w:val="Book Title"/>
    <w:uiPriority w:val="33"/>
    <w:qFormat/>
    <w:rsid w:val="005024A8"/>
    <w:rPr>
      <w:b/>
      <w:bCs/>
      <w:smallCaps/>
      <w:spacing w:val="10"/>
    </w:rPr>
  </w:style>
  <w:style w:type="paragraph" w:styleId="Naslovsadraja">
    <w:name w:val="TOC Heading"/>
    <w:basedOn w:val="Naslov1"/>
    <w:next w:val="Normalno"/>
    <w:uiPriority w:val="39"/>
    <w:unhideWhenUsed/>
    <w:qFormat/>
    <w:rsid w:val="005024A8"/>
    <w:pPr>
      <w:outlineLvl w:val="9"/>
    </w:pPr>
  </w:style>
  <w:style w:type="paragraph" w:styleId="Zaglavlje">
    <w:name w:val="header"/>
    <w:basedOn w:val="Normalno"/>
    <w:link w:val="ZaglavljeZnak"/>
    <w:uiPriority w:val="99"/>
    <w:unhideWhenUsed/>
    <w:rsid w:val="00603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Znak">
    <w:name w:val="Zaglavlje Znak"/>
    <w:basedOn w:val="Zadanifontparagrafa"/>
    <w:link w:val="Zaglavlje"/>
    <w:uiPriority w:val="99"/>
    <w:rsid w:val="0060305F"/>
  </w:style>
  <w:style w:type="paragraph" w:styleId="Podnoje">
    <w:name w:val="footer"/>
    <w:basedOn w:val="Normalno"/>
    <w:link w:val="PodnojeZnak"/>
    <w:uiPriority w:val="99"/>
    <w:unhideWhenUsed/>
    <w:rsid w:val="00603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Znak">
    <w:name w:val="Podnožje Znak"/>
    <w:basedOn w:val="Zadanifontparagrafa"/>
    <w:link w:val="Podnoje"/>
    <w:uiPriority w:val="99"/>
    <w:rsid w:val="0060305F"/>
  </w:style>
  <w:style w:type="character" w:styleId="Hiperveza">
    <w:name w:val="Hyperlink"/>
    <w:uiPriority w:val="99"/>
    <w:unhideWhenUsed/>
    <w:rsid w:val="0060305F"/>
    <w:rPr>
      <w:color w:val="0000FF"/>
      <w:u w:val="single"/>
    </w:rPr>
  </w:style>
  <w:style w:type="character" w:styleId="Nerijeenopominjanje">
    <w:name w:val="Unresolved Mention"/>
    <w:uiPriority w:val="99"/>
    <w:semiHidden/>
    <w:unhideWhenUsed/>
    <w:rsid w:val="00E17F51"/>
    <w:rPr>
      <w:color w:val="605E5C"/>
      <w:shd w:val="clear" w:color="auto" w:fill="E1DFDD"/>
    </w:rPr>
  </w:style>
  <w:style w:type="paragraph" w:customStyle="1" w:styleId="Default">
    <w:name w:val="Default"/>
    <w:rsid w:val="00A92E6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table" w:styleId="Koordinatnamreatabele">
    <w:name w:val="Table Grid"/>
    <w:basedOn w:val="Normalnatabela"/>
    <w:uiPriority w:val="59"/>
    <w:rsid w:val="001B6679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Paragrafspiska">
    <w:name w:val="List Paragraph"/>
    <w:basedOn w:val="Normalno"/>
    <w:uiPriority w:val="34"/>
    <w:qFormat/>
    <w:rsid w:val="001B6679"/>
    <w:pPr>
      <w:ind w:left="720"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MH\Locker\IMH_MEMORANDU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IMH_MEMORANDUM.dotx</Template>
  <TotalTime>36</TotalTime>
  <Pages>8</Pages>
  <Words>1801</Words>
  <Characters>10270</Characters>
  <Application>Microsoft Office Word</Application>
  <DocSecurity>0</DocSecurity>
  <Lines>85</Lines>
  <Paragraphs>24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</dc:creator>
  <cp:keywords/>
  <dc:description/>
  <cp:lastModifiedBy>Davor Mulalic</cp:lastModifiedBy>
  <cp:revision>14</cp:revision>
  <cp:lastPrinted>2025-05-22T08:42:00Z</cp:lastPrinted>
  <dcterms:created xsi:type="dcterms:W3CDTF">2026-04-28T14:04:00Z</dcterms:created>
  <dcterms:modified xsi:type="dcterms:W3CDTF">2026-05-13T13:53:00Z</dcterms:modified>
</cp:coreProperties>
</file>