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7F11E" w14:textId="466BE7D3" w:rsidR="00E346A2" w:rsidRPr="00497473" w:rsidRDefault="00497473" w:rsidP="00497473">
      <w:pPr>
        <w:jc w:val="center"/>
        <w:rPr>
          <w:sz w:val="144"/>
          <w:szCs w:val="144"/>
        </w:rPr>
      </w:pPr>
      <w:r w:rsidRPr="00497473">
        <w:rPr>
          <w:sz w:val="144"/>
          <w:szCs w:val="144"/>
        </w:rPr>
        <w:t>Final Thoughts</w:t>
      </w:r>
    </w:p>
    <w:p w14:paraId="3BCB4F46" w14:textId="6E5F60F9" w:rsidR="00497473" w:rsidRDefault="00497473" w:rsidP="00497473"/>
    <w:p w14:paraId="22DF6575" w14:textId="4CED862E" w:rsidR="00497473" w:rsidRPr="00497473" w:rsidRDefault="00497473" w:rsidP="00497473">
      <w:pPr>
        <w:rPr>
          <w:b/>
          <w:bCs/>
        </w:rPr>
      </w:pPr>
      <w:r w:rsidRPr="00497473">
        <w:rPr>
          <w:b/>
          <w:bCs/>
        </w:rPr>
        <w:t>Using Custom GPT as an Interface</w:t>
      </w:r>
    </w:p>
    <w:p w14:paraId="1B24F7F3" w14:textId="2834DE52" w:rsidR="00497473" w:rsidRDefault="00497473" w:rsidP="00497473">
      <w:r>
        <w:t xml:space="preserve">We basically used Chat GPT to not only guide us through a </w:t>
      </w:r>
      <w:r w:rsidR="003C3AC4">
        <w:t>process but</w:t>
      </w:r>
      <w:r>
        <w:t xml:space="preserve"> also create prompts for other AIs </w:t>
      </w:r>
      <w:r w:rsidR="003C3AC4">
        <w:t>semi-</w:t>
      </w:r>
      <w:r>
        <w:t>dynamically.</w:t>
      </w:r>
      <w:r>
        <w:br/>
        <w:t xml:space="preserve">We used the principles for creating a good </w:t>
      </w:r>
      <w:r w:rsidR="003C3AC4">
        <w:t xml:space="preserve">end user </w:t>
      </w:r>
      <w:r>
        <w:t xml:space="preserve">interface by using notes, links, help guides and instructional supporting videos </w:t>
      </w:r>
      <w:r w:rsidR="003C3AC4">
        <w:t>to</w:t>
      </w:r>
      <w:r>
        <w:t xml:space="preserve"> provide the end user with a intuitive and easy </w:t>
      </w:r>
      <w:r w:rsidR="003C3AC4">
        <w:t xml:space="preserve">to use </w:t>
      </w:r>
      <w:r>
        <w:t>experience.</w:t>
      </w:r>
      <w:r>
        <w:br/>
      </w:r>
      <w:r>
        <w:br/>
      </w:r>
      <w:r w:rsidR="00A73546" w:rsidRPr="00A73546">
        <w:rPr>
          <w:b/>
          <w:bCs/>
        </w:rPr>
        <w:t>Upfront Costs</w:t>
      </w:r>
    </w:p>
    <w:p w14:paraId="2D92AA2F" w14:textId="2ADEAE26" w:rsidR="00A73546" w:rsidRDefault="00A73546" w:rsidP="00497473">
      <w:r>
        <w:t>So, the GPT took days to set up, but I was aiming high. Not only is it bilingual, but also provides a template for future use, with help guides, learning about Geminis quirkiness, best practices on separating steps in knowledge files, and providing the user with easy-to-follow steps like clicking on code boxes instead of having to select copy</w:t>
      </w:r>
      <w:r w:rsidR="003C3AC4">
        <w:t>\paste</w:t>
      </w:r>
      <w:r>
        <w:t xml:space="preserve">. We also leveraged cloud tools like google sheets and we provided a process that will allow any salesperson who needs to visit customers with a </w:t>
      </w:r>
      <w:r w:rsidR="003C3AC4">
        <w:t xml:space="preserve">driving </w:t>
      </w:r>
      <w:r>
        <w:t>route guide.</w:t>
      </w:r>
      <w:r>
        <w:br/>
      </w:r>
      <w:r>
        <w:br/>
      </w:r>
      <w:r w:rsidRPr="003C3AC4">
        <w:rPr>
          <w:b/>
          <w:bCs/>
        </w:rPr>
        <w:t>Opportunity</w:t>
      </w:r>
      <w:r>
        <w:br/>
      </w:r>
      <w:r w:rsidR="003C3AC4">
        <w:t>This is probably one of the most important aspects of this episode.</w:t>
      </w:r>
      <w:r w:rsidR="003C3AC4">
        <w:br/>
      </w:r>
      <w:r>
        <w:t xml:space="preserve">So where does the opportunity lie here? As you can see not everything can be automated and most of these competing AIs will never be compatible with each other. That is where you come in. Understanding what can be automated and what will require human intervention is key to your professional future. Yes, AI will impact everyone, but there is opportunity </w:t>
      </w:r>
      <w:r w:rsidR="003C3AC4">
        <w:t>if you start now. Think about the AIs as an ecosystem in which every AI provides different features and how you can take advantage of th</w:t>
      </w:r>
      <w:r w:rsidR="00196488">
        <w:t>em</w:t>
      </w:r>
      <w:r w:rsidR="003C3AC4">
        <w:t xml:space="preserve"> in your tasks. Since fully automating everything has a cost, </w:t>
      </w:r>
      <w:r w:rsidR="00196488">
        <w:t>it’s</w:t>
      </w:r>
      <w:r w:rsidR="003C3AC4">
        <w:t xml:space="preserve"> up to you to convince your employer, your </w:t>
      </w:r>
      <w:r w:rsidR="000747C4">
        <w:t>interviewer,</w:t>
      </w:r>
      <w:r w:rsidR="003C3AC4">
        <w:t xml:space="preserve"> how valuable your AI experience and knowledge is</w:t>
      </w:r>
      <w:r w:rsidR="00196488">
        <w:t xml:space="preserve"> and how you can save the company money by managing the AIs</w:t>
      </w:r>
      <w:r w:rsidR="003C3AC4">
        <w:t>.</w:t>
      </w:r>
    </w:p>
    <w:p w14:paraId="00244AAC" w14:textId="3E35B5F7" w:rsidR="00A73546" w:rsidRDefault="00A73546" w:rsidP="00497473">
      <w:r>
        <w:t xml:space="preserve">  </w:t>
      </w:r>
    </w:p>
    <w:sectPr w:rsidR="00A73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A2"/>
    <w:rsid w:val="000747C4"/>
    <w:rsid w:val="00196488"/>
    <w:rsid w:val="00323825"/>
    <w:rsid w:val="003C3AC4"/>
    <w:rsid w:val="00497473"/>
    <w:rsid w:val="00A73546"/>
    <w:rsid w:val="00E34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33C8"/>
  <w15:chartTrackingRefBased/>
  <w15:docId w15:val="{D90CDCB8-90F1-46E8-B19E-374A014E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6A2"/>
    <w:rPr>
      <w:rFonts w:eastAsiaTheme="majorEastAsia" w:cstheme="majorBidi"/>
      <w:color w:val="272727" w:themeColor="text1" w:themeTint="D8"/>
    </w:rPr>
  </w:style>
  <w:style w:type="paragraph" w:styleId="Title">
    <w:name w:val="Title"/>
    <w:basedOn w:val="Normal"/>
    <w:next w:val="Normal"/>
    <w:link w:val="TitleChar"/>
    <w:uiPriority w:val="10"/>
    <w:qFormat/>
    <w:rsid w:val="00E3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6A2"/>
    <w:pPr>
      <w:spacing w:before="160"/>
      <w:jc w:val="center"/>
    </w:pPr>
    <w:rPr>
      <w:i/>
      <w:iCs/>
      <w:color w:val="404040" w:themeColor="text1" w:themeTint="BF"/>
    </w:rPr>
  </w:style>
  <w:style w:type="character" w:customStyle="1" w:styleId="QuoteChar">
    <w:name w:val="Quote Char"/>
    <w:basedOn w:val="DefaultParagraphFont"/>
    <w:link w:val="Quote"/>
    <w:uiPriority w:val="29"/>
    <w:rsid w:val="00E346A2"/>
    <w:rPr>
      <w:i/>
      <w:iCs/>
      <w:color w:val="404040" w:themeColor="text1" w:themeTint="BF"/>
    </w:rPr>
  </w:style>
  <w:style w:type="paragraph" w:styleId="ListParagraph">
    <w:name w:val="List Paragraph"/>
    <w:basedOn w:val="Normal"/>
    <w:uiPriority w:val="34"/>
    <w:qFormat/>
    <w:rsid w:val="00E346A2"/>
    <w:pPr>
      <w:ind w:left="720"/>
      <w:contextualSpacing/>
    </w:pPr>
  </w:style>
  <w:style w:type="character" w:styleId="IntenseEmphasis">
    <w:name w:val="Intense Emphasis"/>
    <w:basedOn w:val="DefaultParagraphFont"/>
    <w:uiPriority w:val="21"/>
    <w:qFormat/>
    <w:rsid w:val="00E346A2"/>
    <w:rPr>
      <w:i/>
      <w:iCs/>
      <w:color w:val="0F4761" w:themeColor="accent1" w:themeShade="BF"/>
    </w:rPr>
  </w:style>
  <w:style w:type="paragraph" w:styleId="IntenseQuote">
    <w:name w:val="Intense Quote"/>
    <w:basedOn w:val="Normal"/>
    <w:next w:val="Normal"/>
    <w:link w:val="IntenseQuoteChar"/>
    <w:uiPriority w:val="30"/>
    <w:qFormat/>
    <w:rsid w:val="00E34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6A2"/>
    <w:rPr>
      <w:i/>
      <w:iCs/>
      <w:color w:val="0F4761" w:themeColor="accent1" w:themeShade="BF"/>
    </w:rPr>
  </w:style>
  <w:style w:type="character" w:styleId="IntenseReference">
    <w:name w:val="Intense Reference"/>
    <w:basedOn w:val="DefaultParagraphFont"/>
    <w:uiPriority w:val="32"/>
    <w:qFormat/>
    <w:rsid w:val="00E34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Rodriguez</dc:creator>
  <cp:keywords/>
  <dc:description/>
  <cp:lastModifiedBy>Christian Rodriguez</cp:lastModifiedBy>
  <cp:revision>4</cp:revision>
  <dcterms:created xsi:type="dcterms:W3CDTF">2025-11-19T16:53:00Z</dcterms:created>
  <dcterms:modified xsi:type="dcterms:W3CDTF">2025-11-19T17:22:00Z</dcterms:modified>
</cp:coreProperties>
</file>