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widowControl w:val="1"/>
        <w:contextualSpacing w:val="0"/>
      </w:pPr>
      <w:bookmarkStart w:id="0" w:colFirst="0" w:name="h.49t7o4fscirb" w:colLast="0"/>
      <w:bookmarkEnd w:id="0"/>
      <w:r w:rsidRPr="00000000" w:rsidR="00000000" w:rsidDel="00000000">
        <w:rPr>
          <w:rtl w:val="0"/>
        </w:rPr>
        <w:t xml:space="preserve">RSB stavebniny @ Prodej stavebního materiálu a příslušenství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Prodej stavebních materiálů a příslušenství včetně nářadí a zahradní techniky včetně konzultací a klientských služeb. Součástí nabídky jsou rámcové smlouvy a množstevní slevy nejen pro stavitele a řemeslníky ale i pro domácí kutily. @ prodej, stavebniny, stavební materiál, konzultace, rámcové smlouvy, slevy, řemeslník, kutil, distribuce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Zkušený tým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Máme praktickou zkušenost s prodávaným sortimentem. Od roku 2010 realizujeme vlastní developerské projekty na denní bázi.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Osobní přístup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Každému zákazníkovi poskytujeme servis přesně podle jeho potřeb. Své zákazníky známe na rozdíl od anonymního přístupu prodavačů z velkých řetězců. Naše pracovníky můžete kontaktovat přímo – osobně i telefonicky.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Distribuce po celé ČR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Rozvážíme materiál od pytle vápna po kamion včetně volně ložených materiálů jako je beton, štěrk, písek nebo živice.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" w:colFirst="0" w:name="h.77a1v2lirdpw" w:colLast="0"/>
      <w:bookmarkEnd w:id="1"/>
      <w:r w:rsidRPr="00000000" w:rsidR="00000000" w:rsidDel="00000000">
        <w:rPr>
          <w:rtl w:val="0"/>
        </w:rPr>
        <w:t xml:space="preserve">Prodej stavebního materiálu a nářadí</w:t>
      </w:r>
    </w:p>
    <w:p w:rsidP="00000000" w:rsidRPr="00000000" w:rsidR="00000000" w:rsidDel="00000000" w:rsidRDefault="00000000">
      <w:pPr>
        <w:spacing w:lineRule="auto" w:after="200" w:before="200"/>
        <w:contextualSpacing w:val="0"/>
      </w:pPr>
      <w:r w:rsidRPr="00000000" w:rsidR="00000000" w:rsidDel="00000000">
        <w:rPr>
          <w:rtl w:val="0"/>
        </w:rPr>
        <w:t xml:space="preserve">Prodáváme kompletní certifikovaný </w:t>
      </w:r>
      <w:r w:rsidRPr="00000000" w:rsidR="00000000" w:rsidDel="00000000">
        <w:rPr>
          <w:b w:val="1"/>
          <w:rtl w:val="0"/>
        </w:rPr>
        <w:t xml:space="preserve">sortiment stavebních materiálů</w:t>
      </w:r>
      <w:r w:rsidRPr="00000000" w:rsidR="00000000" w:rsidDel="00000000">
        <w:rPr>
          <w:rtl w:val="0"/>
        </w:rPr>
        <w:t xml:space="preserve"> od nejvýznamnějších dodavatelů. Mimoto </w:t>
      </w:r>
      <w:r w:rsidRPr="00000000" w:rsidR="00000000" w:rsidDel="00000000">
        <w:rPr>
          <w:b w:val="1"/>
          <w:rtl w:val="0"/>
        </w:rPr>
        <w:t xml:space="preserve">prodáváme také nářadí a zahradní techniku</w:t>
      </w:r>
      <w:r w:rsidRPr="00000000" w:rsidR="00000000" w:rsidDel="00000000">
        <w:rPr>
          <w:rtl w:val="0"/>
        </w:rPr>
        <w:t xml:space="preserve">. Seznam stavebního sortimentu není úplný; neváhejte </w:t>
      </w:r>
      <w:hyperlink w:anchor="h.pit82znrde50">
        <w:r w:rsidRPr="00000000" w:rsidR="00000000" w:rsidDel="00000000">
          <w:rPr>
            <w:color w:val="1155cc"/>
            <w:u w:val="single"/>
            <w:rtl w:val="0"/>
          </w:rPr>
          <w:t xml:space="preserve">nás kontaktovat s poptávkou</w:t>
        </w:r>
      </w:hyperlink>
      <w:r w:rsidRPr="00000000" w:rsidR="00000000" w:rsidDel="00000000">
        <w:rPr>
          <w:rtl w:val="0"/>
        </w:rPr>
        <w:t xml:space="preserve">!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200" w:before="200"/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Pojiva a maltové směsy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200" w:before="20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Cement, Vápno, Potěry, malty a omítky, Lepidla a spárovací hmoty, Sádra, sádrové omítky a stěrky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200" w:before="200"/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Zdicí materiály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200" w:before="20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Pálené a šamotové cihly, Porobetonové zdivo, Betonové cihly a bloky, Vápenopískové cihly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200" w:before="200"/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Barvy a stavební chemie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200" w:before="20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Barvy, nátěry a fasádní omítky, Stavební chemie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200" w:before="200"/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Betonové výrobky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200" w:before="20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Betonové dlažby, Ploty a opěrné zdi, Zahradní architektura, Kanalizace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200" w:before="200"/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Izolační materiály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200" w:before="20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Hydroizolace, Podstřešní fólie, Polystyren EPS a XPS, Vata – skelná a čedičová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200" w:before="200"/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Suchá výstavba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200" w:before="20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Deskové materiály (SDK, dřevotříska, OSB) a doplňky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Ostatní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Střešní krytiny a doplňky, Komíny, Hutní materiály, Ploty, Keramické obklady a dlažby, Kanalizace a odvodnění, Stavební doplňky a nářadí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qc3mj35ab0sg" w:colLast="0"/>
      <w:bookmarkEnd w:id="2"/>
      <w:r w:rsidRPr="00000000" w:rsidR="00000000" w:rsidDel="00000000">
        <w:rPr>
          <w:rtl w:val="0"/>
        </w:rPr>
        <w:t xml:space="preserve">Distribuce materiálu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Nabízíme dopravu materiálu na stavbu ve vybraný den včetně dopravy </w:t>
      </w:r>
      <w:r w:rsidRPr="00000000" w:rsidR="00000000" w:rsidDel="00000000">
        <w:rPr>
          <w:b w:val="1"/>
          <w:rtl w:val="0"/>
        </w:rPr>
        <w:t xml:space="preserve">přímo od dodvatele</w:t>
      </w:r>
      <w:r w:rsidRPr="00000000" w:rsidR="00000000" w:rsidDel="00000000">
        <w:rPr>
          <w:rtl w:val="0"/>
        </w:rPr>
        <w:t xml:space="preserve">. Součástí dopravy je i možnost </w:t>
      </w:r>
      <w:r w:rsidRPr="00000000" w:rsidR="00000000" w:rsidDel="00000000">
        <w:rPr>
          <w:b w:val="1"/>
          <w:rtl w:val="0"/>
        </w:rPr>
        <w:t xml:space="preserve">skládání hydraulickou rukou </w:t>
      </w:r>
      <w:r w:rsidRPr="00000000" w:rsidR="00000000" w:rsidDel="00000000">
        <w:rPr>
          <w:rtl w:val="0"/>
        </w:rPr>
        <w:t xml:space="preserve">a to na území celé ČR. Všechny naše vozy jsou včetně profesionální posádky, která vám ochotně pomůže se složením materiálu.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Vůz s hydraulickou rukou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Souprava s HR MAN včetně přívěsu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Cena: od 820 Kč/hod.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Cena: 32 Kč/km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Avia na přepravu volně ložených materiálů nebo kontejnerů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Avia DN90 - 5 tun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Včetně příslušenství (Kontejnery na suť 3 ks, velkoobjemový kontejner 1 ks)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Cena: od 550 Kč/hod.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Cena: 24 Kč/km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Iveco pro menší náklad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IVECO valník, sklápěčka, 1,5 tuny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Cena: od 510 Kč/hod.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Cena: 19 Kč/km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Renault Kangoo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Cena: od 280 Kč/hod.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Cena: 10 Kč/km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Zdvihací zařízení Manitou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Manipulátor Manitou MT 1740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Včetně příslušenství (lžíce, jeřábové oko, paletovací vidle, koš)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Maximální výška  17 m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Cena: od 800 Kč/hod.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Přívěsný vozík za osobní automobil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Cena (?)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wj8406nya9g" w:colLast="0"/>
      <w:bookmarkEnd w:id="3"/>
      <w:r w:rsidRPr="00000000" w:rsidR="00000000" w:rsidDel="00000000">
        <w:rPr>
          <w:rtl w:val="0"/>
        </w:rPr>
        <w:t xml:space="preserve">Služby a klientský servis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Zajišťujeme poradenství před stavbou, pomoc při samotné realizaci a i následně po ní včetně komunikace s výrobcem.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Před stavbou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Výpočty materiálu zdarma dle projektové dokumentace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Kalkulace a tvorba nabídek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Skládání materiálu (auto s rukou)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Pomoc se založením stavby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Konzultace pracovního postupu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Zaškolení na zapůjčené strojní zařízení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Ukázka postupu prací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Během realizace stavby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Výpomoc s montáží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Demontáž původního zařízení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Drobné rekonstrukce (koupelny, malby, instalatéřina, topení)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Návštěva technika přímo na stavbě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Odtrhové zkoušky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Obecně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Pomoc při reklamaci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Školení zaměstnanců a jejich certifikace</w:t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4" w:colFirst="0" w:name="h.pit82znrde50" w:colLast="0"/>
      <w:bookmarkEnd w:id="4"/>
      <w:r w:rsidRPr="00000000" w:rsidR="00000000" w:rsidDel="00000000">
        <w:rPr>
          <w:rtl w:val="0"/>
        </w:rPr>
        <w:t xml:space="preserve">Kontakt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Prodejna se nachází nedaleko Prahy u obce Velké Přílepy. Provoz prodejny je každý den kromě neděle. Pokud máte dotaz, zástupci firmy jsou Vám k dispozici na uvedených telefonních číslech. Případně vyplňte a odešlete </w:t>
      </w:r>
      <w:hyperlink w:anchor="h.i91pgpdnqq79">
        <w:r w:rsidRPr="00000000" w:rsidR="00000000" w:rsidDel="00000000">
          <w:rPr>
            <w:color w:val="1155cc"/>
            <w:u w:val="single"/>
            <w:rtl w:val="0"/>
          </w:rPr>
          <w:t xml:space="preserve">kontaktní formulář</w:t>
        </w:r>
      </w:hyperlink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before="200"/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Adresa prodejny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200" w:before="20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Pražská 777, 252 64 Velké Přílepy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Otevírací doba prodejny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Pondělí – pátek: 7 – 17 hodin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Sobota: 8 – 12 hodin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Obchodní oddělení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200" w:before="20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Lukáš Šebesta, +420 601 339 854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before="200"/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Poradenství a sortiment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200" w:before="20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Lukáš Radvanovský, +420 602 229 919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before="200"/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Účetní oddělení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200" w:before="20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Marcela Follaufová, +420 775 343 231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before="200"/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Jednatel společnosti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200" w:before="20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Rostislav Brzica, +420 737 569 296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5" w:colFirst="0" w:name="h.i91pgpdnqq79" w:colLast="0"/>
      <w:bookmarkEnd w:id="5"/>
      <w:r w:rsidRPr="00000000" w:rsidR="00000000" w:rsidDel="00000000">
        <w:rPr>
          <w:rtl w:val="0"/>
        </w:rPr>
        <w:t xml:space="preserve">Kontaktní formulář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Napište svůj požadavek, nezapomeňte vyplnit jméno a kontaktní informace a můžete očekávat brzkou odpověď.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$contactform-basic</w:t>
      </w:r>
    </w:p>
    <w:sectPr>
      <w:pgSz w:w="11906" w:h="16838"/>
      <w:pgMar w:left="1134" w:right="1134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200" w:line="276" w:before="20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 2.docx</dc:title>
</cp:coreProperties>
</file>