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637A" w14:textId="77777777" w:rsidR="00D77117" w:rsidRPr="00190176" w:rsidRDefault="00190176" w:rsidP="00D77117">
      <w:pPr>
        <w:spacing w:before="100" w:beforeAutospacing="1" w:after="100" w:afterAutospacing="1" w:line="240" w:lineRule="auto"/>
        <w:outlineLvl w:val="2"/>
        <w:rPr>
          <w:b/>
        </w:rPr>
      </w:pPr>
      <w:r w:rsidRPr="00190176">
        <w:rPr>
          <w:rFonts w:ascii="Times New Roman" w:eastAsia="Times New Roman" w:hAnsi="Times New Roman" w:cs="Times New Roman"/>
          <w:b/>
          <w:bCs/>
          <w:kern w:val="36"/>
          <w:lang w:eastAsia="en-IN"/>
        </w:rPr>
        <w:t>1</w:t>
      </w:r>
      <w:r>
        <w:rPr>
          <w:rFonts w:ascii="Times New Roman" w:eastAsia="Times New Roman" w:hAnsi="Times New Roman" w:cs="Times New Roman"/>
          <w:b/>
          <w:bCs/>
          <w:kern w:val="36"/>
          <w:sz w:val="48"/>
          <w:szCs w:val="48"/>
          <w:lang w:eastAsia="en-IN"/>
        </w:rPr>
        <w:t>.</w:t>
      </w:r>
      <w:r w:rsidR="00D77117" w:rsidRPr="005471EC">
        <w:rPr>
          <w:b/>
          <w:highlight w:val="yellow"/>
        </w:rPr>
        <w:t>Introduction to Sugarcane Farming &amp; Maharashtra’s Climate</w:t>
      </w:r>
    </w:p>
    <w:p w14:paraId="7D9CFC89" w14:textId="77777777"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 xml:space="preserve">“Namaskar, </w:t>
      </w:r>
      <w:proofErr w:type="spellStart"/>
      <w:r w:rsidRPr="00D77117">
        <w:rPr>
          <w:rFonts w:ascii="Times New Roman" w:eastAsia="Times New Roman" w:hAnsi="Times New Roman" w:cs="Times New Roman"/>
          <w:sz w:val="24"/>
          <w:szCs w:val="24"/>
          <w:lang w:eastAsia="en-IN"/>
        </w:rPr>
        <w:t>Mitranno</w:t>
      </w:r>
      <w:proofErr w:type="spellEnd"/>
      <w:r w:rsidRPr="00D77117">
        <w:rPr>
          <w:rFonts w:ascii="Times New Roman" w:eastAsia="Times New Roman" w:hAnsi="Times New Roman" w:cs="Times New Roman"/>
          <w:sz w:val="24"/>
          <w:szCs w:val="24"/>
          <w:lang w:eastAsia="en-IN"/>
        </w:rPr>
        <w:t>! Welcome to our sugarcane farming series. Sugarcane is one of Maharashtra’s most important crops. It not only provides sugar, jaggery, and fodder but also gives employment to lakhs of farmers and workers in sugar factories.</w:t>
      </w:r>
    </w:p>
    <w:p w14:paraId="0A90FCF9" w14:textId="77777777"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 xml:space="preserve">Sugarcane grows best in </w:t>
      </w:r>
      <w:r w:rsidRPr="00D77117">
        <w:rPr>
          <w:rFonts w:ascii="Times New Roman" w:eastAsia="Times New Roman" w:hAnsi="Times New Roman" w:cs="Times New Roman"/>
          <w:b/>
          <w:bCs/>
          <w:sz w:val="24"/>
          <w:szCs w:val="24"/>
          <w:lang w:eastAsia="en-IN"/>
        </w:rPr>
        <w:t>tropical and sub-tropical climate</w:t>
      </w:r>
      <w:r w:rsidRPr="00D77117">
        <w:rPr>
          <w:rFonts w:ascii="Times New Roman" w:eastAsia="Times New Roman" w:hAnsi="Times New Roman" w:cs="Times New Roman"/>
          <w:sz w:val="24"/>
          <w:szCs w:val="24"/>
          <w:lang w:eastAsia="en-IN"/>
        </w:rPr>
        <w:t xml:space="preserve">. The ideal temperature for growth is between </w:t>
      </w:r>
      <w:r w:rsidRPr="00D77117">
        <w:rPr>
          <w:rFonts w:ascii="Times New Roman" w:eastAsia="Times New Roman" w:hAnsi="Times New Roman" w:cs="Times New Roman"/>
          <w:b/>
          <w:bCs/>
          <w:sz w:val="24"/>
          <w:szCs w:val="24"/>
          <w:lang w:eastAsia="en-IN"/>
        </w:rPr>
        <w:t>21 to 27 degrees Celsius</w:t>
      </w:r>
      <w:r w:rsidRPr="00D77117">
        <w:rPr>
          <w:rFonts w:ascii="Times New Roman" w:eastAsia="Times New Roman" w:hAnsi="Times New Roman" w:cs="Times New Roman"/>
          <w:sz w:val="24"/>
          <w:szCs w:val="24"/>
          <w:lang w:eastAsia="en-IN"/>
        </w:rPr>
        <w:t>. Too much cold or extreme heat can reduce growth and sugar content.</w:t>
      </w:r>
    </w:p>
    <w:p w14:paraId="774590D4" w14:textId="77777777"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 xml:space="preserve">Rainfall requirement is around </w:t>
      </w:r>
      <w:r w:rsidRPr="00D77117">
        <w:rPr>
          <w:rFonts w:ascii="Times New Roman" w:eastAsia="Times New Roman" w:hAnsi="Times New Roman" w:cs="Times New Roman"/>
          <w:b/>
          <w:bCs/>
          <w:sz w:val="24"/>
          <w:szCs w:val="24"/>
          <w:lang w:eastAsia="en-IN"/>
        </w:rPr>
        <w:t xml:space="preserve">1000 to 1200 </w:t>
      </w:r>
      <w:proofErr w:type="spellStart"/>
      <w:r w:rsidRPr="00D77117">
        <w:rPr>
          <w:rFonts w:ascii="Times New Roman" w:eastAsia="Times New Roman" w:hAnsi="Times New Roman" w:cs="Times New Roman"/>
          <w:b/>
          <w:bCs/>
          <w:sz w:val="24"/>
          <w:szCs w:val="24"/>
          <w:lang w:eastAsia="en-IN"/>
        </w:rPr>
        <w:t>millimeters</w:t>
      </w:r>
      <w:proofErr w:type="spellEnd"/>
      <w:r w:rsidRPr="00D77117">
        <w:rPr>
          <w:rFonts w:ascii="Times New Roman" w:eastAsia="Times New Roman" w:hAnsi="Times New Roman" w:cs="Times New Roman"/>
          <w:b/>
          <w:bCs/>
          <w:sz w:val="24"/>
          <w:szCs w:val="24"/>
          <w:lang w:eastAsia="en-IN"/>
        </w:rPr>
        <w:t xml:space="preserve"> per year</w:t>
      </w:r>
      <w:r w:rsidRPr="00D77117">
        <w:rPr>
          <w:rFonts w:ascii="Times New Roman" w:eastAsia="Times New Roman" w:hAnsi="Times New Roman" w:cs="Times New Roman"/>
          <w:sz w:val="24"/>
          <w:szCs w:val="24"/>
          <w:lang w:eastAsia="en-IN"/>
        </w:rPr>
        <w:t xml:space="preserve">. In areas with less rainfall, irrigation becomes necessary. That’s why many farmers in Maharashtra use </w:t>
      </w:r>
      <w:r w:rsidRPr="00D77117">
        <w:rPr>
          <w:rFonts w:ascii="Times New Roman" w:eastAsia="Times New Roman" w:hAnsi="Times New Roman" w:cs="Times New Roman"/>
          <w:b/>
          <w:bCs/>
          <w:sz w:val="24"/>
          <w:szCs w:val="24"/>
          <w:lang w:eastAsia="en-IN"/>
        </w:rPr>
        <w:t>canal water, wells, and drip irrigation</w:t>
      </w:r>
      <w:r w:rsidRPr="00D77117">
        <w:rPr>
          <w:rFonts w:ascii="Times New Roman" w:eastAsia="Times New Roman" w:hAnsi="Times New Roman" w:cs="Times New Roman"/>
          <w:sz w:val="24"/>
          <w:szCs w:val="24"/>
          <w:lang w:eastAsia="en-IN"/>
        </w:rPr>
        <w:t xml:space="preserve"> systems.</w:t>
      </w:r>
    </w:p>
    <w:p w14:paraId="42D213F2" w14:textId="77777777"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 xml:space="preserve">Soil plays a big role in sugarcane farming. The crop grows well in </w:t>
      </w:r>
      <w:r w:rsidRPr="00D77117">
        <w:rPr>
          <w:rFonts w:ascii="Times New Roman" w:eastAsia="Times New Roman" w:hAnsi="Times New Roman" w:cs="Times New Roman"/>
          <w:b/>
          <w:bCs/>
          <w:sz w:val="24"/>
          <w:szCs w:val="24"/>
          <w:lang w:eastAsia="en-IN"/>
        </w:rPr>
        <w:t>deep, fertile, loamy soil</w:t>
      </w:r>
      <w:r w:rsidRPr="00D77117">
        <w:rPr>
          <w:rFonts w:ascii="Times New Roman" w:eastAsia="Times New Roman" w:hAnsi="Times New Roman" w:cs="Times New Roman"/>
          <w:sz w:val="24"/>
          <w:szCs w:val="24"/>
          <w:lang w:eastAsia="en-IN"/>
        </w:rPr>
        <w:t xml:space="preserve"> with good drainage. Black cotton soil and alluvial soils are also suitable. Before starting, farmers should always do </w:t>
      </w:r>
      <w:r w:rsidRPr="00D77117">
        <w:rPr>
          <w:rFonts w:ascii="Times New Roman" w:eastAsia="Times New Roman" w:hAnsi="Times New Roman" w:cs="Times New Roman"/>
          <w:b/>
          <w:bCs/>
          <w:sz w:val="24"/>
          <w:szCs w:val="24"/>
          <w:lang w:eastAsia="en-IN"/>
        </w:rPr>
        <w:t>soil testing</w:t>
      </w:r>
      <w:r w:rsidRPr="00D77117">
        <w:rPr>
          <w:rFonts w:ascii="Times New Roman" w:eastAsia="Times New Roman" w:hAnsi="Times New Roman" w:cs="Times New Roman"/>
          <w:sz w:val="24"/>
          <w:szCs w:val="24"/>
          <w:lang w:eastAsia="en-IN"/>
        </w:rPr>
        <w:t xml:space="preserve"> to understand the nutrient condition of their land.</w:t>
      </w:r>
    </w:p>
    <w:p w14:paraId="1053F95E" w14:textId="77777777"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 xml:space="preserve">Sugarcane is a </w:t>
      </w:r>
      <w:r w:rsidRPr="00D77117">
        <w:rPr>
          <w:rFonts w:ascii="Times New Roman" w:eastAsia="Times New Roman" w:hAnsi="Times New Roman" w:cs="Times New Roman"/>
          <w:b/>
          <w:bCs/>
          <w:sz w:val="24"/>
          <w:szCs w:val="24"/>
          <w:lang w:eastAsia="en-IN"/>
        </w:rPr>
        <w:t>long-duration crop</w:t>
      </w:r>
      <w:r w:rsidRPr="00D77117">
        <w:rPr>
          <w:rFonts w:ascii="Times New Roman" w:eastAsia="Times New Roman" w:hAnsi="Times New Roman" w:cs="Times New Roman"/>
          <w:sz w:val="24"/>
          <w:szCs w:val="24"/>
          <w:lang w:eastAsia="en-IN"/>
        </w:rPr>
        <w:t xml:space="preserve">—it takes </w:t>
      </w:r>
      <w:r w:rsidRPr="00D77117">
        <w:rPr>
          <w:rFonts w:ascii="Times New Roman" w:eastAsia="Times New Roman" w:hAnsi="Times New Roman" w:cs="Times New Roman"/>
          <w:b/>
          <w:bCs/>
          <w:sz w:val="24"/>
          <w:szCs w:val="24"/>
          <w:lang w:eastAsia="en-IN"/>
        </w:rPr>
        <w:t>10 to 18 months</w:t>
      </w:r>
      <w:r w:rsidRPr="00D77117">
        <w:rPr>
          <w:rFonts w:ascii="Times New Roman" w:eastAsia="Times New Roman" w:hAnsi="Times New Roman" w:cs="Times New Roman"/>
          <w:sz w:val="24"/>
          <w:szCs w:val="24"/>
          <w:lang w:eastAsia="en-IN"/>
        </w:rPr>
        <w:t xml:space="preserve"> depending on the variety. But with proper management, it can give very good income.</w:t>
      </w:r>
    </w:p>
    <w:p w14:paraId="00924572" w14:textId="77EC2D94" w:rsidR="00D77117" w:rsidRPr="00D77117" w:rsidRDefault="00D77117" w:rsidP="00D77117">
      <w:pPr>
        <w:spacing w:before="100" w:beforeAutospacing="1" w:after="100" w:afterAutospacing="1" w:line="240" w:lineRule="auto"/>
        <w:rPr>
          <w:rFonts w:ascii="Times New Roman" w:eastAsia="Times New Roman" w:hAnsi="Times New Roman" w:cs="Times New Roman"/>
          <w:sz w:val="24"/>
          <w:szCs w:val="24"/>
          <w:lang w:eastAsia="en-IN"/>
        </w:rPr>
      </w:pPr>
      <w:r w:rsidRPr="00D77117">
        <w:rPr>
          <w:rFonts w:ascii="Times New Roman" w:eastAsia="Times New Roman" w:hAnsi="Times New Roman" w:cs="Times New Roman"/>
          <w:sz w:val="24"/>
          <w:szCs w:val="24"/>
          <w:lang w:eastAsia="en-IN"/>
        </w:rPr>
        <w:t>we will learn step by step about land preparation, variety selection, seed treatment, irrigation, fertilizers, weed management, crop protection, and finally harvesting.</w:t>
      </w:r>
    </w:p>
    <w:p w14:paraId="57B5223E" w14:textId="77777777" w:rsidR="00190176" w:rsidRDefault="00190176" w:rsidP="00190176">
      <w:pPr>
        <w:spacing w:before="100" w:beforeAutospacing="1" w:after="100" w:afterAutospacing="1" w:line="240" w:lineRule="auto"/>
        <w:rPr>
          <w:rFonts w:ascii="Times New Roman" w:eastAsia="Times New Roman" w:hAnsi="Times New Roman" w:cs="Times New Roman"/>
          <w:sz w:val="24"/>
          <w:szCs w:val="24"/>
          <w:lang w:eastAsia="en-IN"/>
        </w:rPr>
      </w:pPr>
    </w:p>
    <w:p w14:paraId="5AEF7EA9" w14:textId="77777777" w:rsidR="00190176" w:rsidRDefault="00190176" w:rsidP="00190176">
      <w:pPr>
        <w:spacing w:before="100" w:beforeAutospacing="1" w:after="100" w:afterAutospacing="1" w:line="240" w:lineRule="auto"/>
        <w:rPr>
          <w:rFonts w:ascii="Times New Roman" w:eastAsia="Times New Roman" w:hAnsi="Times New Roman" w:cs="Times New Roman"/>
          <w:sz w:val="24"/>
          <w:szCs w:val="24"/>
          <w:lang w:eastAsia="en-IN"/>
        </w:rPr>
      </w:pPr>
    </w:p>
    <w:p w14:paraId="30DB06F1" w14:textId="77777777" w:rsidR="00190176" w:rsidRDefault="00190176" w:rsidP="00190176">
      <w:pPr>
        <w:spacing w:before="100" w:beforeAutospacing="1" w:after="100" w:afterAutospacing="1" w:line="240" w:lineRule="auto"/>
        <w:rPr>
          <w:rFonts w:ascii="Times New Roman" w:eastAsia="Times New Roman" w:hAnsi="Times New Roman" w:cs="Times New Roman"/>
          <w:sz w:val="24"/>
          <w:szCs w:val="24"/>
          <w:lang w:eastAsia="en-IN"/>
        </w:rPr>
      </w:pPr>
    </w:p>
    <w:p w14:paraId="5DA61474" w14:textId="77777777" w:rsidR="00190176" w:rsidRPr="00190176" w:rsidRDefault="00190176" w:rsidP="00190176">
      <w:pPr>
        <w:spacing w:before="100" w:beforeAutospacing="1" w:after="100" w:afterAutospacing="1" w:line="240" w:lineRule="auto"/>
        <w:rPr>
          <w:rFonts w:ascii="Times New Roman" w:eastAsia="Times New Roman" w:hAnsi="Times New Roman" w:cs="Times New Roman"/>
          <w:sz w:val="24"/>
          <w:szCs w:val="24"/>
          <w:lang w:eastAsia="en-IN"/>
        </w:rPr>
      </w:pPr>
    </w:p>
    <w:p w14:paraId="476B9C3A" w14:textId="77777777" w:rsidR="00D77117" w:rsidRPr="005471EC" w:rsidRDefault="00190176">
      <w:pPr>
        <w:rPr>
          <w:b/>
        </w:rPr>
      </w:pPr>
      <w:r>
        <w:rPr>
          <w:b/>
          <w:highlight w:val="yellow"/>
        </w:rPr>
        <w:t xml:space="preserve">2. </w:t>
      </w:r>
      <w:r w:rsidR="00D77117" w:rsidRPr="005471EC">
        <w:rPr>
          <w:b/>
          <w:highlight w:val="yellow"/>
        </w:rPr>
        <w:t>Land Preparation &amp; Soil Health</w:t>
      </w:r>
    </w:p>
    <w:p w14:paraId="0655411A" w14:textId="5A332678" w:rsidR="005433A2" w:rsidRPr="005433A2" w:rsidRDefault="00190176"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 </w:t>
      </w:r>
      <w:r w:rsidR="005433A2" w:rsidRPr="005433A2">
        <w:rPr>
          <w:rFonts w:ascii="Times New Roman" w:eastAsia="Times New Roman" w:hAnsi="Times New Roman" w:cs="Times New Roman"/>
          <w:b/>
          <w:bCs/>
          <w:sz w:val="24"/>
          <w:szCs w:val="24"/>
          <w:lang w:eastAsia="en-IN"/>
        </w:rPr>
        <w:t>land preparation and soil health</w:t>
      </w:r>
      <w:r w:rsidR="005433A2" w:rsidRPr="005433A2">
        <w:rPr>
          <w:rFonts w:ascii="Times New Roman" w:eastAsia="Times New Roman" w:hAnsi="Times New Roman" w:cs="Times New Roman"/>
          <w:sz w:val="24"/>
          <w:szCs w:val="24"/>
          <w:lang w:eastAsia="en-IN"/>
        </w:rPr>
        <w:t xml:space="preserve"> for sugarcane farming.</w:t>
      </w:r>
    </w:p>
    <w:p w14:paraId="0FAF48BB"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Healthy soil is the foundation of a successful sugarcane crop. Before plantation, the field must be prepared properly. First, plough the land 2 to 3 times deeply with tractor or bullock plough. This helps loosen the soil, improves aeration, and allows roots to grow strongly.</w:t>
      </w:r>
    </w:p>
    <w:p w14:paraId="5285EFF2"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After ploughing, remove stubbles, stones, and old roots from the field. Level the land carefully so that irrigation water spreads evenly. Uneven fields cause waterlogging and poor germination.</w:t>
      </w:r>
    </w:p>
    <w:p w14:paraId="7752F1B9"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Next, add </w:t>
      </w:r>
      <w:r w:rsidRPr="005433A2">
        <w:rPr>
          <w:rFonts w:ascii="Times New Roman" w:eastAsia="Times New Roman" w:hAnsi="Times New Roman" w:cs="Times New Roman"/>
          <w:b/>
          <w:bCs/>
          <w:sz w:val="24"/>
          <w:szCs w:val="24"/>
          <w:lang w:eastAsia="en-IN"/>
        </w:rPr>
        <w:t>organic manure or farmyard manure (25–30 tons per acre)</w:t>
      </w:r>
      <w:r w:rsidRPr="005433A2">
        <w:rPr>
          <w:rFonts w:ascii="Times New Roman" w:eastAsia="Times New Roman" w:hAnsi="Times New Roman" w:cs="Times New Roman"/>
          <w:sz w:val="24"/>
          <w:szCs w:val="24"/>
          <w:lang w:eastAsia="en-IN"/>
        </w:rPr>
        <w:t xml:space="preserve">. This improves soil fertility, increases organic matter, and gives essential nutrients to sugarcane. Farmers should also try </w:t>
      </w:r>
      <w:r w:rsidRPr="005433A2">
        <w:rPr>
          <w:rFonts w:ascii="Times New Roman" w:eastAsia="Times New Roman" w:hAnsi="Times New Roman" w:cs="Times New Roman"/>
          <w:b/>
          <w:bCs/>
          <w:sz w:val="24"/>
          <w:szCs w:val="24"/>
          <w:lang w:eastAsia="en-IN"/>
        </w:rPr>
        <w:t>green manuring</w:t>
      </w:r>
      <w:r w:rsidRPr="005433A2">
        <w:rPr>
          <w:rFonts w:ascii="Times New Roman" w:eastAsia="Times New Roman" w:hAnsi="Times New Roman" w:cs="Times New Roman"/>
          <w:sz w:val="24"/>
          <w:szCs w:val="24"/>
          <w:lang w:eastAsia="en-IN"/>
        </w:rPr>
        <w:t xml:space="preserve"> by growing crops like </w:t>
      </w:r>
      <w:proofErr w:type="spellStart"/>
      <w:r w:rsidRPr="005433A2">
        <w:rPr>
          <w:rFonts w:ascii="Times New Roman" w:eastAsia="Times New Roman" w:hAnsi="Times New Roman" w:cs="Times New Roman"/>
          <w:sz w:val="24"/>
          <w:szCs w:val="24"/>
          <w:lang w:eastAsia="en-IN"/>
        </w:rPr>
        <w:t>sunn</w:t>
      </w:r>
      <w:proofErr w:type="spellEnd"/>
      <w:r w:rsidRPr="005433A2">
        <w:rPr>
          <w:rFonts w:ascii="Times New Roman" w:eastAsia="Times New Roman" w:hAnsi="Times New Roman" w:cs="Times New Roman"/>
          <w:sz w:val="24"/>
          <w:szCs w:val="24"/>
          <w:lang w:eastAsia="en-IN"/>
        </w:rPr>
        <w:t xml:space="preserve"> hemp or </w:t>
      </w:r>
      <w:proofErr w:type="spellStart"/>
      <w:r w:rsidRPr="005433A2">
        <w:rPr>
          <w:rFonts w:ascii="Times New Roman" w:eastAsia="Times New Roman" w:hAnsi="Times New Roman" w:cs="Times New Roman"/>
          <w:sz w:val="24"/>
          <w:szCs w:val="24"/>
          <w:lang w:eastAsia="en-IN"/>
        </w:rPr>
        <w:t>dhaincha</w:t>
      </w:r>
      <w:proofErr w:type="spellEnd"/>
      <w:r w:rsidRPr="005433A2">
        <w:rPr>
          <w:rFonts w:ascii="Times New Roman" w:eastAsia="Times New Roman" w:hAnsi="Times New Roman" w:cs="Times New Roman"/>
          <w:sz w:val="24"/>
          <w:szCs w:val="24"/>
          <w:lang w:eastAsia="en-IN"/>
        </w:rPr>
        <w:t xml:space="preserve"> and ploughing them back into the soil. This adds nitrogen naturally and improves soil health.</w:t>
      </w:r>
    </w:p>
    <w:p w14:paraId="44104C1B"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Before planting, it is very important to do </w:t>
      </w:r>
      <w:r w:rsidRPr="005433A2">
        <w:rPr>
          <w:rFonts w:ascii="Times New Roman" w:eastAsia="Times New Roman" w:hAnsi="Times New Roman" w:cs="Times New Roman"/>
          <w:b/>
          <w:bCs/>
          <w:sz w:val="24"/>
          <w:szCs w:val="24"/>
          <w:lang w:eastAsia="en-IN"/>
        </w:rPr>
        <w:t>soil testing</w:t>
      </w:r>
      <w:r w:rsidRPr="005433A2">
        <w:rPr>
          <w:rFonts w:ascii="Times New Roman" w:eastAsia="Times New Roman" w:hAnsi="Times New Roman" w:cs="Times New Roman"/>
          <w:sz w:val="24"/>
          <w:szCs w:val="24"/>
          <w:lang w:eastAsia="en-IN"/>
        </w:rPr>
        <w:t>. A simple soil test tells us about nutrient levels, pH, and what type of fertilizers are needed. This helps in saving money and avoiding excess chemical use.</w:t>
      </w:r>
    </w:p>
    <w:p w14:paraId="3EF9DCF4" w14:textId="7757A1EE" w:rsidR="005433A2" w:rsidRPr="005433A2" w:rsidRDefault="005433A2" w:rsidP="00CA607E">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Good soil preparation ensures proper germination, better root system, and higher yield. Remember – </w:t>
      </w:r>
      <w:r w:rsidRPr="005433A2">
        <w:rPr>
          <w:rFonts w:ascii="Times New Roman" w:eastAsia="Times New Roman" w:hAnsi="Times New Roman" w:cs="Times New Roman"/>
          <w:b/>
          <w:bCs/>
          <w:sz w:val="24"/>
          <w:szCs w:val="24"/>
          <w:lang w:eastAsia="en-IN"/>
        </w:rPr>
        <w:t>strong soil means strong crop</w:t>
      </w:r>
      <w:r w:rsidRPr="005433A2">
        <w:rPr>
          <w:rFonts w:ascii="Times New Roman" w:eastAsia="Times New Roman" w:hAnsi="Times New Roman" w:cs="Times New Roman"/>
          <w:sz w:val="24"/>
          <w:szCs w:val="24"/>
          <w:lang w:eastAsia="en-IN"/>
        </w:rPr>
        <w:t>. So never skip land preparation!</w:t>
      </w:r>
    </w:p>
    <w:p w14:paraId="129E49AC" w14:textId="77777777" w:rsidR="005433A2" w:rsidRPr="005433A2" w:rsidRDefault="005433A2" w:rsidP="00190176">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5433A2">
        <w:rPr>
          <w:rFonts w:ascii="Times New Roman" w:eastAsia="Times New Roman" w:hAnsi="Times New Roman" w:cs="Times New Roman"/>
          <w:b/>
          <w:bCs/>
          <w:sz w:val="27"/>
          <w:szCs w:val="27"/>
          <w:lang w:eastAsia="en-IN"/>
        </w:rPr>
        <w:t xml:space="preserve"> </w:t>
      </w:r>
    </w:p>
    <w:p w14:paraId="5D7CF478" w14:textId="77777777" w:rsidR="009D391F" w:rsidRDefault="009D391F" w:rsidP="009D391F"/>
    <w:p w14:paraId="5E03D543" w14:textId="77777777" w:rsidR="00190176" w:rsidRDefault="00190176" w:rsidP="009D391F"/>
    <w:p w14:paraId="27E8F819" w14:textId="77777777" w:rsidR="004B26D2" w:rsidRDefault="004B26D2" w:rsidP="009D391F"/>
    <w:p w14:paraId="3EDF180D" w14:textId="77777777" w:rsidR="004B26D2" w:rsidRDefault="004B26D2" w:rsidP="009D391F"/>
    <w:p w14:paraId="5B3BD83C" w14:textId="77777777" w:rsidR="004B26D2" w:rsidRDefault="004B26D2" w:rsidP="009D391F"/>
    <w:p w14:paraId="75509CD4" w14:textId="77777777" w:rsidR="00CA607E" w:rsidRDefault="00CA607E" w:rsidP="009D391F"/>
    <w:p w14:paraId="6A34B3B9" w14:textId="05F9BED3" w:rsidR="005433A2" w:rsidRPr="00CA607E" w:rsidRDefault="00190176" w:rsidP="00CA607E">
      <w:pPr>
        <w:rPr>
          <w:b/>
        </w:rPr>
      </w:pPr>
      <w:r>
        <w:rPr>
          <w:b/>
          <w:highlight w:val="yellow"/>
        </w:rPr>
        <w:lastRenderedPageBreak/>
        <w:t>3.</w:t>
      </w:r>
      <w:r w:rsidR="005433A2" w:rsidRPr="005433A2">
        <w:rPr>
          <w:b/>
          <w:highlight w:val="yellow"/>
        </w:rPr>
        <w:t>Selection of Sugarcane Varieties</w:t>
      </w:r>
    </w:p>
    <w:p w14:paraId="02DFB360" w14:textId="0C9555D1" w:rsidR="005433A2" w:rsidRPr="005433A2" w:rsidRDefault="00CA607E" w:rsidP="005433A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w:t>
      </w:r>
      <w:r w:rsidR="005433A2" w:rsidRPr="005433A2">
        <w:rPr>
          <w:rFonts w:ascii="Times New Roman" w:eastAsia="Times New Roman" w:hAnsi="Times New Roman" w:cs="Times New Roman"/>
          <w:sz w:val="24"/>
          <w:szCs w:val="24"/>
          <w:lang w:eastAsia="en-IN"/>
        </w:rPr>
        <w:t xml:space="preserve">topic is one of the most important steps in sugarcane farming – </w:t>
      </w:r>
      <w:r w:rsidR="005433A2" w:rsidRPr="005433A2">
        <w:rPr>
          <w:rFonts w:ascii="Times New Roman" w:eastAsia="Times New Roman" w:hAnsi="Times New Roman" w:cs="Times New Roman"/>
          <w:b/>
          <w:bCs/>
          <w:sz w:val="24"/>
          <w:szCs w:val="24"/>
          <w:lang w:eastAsia="en-IN"/>
        </w:rPr>
        <w:t>selection of the right sugarcane variety</w:t>
      </w:r>
      <w:r w:rsidR="005433A2" w:rsidRPr="005433A2">
        <w:rPr>
          <w:rFonts w:ascii="Times New Roman" w:eastAsia="Times New Roman" w:hAnsi="Times New Roman" w:cs="Times New Roman"/>
          <w:sz w:val="24"/>
          <w:szCs w:val="24"/>
          <w:lang w:eastAsia="en-IN"/>
        </w:rPr>
        <w:t>.</w:t>
      </w:r>
    </w:p>
    <w:p w14:paraId="5AF12451"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The variety you choose decides your yield, sugar content, and even how much pest or disease attack your crop will face.</w:t>
      </w:r>
    </w:p>
    <w:p w14:paraId="700B2B57"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In Maharashtra, farmers commonly grow varieties like </w:t>
      </w:r>
      <w:r w:rsidRPr="005433A2">
        <w:rPr>
          <w:rFonts w:ascii="Times New Roman" w:eastAsia="Times New Roman" w:hAnsi="Times New Roman" w:cs="Times New Roman"/>
          <w:b/>
          <w:bCs/>
          <w:sz w:val="24"/>
          <w:szCs w:val="24"/>
          <w:lang w:eastAsia="en-IN"/>
        </w:rPr>
        <w:t>Co-86032, Co-740, Co-8014, and VSI-12121</w:t>
      </w:r>
      <w:r w:rsidRPr="005433A2">
        <w:rPr>
          <w:rFonts w:ascii="Times New Roman" w:eastAsia="Times New Roman" w:hAnsi="Times New Roman" w:cs="Times New Roman"/>
          <w:sz w:val="24"/>
          <w:szCs w:val="24"/>
          <w:lang w:eastAsia="en-IN"/>
        </w:rPr>
        <w:t xml:space="preserve">. Among these, </w:t>
      </w:r>
      <w:r w:rsidRPr="005433A2">
        <w:rPr>
          <w:rFonts w:ascii="Times New Roman" w:eastAsia="Times New Roman" w:hAnsi="Times New Roman" w:cs="Times New Roman"/>
          <w:b/>
          <w:bCs/>
          <w:sz w:val="24"/>
          <w:szCs w:val="24"/>
          <w:lang w:eastAsia="en-IN"/>
        </w:rPr>
        <w:t>Co-86032</w:t>
      </w:r>
      <w:r w:rsidRPr="005433A2">
        <w:rPr>
          <w:rFonts w:ascii="Times New Roman" w:eastAsia="Times New Roman" w:hAnsi="Times New Roman" w:cs="Times New Roman"/>
          <w:sz w:val="24"/>
          <w:szCs w:val="24"/>
          <w:lang w:eastAsia="en-IN"/>
        </w:rPr>
        <w:t xml:space="preserve"> is the most popular because it gives high yield, good sugar recovery, and is suitable for many regions. VSI-12121 is a new variety that matures early and has good disease resistance.</w:t>
      </w:r>
    </w:p>
    <w:p w14:paraId="778A995F"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When selecting a variety, farmers should look for:</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High yield potential</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High sugar recovery percentage</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Resistance to common pests and diseases</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Suitability to local climate and soil conditions</w:t>
      </w:r>
    </w:p>
    <w:p w14:paraId="1B2AB997"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For </w:t>
      </w:r>
      <w:r w:rsidRPr="005433A2">
        <w:rPr>
          <w:rFonts w:ascii="Times New Roman" w:eastAsia="Times New Roman" w:hAnsi="Times New Roman" w:cs="Times New Roman"/>
          <w:b/>
          <w:bCs/>
          <w:sz w:val="24"/>
          <w:szCs w:val="24"/>
          <w:lang w:eastAsia="en-IN"/>
        </w:rPr>
        <w:t>irrigated areas</w:t>
      </w:r>
      <w:r w:rsidRPr="005433A2">
        <w:rPr>
          <w:rFonts w:ascii="Times New Roman" w:eastAsia="Times New Roman" w:hAnsi="Times New Roman" w:cs="Times New Roman"/>
          <w:sz w:val="24"/>
          <w:szCs w:val="24"/>
          <w:lang w:eastAsia="en-IN"/>
        </w:rPr>
        <w:t xml:space="preserve">, farmers can choose early and high-yielding varieties. In </w:t>
      </w:r>
      <w:r w:rsidRPr="005433A2">
        <w:rPr>
          <w:rFonts w:ascii="Times New Roman" w:eastAsia="Times New Roman" w:hAnsi="Times New Roman" w:cs="Times New Roman"/>
          <w:b/>
          <w:bCs/>
          <w:sz w:val="24"/>
          <w:szCs w:val="24"/>
          <w:lang w:eastAsia="en-IN"/>
        </w:rPr>
        <w:t>drought-prone regions</w:t>
      </w:r>
      <w:r w:rsidRPr="005433A2">
        <w:rPr>
          <w:rFonts w:ascii="Times New Roman" w:eastAsia="Times New Roman" w:hAnsi="Times New Roman" w:cs="Times New Roman"/>
          <w:sz w:val="24"/>
          <w:szCs w:val="24"/>
          <w:lang w:eastAsia="en-IN"/>
        </w:rPr>
        <w:t>, drought-tolerant and hardy varieties are more suitable.</w:t>
      </w:r>
    </w:p>
    <w:p w14:paraId="511E94DF"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Always use </w:t>
      </w:r>
      <w:r w:rsidRPr="005433A2">
        <w:rPr>
          <w:rFonts w:ascii="Times New Roman" w:eastAsia="Times New Roman" w:hAnsi="Times New Roman" w:cs="Times New Roman"/>
          <w:b/>
          <w:bCs/>
          <w:sz w:val="24"/>
          <w:szCs w:val="24"/>
          <w:lang w:eastAsia="en-IN"/>
        </w:rPr>
        <w:t>certified seed material</w:t>
      </w:r>
      <w:r w:rsidRPr="005433A2">
        <w:rPr>
          <w:rFonts w:ascii="Times New Roman" w:eastAsia="Times New Roman" w:hAnsi="Times New Roman" w:cs="Times New Roman"/>
          <w:sz w:val="24"/>
          <w:szCs w:val="24"/>
          <w:lang w:eastAsia="en-IN"/>
        </w:rPr>
        <w:t xml:space="preserve"> from a reliable source such as sugar factories or research institutes like </w:t>
      </w:r>
      <w:proofErr w:type="spellStart"/>
      <w:r w:rsidRPr="005433A2">
        <w:rPr>
          <w:rFonts w:ascii="Times New Roman" w:eastAsia="Times New Roman" w:hAnsi="Times New Roman" w:cs="Times New Roman"/>
          <w:sz w:val="24"/>
          <w:szCs w:val="24"/>
          <w:lang w:eastAsia="en-IN"/>
        </w:rPr>
        <w:t>Vasantdada</w:t>
      </w:r>
      <w:proofErr w:type="spellEnd"/>
      <w:r w:rsidRPr="005433A2">
        <w:rPr>
          <w:rFonts w:ascii="Times New Roman" w:eastAsia="Times New Roman" w:hAnsi="Times New Roman" w:cs="Times New Roman"/>
          <w:sz w:val="24"/>
          <w:szCs w:val="24"/>
          <w:lang w:eastAsia="en-IN"/>
        </w:rPr>
        <w:t xml:space="preserve"> Sugar Institute. Avoid using old, diseased, or mixed seed material from unknown fields.</w:t>
      </w:r>
    </w:p>
    <w:p w14:paraId="1D41FFA3"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Right variety selection means less loss, more profit, and better sugarcane for factories.</w:t>
      </w:r>
    </w:p>
    <w:p w14:paraId="07F8D4C7" w14:textId="147DAAFE" w:rsidR="005433A2" w:rsidRPr="00190176" w:rsidRDefault="005433A2" w:rsidP="00190176">
      <w:pPr>
        <w:spacing w:before="100" w:beforeAutospacing="1" w:after="100" w:afterAutospacing="1" w:line="240" w:lineRule="auto"/>
        <w:rPr>
          <w:rFonts w:ascii="Times New Roman" w:eastAsia="Times New Roman" w:hAnsi="Times New Roman" w:cs="Times New Roman"/>
          <w:sz w:val="24"/>
          <w:szCs w:val="24"/>
          <w:lang w:eastAsia="en-IN"/>
        </w:rPr>
      </w:pPr>
    </w:p>
    <w:p w14:paraId="7007917C" w14:textId="77777777" w:rsidR="005433A2" w:rsidRDefault="005433A2" w:rsidP="005433A2">
      <w:pPr>
        <w:pStyle w:val="Heading3"/>
      </w:pPr>
    </w:p>
    <w:p w14:paraId="02587C7B" w14:textId="77777777" w:rsidR="005433A2" w:rsidRPr="005433A2" w:rsidRDefault="00190176" w:rsidP="005433A2">
      <w:pPr>
        <w:pStyle w:val="Heading3"/>
      </w:pPr>
      <w:r>
        <w:rPr>
          <w:highlight w:val="yellow"/>
        </w:rPr>
        <w:t>4.</w:t>
      </w:r>
      <w:r w:rsidR="005433A2" w:rsidRPr="005433A2">
        <w:rPr>
          <w:highlight w:val="yellow"/>
        </w:rPr>
        <w:t>Seed Treatment &amp; Planting Methods</w:t>
      </w:r>
      <w:r>
        <w:br/>
      </w:r>
    </w:p>
    <w:p w14:paraId="419F21A6"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For healthy crop, the first step is to choose </w:t>
      </w:r>
      <w:r w:rsidRPr="005433A2">
        <w:rPr>
          <w:rFonts w:ascii="Times New Roman" w:eastAsia="Times New Roman" w:hAnsi="Times New Roman" w:cs="Times New Roman"/>
          <w:b/>
          <w:bCs/>
          <w:sz w:val="24"/>
          <w:szCs w:val="24"/>
          <w:lang w:eastAsia="en-IN"/>
        </w:rPr>
        <w:t>disease-free and healthy seed setts</w:t>
      </w:r>
      <w:r w:rsidRPr="005433A2">
        <w:rPr>
          <w:rFonts w:ascii="Times New Roman" w:eastAsia="Times New Roman" w:hAnsi="Times New Roman" w:cs="Times New Roman"/>
          <w:sz w:val="24"/>
          <w:szCs w:val="24"/>
          <w:lang w:eastAsia="en-IN"/>
        </w:rPr>
        <w:t xml:space="preserve">. Always select cane </w:t>
      </w:r>
      <w:proofErr w:type="gramStart"/>
      <w:r w:rsidRPr="005433A2">
        <w:rPr>
          <w:rFonts w:ascii="Times New Roman" w:eastAsia="Times New Roman" w:hAnsi="Times New Roman" w:cs="Times New Roman"/>
          <w:sz w:val="24"/>
          <w:szCs w:val="24"/>
          <w:lang w:eastAsia="en-IN"/>
        </w:rPr>
        <w:t xml:space="preserve">stalks </w:t>
      </w:r>
      <w:r w:rsidR="00273B3D">
        <w:rPr>
          <w:rFonts w:ascii="Times New Roman" w:eastAsia="Times New Roman" w:hAnsi="Times New Roman" w:cs="Times New Roman"/>
          <w:sz w:val="24"/>
          <w:szCs w:val="24"/>
          <w:lang w:eastAsia="en-IN"/>
        </w:rPr>
        <w:t xml:space="preserve"> </w:t>
      </w:r>
      <w:r w:rsidRPr="005433A2">
        <w:rPr>
          <w:rFonts w:ascii="Times New Roman" w:eastAsia="Times New Roman" w:hAnsi="Times New Roman" w:cs="Times New Roman"/>
          <w:sz w:val="24"/>
          <w:szCs w:val="24"/>
          <w:lang w:eastAsia="en-IN"/>
        </w:rPr>
        <w:t>from</w:t>
      </w:r>
      <w:proofErr w:type="gramEnd"/>
      <w:r w:rsidRPr="005433A2">
        <w:rPr>
          <w:rFonts w:ascii="Times New Roman" w:eastAsia="Times New Roman" w:hAnsi="Times New Roman" w:cs="Times New Roman"/>
          <w:sz w:val="24"/>
          <w:szCs w:val="24"/>
          <w:lang w:eastAsia="en-IN"/>
        </w:rPr>
        <w:t xml:space="preserve"> a well-managed, pest-free field that is 8 to 10 months old. Cut </w:t>
      </w:r>
      <w:proofErr w:type="spellStart"/>
      <w:r w:rsidRPr="005433A2">
        <w:rPr>
          <w:rFonts w:ascii="Times New Roman" w:eastAsia="Times New Roman" w:hAnsi="Times New Roman" w:cs="Times New Roman"/>
          <w:sz w:val="24"/>
          <w:szCs w:val="24"/>
          <w:lang w:eastAsia="en-IN"/>
        </w:rPr>
        <w:t>setts</w:t>
      </w:r>
      <w:proofErr w:type="spellEnd"/>
      <w:r w:rsidRPr="005433A2">
        <w:rPr>
          <w:rFonts w:ascii="Times New Roman" w:eastAsia="Times New Roman" w:hAnsi="Times New Roman" w:cs="Times New Roman"/>
          <w:sz w:val="24"/>
          <w:szCs w:val="24"/>
          <w:lang w:eastAsia="en-IN"/>
        </w:rPr>
        <w:t xml:space="preserve"> of 2 to 3 buds each for planting.</w:t>
      </w:r>
    </w:p>
    <w:p w14:paraId="10DABAE5"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Before planting, it is very important to do </w:t>
      </w:r>
      <w:r w:rsidRPr="005433A2">
        <w:rPr>
          <w:rFonts w:ascii="Times New Roman" w:eastAsia="Times New Roman" w:hAnsi="Times New Roman" w:cs="Times New Roman"/>
          <w:b/>
          <w:bCs/>
          <w:sz w:val="24"/>
          <w:szCs w:val="24"/>
          <w:lang w:eastAsia="en-IN"/>
        </w:rPr>
        <w:t>seed treatment</w:t>
      </w:r>
      <w:r w:rsidRPr="005433A2">
        <w:rPr>
          <w:rFonts w:ascii="Times New Roman" w:eastAsia="Times New Roman" w:hAnsi="Times New Roman" w:cs="Times New Roman"/>
          <w:sz w:val="24"/>
          <w:szCs w:val="24"/>
          <w:lang w:eastAsia="en-IN"/>
        </w:rPr>
        <w:t xml:space="preserve">. Dip the setts in fungicide solution like </w:t>
      </w:r>
      <w:r w:rsidRPr="005433A2">
        <w:rPr>
          <w:rFonts w:ascii="Times New Roman" w:eastAsia="Times New Roman" w:hAnsi="Times New Roman" w:cs="Times New Roman"/>
          <w:b/>
          <w:bCs/>
          <w:sz w:val="24"/>
          <w:szCs w:val="24"/>
          <w:lang w:eastAsia="en-IN"/>
        </w:rPr>
        <w:t>Bavistin or Carbendazim</w:t>
      </w:r>
      <w:r w:rsidRPr="005433A2">
        <w:rPr>
          <w:rFonts w:ascii="Times New Roman" w:eastAsia="Times New Roman" w:hAnsi="Times New Roman" w:cs="Times New Roman"/>
          <w:sz w:val="24"/>
          <w:szCs w:val="24"/>
          <w:lang w:eastAsia="en-IN"/>
        </w:rPr>
        <w:t xml:space="preserve"> for 15 to 20 minutes. This prevents fungal diseases such as red rot and smut. Hot water treatment at </w:t>
      </w:r>
      <w:r w:rsidRPr="005433A2">
        <w:rPr>
          <w:rFonts w:ascii="Times New Roman" w:eastAsia="Times New Roman" w:hAnsi="Times New Roman" w:cs="Times New Roman"/>
          <w:b/>
          <w:bCs/>
          <w:sz w:val="24"/>
          <w:szCs w:val="24"/>
          <w:lang w:eastAsia="en-IN"/>
        </w:rPr>
        <w:t>50 degrees Celsius for 30 minutes</w:t>
      </w:r>
      <w:r w:rsidRPr="005433A2">
        <w:rPr>
          <w:rFonts w:ascii="Times New Roman" w:eastAsia="Times New Roman" w:hAnsi="Times New Roman" w:cs="Times New Roman"/>
          <w:sz w:val="24"/>
          <w:szCs w:val="24"/>
          <w:lang w:eastAsia="en-IN"/>
        </w:rPr>
        <w:t xml:space="preserve"> also helps protect against seed-borne diseases. Treated setts ensure better germination and a healthy start.</w:t>
      </w:r>
    </w:p>
    <w:p w14:paraId="324091A6"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Now let’s see planting methods:</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w:t>
      </w:r>
      <w:r w:rsidRPr="005433A2">
        <w:rPr>
          <w:rFonts w:ascii="Times New Roman" w:eastAsia="Times New Roman" w:hAnsi="Times New Roman" w:cs="Times New Roman"/>
          <w:b/>
          <w:bCs/>
          <w:sz w:val="24"/>
          <w:szCs w:val="24"/>
          <w:lang w:eastAsia="en-IN"/>
        </w:rPr>
        <w:t>Flat Method</w:t>
      </w:r>
      <w:r w:rsidRPr="005433A2">
        <w:rPr>
          <w:rFonts w:ascii="Times New Roman" w:eastAsia="Times New Roman" w:hAnsi="Times New Roman" w:cs="Times New Roman"/>
          <w:sz w:val="24"/>
          <w:szCs w:val="24"/>
          <w:lang w:eastAsia="en-IN"/>
        </w:rPr>
        <w:t xml:space="preserve"> – traditional method, setts placed flat in shallow furrows.</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w:t>
      </w:r>
      <w:r w:rsidRPr="005433A2">
        <w:rPr>
          <w:rFonts w:ascii="Times New Roman" w:eastAsia="Times New Roman" w:hAnsi="Times New Roman" w:cs="Times New Roman"/>
          <w:b/>
          <w:bCs/>
          <w:sz w:val="24"/>
          <w:szCs w:val="24"/>
          <w:lang w:eastAsia="en-IN"/>
        </w:rPr>
        <w:t>Furrow or Trench Method</w:t>
      </w:r>
      <w:r w:rsidRPr="005433A2">
        <w:rPr>
          <w:rFonts w:ascii="Times New Roman" w:eastAsia="Times New Roman" w:hAnsi="Times New Roman" w:cs="Times New Roman"/>
          <w:sz w:val="24"/>
          <w:szCs w:val="24"/>
          <w:lang w:eastAsia="en-IN"/>
        </w:rPr>
        <w:t xml:space="preserve"> – preferred in irrigated areas, saves water and improves root growth.</w:t>
      </w:r>
      <w:r w:rsidRPr="005433A2">
        <w:rPr>
          <w:rFonts w:ascii="Times New Roman" w:eastAsia="Times New Roman" w:hAnsi="Times New Roman" w:cs="Times New Roman"/>
          <w:sz w:val="24"/>
          <w:szCs w:val="24"/>
          <w:lang w:eastAsia="en-IN"/>
        </w:rPr>
        <w:br/>
      </w:r>
      <w:r w:rsidRPr="005433A2">
        <w:rPr>
          <w:rFonts w:ascii="Segoe UI Symbol" w:eastAsia="Times New Roman" w:hAnsi="Segoe UI Symbol" w:cs="Segoe UI Symbol"/>
          <w:sz w:val="24"/>
          <w:szCs w:val="24"/>
          <w:lang w:eastAsia="en-IN"/>
        </w:rPr>
        <w:t>✔</w:t>
      </w:r>
      <w:r w:rsidRPr="005433A2">
        <w:rPr>
          <w:rFonts w:ascii="Times New Roman" w:eastAsia="Times New Roman" w:hAnsi="Times New Roman" w:cs="Times New Roman"/>
          <w:sz w:val="24"/>
          <w:szCs w:val="24"/>
          <w:lang w:eastAsia="en-IN"/>
        </w:rPr>
        <w:t xml:space="preserve"> </w:t>
      </w:r>
      <w:r w:rsidRPr="005433A2">
        <w:rPr>
          <w:rFonts w:ascii="Times New Roman" w:eastAsia="Times New Roman" w:hAnsi="Times New Roman" w:cs="Times New Roman"/>
          <w:b/>
          <w:bCs/>
          <w:sz w:val="24"/>
          <w:szCs w:val="24"/>
          <w:lang w:eastAsia="en-IN"/>
        </w:rPr>
        <w:t>Ring Pit Method</w:t>
      </w:r>
      <w:r w:rsidRPr="005433A2">
        <w:rPr>
          <w:rFonts w:ascii="Times New Roman" w:eastAsia="Times New Roman" w:hAnsi="Times New Roman" w:cs="Times New Roman"/>
          <w:sz w:val="24"/>
          <w:szCs w:val="24"/>
          <w:lang w:eastAsia="en-IN"/>
        </w:rPr>
        <w:t xml:space="preserve"> – used in high fertility soils, gives more tillers and high yield.</w:t>
      </w:r>
    </w:p>
    <w:p w14:paraId="72205874" w14:textId="77777777" w:rsidR="005433A2" w:rsidRPr="005433A2" w:rsidRDefault="005433A2" w:rsidP="005433A2">
      <w:pPr>
        <w:spacing w:before="100" w:beforeAutospacing="1" w:after="100" w:afterAutospacing="1" w:line="240" w:lineRule="auto"/>
        <w:rPr>
          <w:rFonts w:ascii="Times New Roman" w:eastAsia="Times New Roman" w:hAnsi="Times New Roman" w:cs="Times New Roman"/>
          <w:sz w:val="24"/>
          <w:szCs w:val="24"/>
          <w:lang w:eastAsia="en-IN"/>
        </w:rPr>
      </w:pPr>
      <w:r w:rsidRPr="005433A2">
        <w:rPr>
          <w:rFonts w:ascii="Times New Roman" w:eastAsia="Times New Roman" w:hAnsi="Times New Roman" w:cs="Times New Roman"/>
          <w:sz w:val="24"/>
          <w:szCs w:val="24"/>
          <w:lang w:eastAsia="en-IN"/>
        </w:rPr>
        <w:t xml:space="preserve">Spacing between rows should be </w:t>
      </w:r>
      <w:r w:rsidRPr="005433A2">
        <w:rPr>
          <w:rFonts w:ascii="Times New Roman" w:eastAsia="Times New Roman" w:hAnsi="Times New Roman" w:cs="Times New Roman"/>
          <w:b/>
          <w:bCs/>
          <w:sz w:val="24"/>
          <w:szCs w:val="24"/>
          <w:lang w:eastAsia="en-IN"/>
        </w:rPr>
        <w:t>90 cm to 120 cm</w:t>
      </w:r>
      <w:r w:rsidRPr="005433A2">
        <w:rPr>
          <w:rFonts w:ascii="Times New Roman" w:eastAsia="Times New Roman" w:hAnsi="Times New Roman" w:cs="Times New Roman"/>
          <w:sz w:val="24"/>
          <w:szCs w:val="24"/>
          <w:lang w:eastAsia="en-IN"/>
        </w:rPr>
        <w:t xml:space="preserve"> depending on method and soil type. Proper spacing ensures good aeration and better growth.</w:t>
      </w:r>
    </w:p>
    <w:p w14:paraId="7A658BB7" w14:textId="1E3532DA" w:rsidR="00190176" w:rsidRDefault="005433A2" w:rsidP="00CA607E">
      <w:pPr>
        <w:spacing w:before="100" w:beforeAutospacing="1" w:after="100" w:afterAutospacing="1" w:line="240" w:lineRule="auto"/>
      </w:pPr>
      <w:r w:rsidRPr="005433A2">
        <w:rPr>
          <w:rFonts w:ascii="Times New Roman" w:eastAsia="Times New Roman" w:hAnsi="Times New Roman" w:cs="Times New Roman"/>
          <w:sz w:val="24"/>
          <w:szCs w:val="24"/>
          <w:lang w:eastAsia="en-IN"/>
        </w:rPr>
        <w:t>Remember, healthy and treated seed + correct planting method = strong foundation for sugarcane farming success.</w:t>
      </w:r>
    </w:p>
    <w:p w14:paraId="24ADDF06" w14:textId="77777777" w:rsidR="00190176" w:rsidRDefault="00190176"/>
    <w:p w14:paraId="3D51A041" w14:textId="77777777" w:rsidR="00190176" w:rsidRDefault="00190176"/>
    <w:p w14:paraId="7F7DA47E" w14:textId="77777777" w:rsidR="00190176" w:rsidRDefault="00190176"/>
    <w:p w14:paraId="21249914" w14:textId="77777777" w:rsidR="00CA607E" w:rsidRDefault="00CA607E"/>
    <w:p w14:paraId="7875591C" w14:textId="77777777" w:rsidR="00CA607E" w:rsidRDefault="00CA607E"/>
    <w:p w14:paraId="1D0B4F46" w14:textId="77777777" w:rsidR="00CA607E" w:rsidRDefault="00CA607E"/>
    <w:p w14:paraId="243F8EE8" w14:textId="77777777" w:rsidR="004B26D2" w:rsidRDefault="004B26D2"/>
    <w:p w14:paraId="121C6F89" w14:textId="77777777" w:rsidR="00190176" w:rsidRDefault="00190176"/>
    <w:p w14:paraId="67EF94B0" w14:textId="6EA80B5F" w:rsidR="00F27B2A" w:rsidRDefault="00190176" w:rsidP="00F27B2A">
      <w:pPr>
        <w:pStyle w:val="Heading1"/>
      </w:pPr>
      <w:r>
        <w:rPr>
          <w:b w:val="0"/>
          <w:sz w:val="28"/>
          <w:highlight w:val="yellow"/>
        </w:rPr>
        <w:lastRenderedPageBreak/>
        <w:t>5.</w:t>
      </w:r>
      <w:r w:rsidR="005471EC" w:rsidRPr="00F27B2A">
        <w:rPr>
          <w:b w:val="0"/>
          <w:sz w:val="28"/>
          <w:highlight w:val="yellow"/>
        </w:rPr>
        <w:t>Irrigation Management in Sugarcane</w:t>
      </w:r>
      <w:r w:rsidR="005471EC">
        <w:rPr>
          <w:b w:val="0"/>
        </w:rPr>
        <w:br/>
      </w:r>
    </w:p>
    <w:p w14:paraId="6D280D6F" w14:textId="57BF1314" w:rsidR="00F27B2A" w:rsidRDefault="00F27B2A" w:rsidP="00F27B2A">
      <w:pPr>
        <w:pStyle w:val="NormalWeb"/>
      </w:pPr>
      <w:r>
        <w:rPr>
          <w:rStyle w:val="Strong"/>
        </w:rPr>
        <w:t xml:space="preserve">[Water </w:t>
      </w:r>
      <w:proofErr w:type="gramStart"/>
      <w:r>
        <w:rPr>
          <w:rStyle w:val="Strong"/>
        </w:rPr>
        <w:t>Requirement ]</w:t>
      </w:r>
      <w:proofErr w:type="gramEnd"/>
      <w:r>
        <w:br/>
        <w:t xml:space="preserve">“Sugarcane is a long duration, high-water requiring crop. On average, it needs </w:t>
      </w:r>
      <w:r>
        <w:rPr>
          <w:rStyle w:val="Strong"/>
        </w:rPr>
        <w:t>1600–2500 mm of water</w:t>
      </w:r>
      <w:r>
        <w:t xml:space="preserve"> in its life cycle. Proper irrigation ensures good tillering, thick canes, and high sugar content. Lack of water at critical stages leads to yield loss and poor sugar recovery.”</w:t>
      </w:r>
    </w:p>
    <w:p w14:paraId="349851F0" w14:textId="6A6E9EB3" w:rsidR="00F27B2A" w:rsidRDefault="00F27B2A" w:rsidP="00F27B2A">
      <w:pPr>
        <w:pStyle w:val="NormalWeb"/>
      </w:pPr>
      <w:r>
        <w:rPr>
          <w:rStyle w:val="Strong"/>
        </w:rPr>
        <w:t>[Critical Stages  ]</w:t>
      </w:r>
      <w:r>
        <w:br/>
        <w:t>“The important stages when irrigation must not be missed are:</w:t>
      </w:r>
      <w:r>
        <w:br/>
      </w:r>
      <w:r>
        <w:rPr>
          <w:rStyle w:val="Strong"/>
        </w:rPr>
        <w:t>Germination stage</w:t>
      </w:r>
      <w:r>
        <w:t xml:space="preserve"> (planting to 30 days) – water needed for sprouting of buds.</w:t>
      </w:r>
      <w:r>
        <w:br/>
      </w:r>
      <w:r>
        <w:rPr>
          <w:rStyle w:val="Strong"/>
        </w:rPr>
        <w:t>Tillering stage</w:t>
      </w:r>
      <w:r>
        <w:t xml:space="preserve"> (30 to 120 days) – irrigation helps in formation of maximum shoots.</w:t>
      </w:r>
      <w:r>
        <w:br/>
      </w:r>
      <w:r>
        <w:rPr>
          <w:rStyle w:val="Strong"/>
        </w:rPr>
        <w:t>Grand growth stage</w:t>
      </w:r>
      <w:r>
        <w:t xml:space="preserve"> (120 to 270 days) – maximum water requirement for cane elongation.</w:t>
      </w:r>
      <w:r>
        <w:br/>
      </w:r>
      <w:r>
        <w:rPr>
          <w:rStyle w:val="Strong"/>
        </w:rPr>
        <w:t>Maturity stage</w:t>
      </w:r>
      <w:r>
        <w:t xml:space="preserve"> (270 to harvest) – controlled irrigation to improve sugar content.”</w:t>
      </w:r>
    </w:p>
    <w:p w14:paraId="528C2C58" w14:textId="3C2B7685" w:rsidR="00F27B2A" w:rsidRDefault="00F27B2A" w:rsidP="00F27B2A">
      <w:pPr>
        <w:pStyle w:val="NormalWeb"/>
      </w:pPr>
      <w:r>
        <w:rPr>
          <w:rStyle w:val="Strong"/>
        </w:rPr>
        <w:t xml:space="preserve">[Methods of </w:t>
      </w:r>
      <w:proofErr w:type="gramStart"/>
      <w:r>
        <w:rPr>
          <w:rStyle w:val="Strong"/>
        </w:rPr>
        <w:t>Irrigation ]</w:t>
      </w:r>
      <w:proofErr w:type="gramEnd"/>
      <w:r>
        <w:br/>
        <w:t>“There are different methods of irrigation:</w:t>
      </w:r>
      <w:r>
        <w:br/>
      </w:r>
      <w:r>
        <w:rPr>
          <w:rStyle w:val="Strong"/>
        </w:rPr>
        <w:t>Flood irrigation</w:t>
      </w:r>
      <w:r>
        <w:t xml:space="preserve"> – commonly used but wastes water.</w:t>
      </w:r>
      <w:r>
        <w:br/>
      </w:r>
      <w:r>
        <w:rPr>
          <w:rStyle w:val="Strong"/>
        </w:rPr>
        <w:t>Furrow irrigation</w:t>
      </w:r>
      <w:r>
        <w:t xml:space="preserve"> – better water use efficiency, suitable for wide-row planting.</w:t>
      </w:r>
      <w:r>
        <w:br/>
      </w:r>
      <w:r>
        <w:rPr>
          <w:rStyle w:val="Strong"/>
        </w:rPr>
        <w:t>Drip irrigation</w:t>
      </w:r>
      <w:r>
        <w:t xml:space="preserve"> – most efficient method, saves 40–50% water and increases yield by 20–25%. Fertilizer can also be applied through drip, a method called fertigation.”</w:t>
      </w:r>
    </w:p>
    <w:p w14:paraId="668E02BC" w14:textId="08A5DB2E" w:rsidR="00F27B2A" w:rsidRDefault="00F27B2A" w:rsidP="00F27B2A">
      <w:pPr>
        <w:pStyle w:val="NormalWeb"/>
      </w:pPr>
      <w:r>
        <w:rPr>
          <w:rStyle w:val="Strong"/>
        </w:rPr>
        <w:t xml:space="preserve">[Best </w:t>
      </w:r>
      <w:proofErr w:type="gramStart"/>
      <w:r>
        <w:rPr>
          <w:rStyle w:val="Strong"/>
        </w:rPr>
        <w:t>Practices ]</w:t>
      </w:r>
      <w:proofErr w:type="gramEnd"/>
      <w:r>
        <w:br/>
        <w:t>“To improve water use efficiency:</w:t>
      </w:r>
      <w:r>
        <w:br/>
        <w:t>Irrigate during early morning or evening to reduce evaporation.</w:t>
      </w:r>
      <w:r>
        <w:br/>
        <w:t>Keep soil well-</w:t>
      </w:r>
      <w:proofErr w:type="spellStart"/>
      <w:r>
        <w:t>leveled</w:t>
      </w:r>
      <w:proofErr w:type="spellEnd"/>
      <w:r>
        <w:t xml:space="preserve"> for uniform distribution.</w:t>
      </w:r>
      <w:r>
        <w:br/>
        <w:t>Use mulch to conserve soil moisture.</w:t>
      </w:r>
      <w:r>
        <w:br/>
        <w:t>Combine drip with fertigation for best results.</w:t>
      </w:r>
      <w:r>
        <w:br/>
        <w:t>Adopting these practices ensures sustainable and profitable sugarcane farming.”</w:t>
      </w:r>
    </w:p>
    <w:p w14:paraId="12283BC6" w14:textId="77777777" w:rsidR="00190176" w:rsidRDefault="00190176">
      <w:pPr>
        <w:rPr>
          <w:b/>
        </w:rPr>
      </w:pPr>
    </w:p>
    <w:p w14:paraId="2C89D0E1" w14:textId="77777777" w:rsidR="00190176" w:rsidRDefault="00190176">
      <w:pPr>
        <w:rPr>
          <w:b/>
        </w:rPr>
      </w:pPr>
    </w:p>
    <w:p w14:paraId="3E1F1930" w14:textId="77777777" w:rsidR="00190176" w:rsidRDefault="00190176">
      <w:pPr>
        <w:rPr>
          <w:b/>
        </w:rPr>
      </w:pPr>
    </w:p>
    <w:p w14:paraId="4A160AEC" w14:textId="77777777" w:rsidR="00190176" w:rsidRDefault="00190176">
      <w:pPr>
        <w:rPr>
          <w:b/>
        </w:rPr>
      </w:pPr>
    </w:p>
    <w:p w14:paraId="4AADDA53" w14:textId="7BAA399C" w:rsidR="006F1D92" w:rsidRPr="006F1D92" w:rsidRDefault="00190176" w:rsidP="006F1D92">
      <w:pPr>
        <w:pStyle w:val="Heading3"/>
      </w:pPr>
      <w:r>
        <w:rPr>
          <w:highlight w:val="yellow"/>
        </w:rPr>
        <w:t>6.</w:t>
      </w:r>
      <w:r w:rsidR="006F1D92" w:rsidRPr="006F1D92">
        <w:rPr>
          <w:highlight w:val="yellow"/>
        </w:rPr>
        <w:t>Fertilizer &amp; Nutrient Management</w:t>
      </w:r>
      <w:r w:rsidR="006F1D92">
        <w:br/>
      </w:r>
      <w:r w:rsidR="006F1D92" w:rsidRPr="006F1D92">
        <w:t xml:space="preserve"> </w:t>
      </w:r>
    </w:p>
    <w:p w14:paraId="54630B33" w14:textId="77777777" w:rsidR="006F1D92" w:rsidRPr="006F1D92" w:rsidRDefault="006F1D92" w:rsidP="006F1D92">
      <w:pPr>
        <w:spacing w:before="100" w:beforeAutospacing="1" w:after="100" w:afterAutospacing="1" w:line="240" w:lineRule="auto"/>
        <w:rPr>
          <w:rFonts w:ascii="Times New Roman" w:eastAsia="Times New Roman" w:hAnsi="Times New Roman" w:cs="Times New Roman"/>
          <w:sz w:val="24"/>
          <w:szCs w:val="24"/>
          <w:lang w:eastAsia="en-IN"/>
        </w:rPr>
      </w:pPr>
      <w:r w:rsidRPr="006F1D92">
        <w:rPr>
          <w:rFonts w:ascii="Times New Roman" w:eastAsia="Times New Roman" w:hAnsi="Times New Roman" w:cs="Times New Roman"/>
          <w:sz w:val="24"/>
          <w:szCs w:val="24"/>
          <w:lang w:eastAsia="en-IN"/>
        </w:rPr>
        <w:t xml:space="preserve">First, let’s see the </w:t>
      </w:r>
      <w:r w:rsidRPr="006F1D92">
        <w:rPr>
          <w:rFonts w:ascii="Times New Roman" w:eastAsia="Times New Roman" w:hAnsi="Times New Roman" w:cs="Times New Roman"/>
          <w:b/>
          <w:bCs/>
          <w:sz w:val="24"/>
          <w:szCs w:val="24"/>
          <w:lang w:eastAsia="en-IN"/>
        </w:rPr>
        <w:t>primary nutrients</w:t>
      </w:r>
      <w:r w:rsidRPr="006F1D92">
        <w:rPr>
          <w:rFonts w:ascii="Times New Roman" w:eastAsia="Times New Roman" w:hAnsi="Times New Roman" w:cs="Times New Roman"/>
          <w:sz w:val="24"/>
          <w:szCs w:val="24"/>
          <w:lang w:eastAsia="en-IN"/>
        </w:rPr>
        <w:t>:</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w:t>
      </w:r>
      <w:r w:rsidRPr="006F1D92">
        <w:rPr>
          <w:rFonts w:ascii="Times New Roman" w:eastAsia="Times New Roman" w:hAnsi="Times New Roman" w:cs="Times New Roman"/>
          <w:b/>
          <w:bCs/>
          <w:sz w:val="24"/>
          <w:szCs w:val="24"/>
          <w:lang w:eastAsia="en-IN"/>
        </w:rPr>
        <w:t>Nitrogen (N)</w:t>
      </w:r>
      <w:r w:rsidRPr="006F1D92">
        <w:rPr>
          <w:rFonts w:ascii="Times New Roman" w:eastAsia="Times New Roman" w:hAnsi="Times New Roman" w:cs="Times New Roman"/>
          <w:sz w:val="24"/>
          <w:szCs w:val="24"/>
          <w:lang w:eastAsia="en-IN"/>
        </w:rPr>
        <w:t xml:space="preserve"> – Helps in cane growth and tillering.</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w:t>
      </w:r>
      <w:r w:rsidRPr="006F1D92">
        <w:rPr>
          <w:rFonts w:ascii="Times New Roman" w:eastAsia="Times New Roman" w:hAnsi="Times New Roman" w:cs="Times New Roman"/>
          <w:b/>
          <w:bCs/>
          <w:sz w:val="24"/>
          <w:szCs w:val="24"/>
          <w:lang w:eastAsia="en-IN"/>
        </w:rPr>
        <w:t>Phosphorus (P)</w:t>
      </w:r>
      <w:r w:rsidRPr="006F1D92">
        <w:rPr>
          <w:rFonts w:ascii="Times New Roman" w:eastAsia="Times New Roman" w:hAnsi="Times New Roman" w:cs="Times New Roman"/>
          <w:sz w:val="24"/>
          <w:szCs w:val="24"/>
          <w:lang w:eastAsia="en-IN"/>
        </w:rPr>
        <w:t xml:space="preserve"> – Strengthens roots and improves early growth.</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w:t>
      </w:r>
      <w:r w:rsidRPr="006F1D92">
        <w:rPr>
          <w:rFonts w:ascii="Times New Roman" w:eastAsia="Times New Roman" w:hAnsi="Times New Roman" w:cs="Times New Roman"/>
          <w:b/>
          <w:bCs/>
          <w:sz w:val="24"/>
          <w:szCs w:val="24"/>
          <w:lang w:eastAsia="en-IN"/>
        </w:rPr>
        <w:t>Potassium (K)</w:t>
      </w:r>
      <w:r w:rsidRPr="006F1D92">
        <w:rPr>
          <w:rFonts w:ascii="Times New Roman" w:eastAsia="Times New Roman" w:hAnsi="Times New Roman" w:cs="Times New Roman"/>
          <w:sz w:val="24"/>
          <w:szCs w:val="24"/>
          <w:lang w:eastAsia="en-IN"/>
        </w:rPr>
        <w:t xml:space="preserve"> – Increases sugar content and disease resistance.</w:t>
      </w:r>
    </w:p>
    <w:p w14:paraId="76B1757F" w14:textId="77777777" w:rsidR="006F1D92" w:rsidRPr="006F1D92" w:rsidRDefault="006F1D92" w:rsidP="006F1D92">
      <w:pPr>
        <w:spacing w:before="100" w:beforeAutospacing="1" w:after="100" w:afterAutospacing="1" w:line="240" w:lineRule="auto"/>
        <w:rPr>
          <w:rFonts w:ascii="Times New Roman" w:eastAsia="Times New Roman" w:hAnsi="Times New Roman" w:cs="Times New Roman"/>
          <w:sz w:val="24"/>
          <w:szCs w:val="24"/>
          <w:lang w:eastAsia="en-IN"/>
        </w:rPr>
      </w:pPr>
      <w:r w:rsidRPr="006F1D92">
        <w:rPr>
          <w:rFonts w:ascii="Times New Roman" w:eastAsia="Times New Roman" w:hAnsi="Times New Roman" w:cs="Times New Roman"/>
          <w:sz w:val="24"/>
          <w:szCs w:val="24"/>
          <w:lang w:eastAsia="en-IN"/>
        </w:rPr>
        <w:t xml:space="preserve">Along with these, </w:t>
      </w:r>
      <w:r w:rsidRPr="006F1D92">
        <w:rPr>
          <w:rFonts w:ascii="Times New Roman" w:eastAsia="Times New Roman" w:hAnsi="Times New Roman" w:cs="Times New Roman"/>
          <w:b/>
          <w:bCs/>
          <w:sz w:val="24"/>
          <w:szCs w:val="24"/>
          <w:lang w:eastAsia="en-IN"/>
        </w:rPr>
        <w:t>micronutrients</w:t>
      </w:r>
      <w:r w:rsidRPr="006F1D92">
        <w:rPr>
          <w:rFonts w:ascii="Times New Roman" w:eastAsia="Times New Roman" w:hAnsi="Times New Roman" w:cs="Times New Roman"/>
          <w:sz w:val="24"/>
          <w:szCs w:val="24"/>
          <w:lang w:eastAsia="en-IN"/>
        </w:rPr>
        <w:t xml:space="preserve"> like Zinc, Iron, and Magnesium are also important.</w:t>
      </w:r>
      <w:r>
        <w:rPr>
          <w:rFonts w:ascii="Times New Roman" w:eastAsia="Times New Roman" w:hAnsi="Times New Roman" w:cs="Times New Roman"/>
          <w:sz w:val="24"/>
          <w:szCs w:val="24"/>
          <w:lang w:eastAsia="en-IN"/>
        </w:rPr>
        <w:br/>
      </w:r>
      <w:r w:rsidRPr="006F1D92">
        <w:rPr>
          <w:rFonts w:ascii="Times New Roman" w:eastAsia="Times New Roman" w:hAnsi="Times New Roman" w:cs="Times New Roman"/>
          <w:sz w:val="24"/>
          <w:szCs w:val="24"/>
          <w:lang w:eastAsia="en-IN"/>
        </w:rPr>
        <w:t xml:space="preserve">Now, the </w:t>
      </w:r>
      <w:r w:rsidRPr="006F1D92">
        <w:rPr>
          <w:rFonts w:ascii="Times New Roman" w:eastAsia="Times New Roman" w:hAnsi="Times New Roman" w:cs="Times New Roman"/>
          <w:b/>
          <w:bCs/>
          <w:sz w:val="24"/>
          <w:szCs w:val="24"/>
          <w:lang w:eastAsia="en-IN"/>
        </w:rPr>
        <w:t>recommended dose</w:t>
      </w:r>
      <w:r w:rsidRPr="006F1D92">
        <w:rPr>
          <w:rFonts w:ascii="Times New Roman" w:eastAsia="Times New Roman" w:hAnsi="Times New Roman" w:cs="Times New Roman"/>
          <w:sz w:val="24"/>
          <w:szCs w:val="24"/>
          <w:lang w:eastAsia="en-IN"/>
        </w:rPr>
        <w:t xml:space="preserve"> varies by soil type, but in general:</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250 to 350 kg Nitrogen,</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60 to 85 kg Phosphorus,</w:t>
      </w:r>
      <w:r w:rsidRPr="006F1D92">
        <w:rPr>
          <w:rFonts w:ascii="Times New Roman" w:eastAsia="Times New Roman" w:hAnsi="Times New Roman" w:cs="Times New Roman"/>
          <w:sz w:val="24"/>
          <w:szCs w:val="24"/>
          <w:lang w:eastAsia="en-IN"/>
        </w:rPr>
        <w:br/>
      </w:r>
      <w:r w:rsidRPr="006F1D92">
        <w:rPr>
          <w:rFonts w:ascii="Segoe UI Symbol" w:eastAsia="Times New Roman" w:hAnsi="Segoe UI Symbol" w:cs="Segoe UI Symbol"/>
          <w:sz w:val="24"/>
          <w:szCs w:val="24"/>
          <w:lang w:eastAsia="en-IN"/>
        </w:rPr>
        <w:t>👉</w:t>
      </w:r>
      <w:r w:rsidRPr="006F1D92">
        <w:rPr>
          <w:rFonts w:ascii="Times New Roman" w:eastAsia="Times New Roman" w:hAnsi="Times New Roman" w:cs="Times New Roman"/>
          <w:sz w:val="24"/>
          <w:szCs w:val="24"/>
          <w:lang w:eastAsia="en-IN"/>
        </w:rPr>
        <w:t xml:space="preserve"> 120 to 170 kg Potassium per hectare is required.</w:t>
      </w:r>
    </w:p>
    <w:p w14:paraId="10F57E67" w14:textId="77777777" w:rsidR="006F1D92" w:rsidRPr="006F1D92" w:rsidRDefault="006F1D92" w:rsidP="006F1D92">
      <w:pPr>
        <w:spacing w:before="100" w:beforeAutospacing="1" w:after="100" w:afterAutospacing="1" w:line="240" w:lineRule="auto"/>
        <w:rPr>
          <w:rFonts w:ascii="Times New Roman" w:eastAsia="Times New Roman" w:hAnsi="Times New Roman" w:cs="Times New Roman"/>
          <w:sz w:val="24"/>
          <w:szCs w:val="24"/>
          <w:lang w:eastAsia="en-IN"/>
        </w:rPr>
      </w:pPr>
      <w:r w:rsidRPr="006F1D92">
        <w:rPr>
          <w:rFonts w:ascii="Times New Roman" w:eastAsia="Times New Roman" w:hAnsi="Times New Roman" w:cs="Times New Roman"/>
          <w:b/>
          <w:bCs/>
          <w:sz w:val="24"/>
          <w:szCs w:val="24"/>
          <w:lang w:eastAsia="en-IN"/>
        </w:rPr>
        <w:t>Application method:</w:t>
      </w:r>
      <w:r w:rsidRPr="006F1D92">
        <w:rPr>
          <w:rFonts w:ascii="Times New Roman" w:eastAsia="Times New Roman" w:hAnsi="Times New Roman" w:cs="Times New Roman"/>
          <w:sz w:val="24"/>
          <w:szCs w:val="24"/>
          <w:lang w:eastAsia="en-IN"/>
        </w:rPr>
        <w:br/>
        <w:t>– Apply the full dose of phosphorus and potassium as basal at planting.</w:t>
      </w:r>
      <w:r w:rsidRPr="006F1D92">
        <w:rPr>
          <w:rFonts w:ascii="Times New Roman" w:eastAsia="Times New Roman" w:hAnsi="Times New Roman" w:cs="Times New Roman"/>
          <w:sz w:val="24"/>
          <w:szCs w:val="24"/>
          <w:lang w:eastAsia="en-IN"/>
        </w:rPr>
        <w:br/>
        <w:t>– Split nitrogen into 3 to 4 doses:</w:t>
      </w:r>
      <w:r w:rsidRPr="006F1D92">
        <w:rPr>
          <w:rFonts w:ascii="Times New Roman" w:eastAsia="Times New Roman" w:hAnsi="Times New Roman" w:cs="Times New Roman"/>
          <w:sz w:val="24"/>
          <w:szCs w:val="24"/>
          <w:lang w:eastAsia="en-IN"/>
        </w:rPr>
        <w:br/>
        <w:t>1st dose at planting,</w:t>
      </w:r>
      <w:r w:rsidRPr="006F1D92">
        <w:rPr>
          <w:rFonts w:ascii="Times New Roman" w:eastAsia="Times New Roman" w:hAnsi="Times New Roman" w:cs="Times New Roman"/>
          <w:sz w:val="24"/>
          <w:szCs w:val="24"/>
          <w:lang w:eastAsia="en-IN"/>
        </w:rPr>
        <w:br/>
        <w:t>2nd at 30–45 days,</w:t>
      </w:r>
      <w:r w:rsidRPr="006F1D92">
        <w:rPr>
          <w:rFonts w:ascii="Times New Roman" w:eastAsia="Times New Roman" w:hAnsi="Times New Roman" w:cs="Times New Roman"/>
          <w:sz w:val="24"/>
          <w:szCs w:val="24"/>
          <w:lang w:eastAsia="en-IN"/>
        </w:rPr>
        <w:br/>
        <w:t>3rd at 60–75 days,</w:t>
      </w:r>
      <w:r w:rsidRPr="006F1D92">
        <w:rPr>
          <w:rFonts w:ascii="Times New Roman" w:eastAsia="Times New Roman" w:hAnsi="Times New Roman" w:cs="Times New Roman"/>
          <w:sz w:val="24"/>
          <w:szCs w:val="24"/>
          <w:lang w:eastAsia="en-IN"/>
        </w:rPr>
        <w:br/>
        <w:t>4th at 90–120 days after planting.</w:t>
      </w:r>
    </w:p>
    <w:p w14:paraId="34FEF33C" w14:textId="77777777" w:rsidR="006F1D92" w:rsidRPr="006F1D92" w:rsidRDefault="006F1D92" w:rsidP="006F1D92">
      <w:pPr>
        <w:spacing w:before="100" w:beforeAutospacing="1" w:after="100" w:afterAutospacing="1" w:line="240" w:lineRule="auto"/>
        <w:rPr>
          <w:rFonts w:ascii="Times New Roman" w:eastAsia="Times New Roman" w:hAnsi="Times New Roman" w:cs="Times New Roman"/>
          <w:sz w:val="24"/>
          <w:szCs w:val="24"/>
          <w:lang w:eastAsia="en-IN"/>
        </w:rPr>
      </w:pPr>
      <w:r w:rsidRPr="006F1D92">
        <w:rPr>
          <w:rFonts w:ascii="Times New Roman" w:eastAsia="Times New Roman" w:hAnsi="Times New Roman" w:cs="Times New Roman"/>
          <w:sz w:val="24"/>
          <w:szCs w:val="24"/>
          <w:lang w:eastAsia="en-IN"/>
        </w:rPr>
        <w:t xml:space="preserve">For best results, apply fertilizers </w:t>
      </w:r>
      <w:r w:rsidRPr="006F1D92">
        <w:rPr>
          <w:rFonts w:ascii="Times New Roman" w:eastAsia="Times New Roman" w:hAnsi="Times New Roman" w:cs="Times New Roman"/>
          <w:b/>
          <w:bCs/>
          <w:sz w:val="24"/>
          <w:szCs w:val="24"/>
          <w:lang w:eastAsia="en-IN"/>
        </w:rPr>
        <w:t>in furrows near the root zone</w:t>
      </w:r>
      <w:r w:rsidRPr="006F1D92">
        <w:rPr>
          <w:rFonts w:ascii="Times New Roman" w:eastAsia="Times New Roman" w:hAnsi="Times New Roman" w:cs="Times New Roman"/>
          <w:sz w:val="24"/>
          <w:szCs w:val="24"/>
          <w:lang w:eastAsia="en-IN"/>
        </w:rPr>
        <w:t xml:space="preserve"> and cover with soil.</w:t>
      </w:r>
      <w:r>
        <w:rPr>
          <w:rFonts w:ascii="Times New Roman" w:eastAsia="Times New Roman" w:hAnsi="Times New Roman" w:cs="Times New Roman"/>
          <w:sz w:val="24"/>
          <w:szCs w:val="24"/>
          <w:lang w:eastAsia="en-IN"/>
        </w:rPr>
        <w:br/>
      </w:r>
      <w:r w:rsidRPr="006F1D92">
        <w:rPr>
          <w:rFonts w:ascii="Times New Roman" w:eastAsia="Times New Roman" w:hAnsi="Times New Roman" w:cs="Times New Roman"/>
          <w:sz w:val="24"/>
          <w:szCs w:val="24"/>
          <w:lang w:eastAsia="en-IN"/>
        </w:rPr>
        <w:t xml:space="preserve">Also, add </w:t>
      </w:r>
      <w:r w:rsidRPr="006F1D92">
        <w:rPr>
          <w:rFonts w:ascii="Times New Roman" w:eastAsia="Times New Roman" w:hAnsi="Times New Roman" w:cs="Times New Roman"/>
          <w:b/>
          <w:bCs/>
          <w:sz w:val="24"/>
          <w:szCs w:val="24"/>
          <w:lang w:eastAsia="en-IN"/>
        </w:rPr>
        <w:t>organic manures</w:t>
      </w:r>
      <w:r w:rsidRPr="006F1D92">
        <w:rPr>
          <w:rFonts w:ascii="Times New Roman" w:eastAsia="Times New Roman" w:hAnsi="Times New Roman" w:cs="Times New Roman"/>
          <w:sz w:val="24"/>
          <w:szCs w:val="24"/>
          <w:lang w:eastAsia="en-IN"/>
        </w:rPr>
        <w:t xml:space="preserve"> like farmyard manure or press mud, which improve soil fertility and microbial activity.</w:t>
      </w:r>
    </w:p>
    <w:p w14:paraId="51BA8E96" w14:textId="25C08DD2" w:rsidR="005471EC" w:rsidRPr="00CA607E" w:rsidRDefault="006F1D92" w:rsidP="00CA607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F1D92">
        <w:rPr>
          <w:rFonts w:ascii="Times New Roman" w:eastAsia="Times New Roman" w:hAnsi="Times New Roman" w:cs="Times New Roman"/>
          <w:sz w:val="24"/>
          <w:szCs w:val="24"/>
          <w:lang w:eastAsia="en-IN"/>
        </w:rPr>
        <w:t>So</w:t>
      </w:r>
      <w:proofErr w:type="gramEnd"/>
      <w:r w:rsidRPr="006F1D92">
        <w:rPr>
          <w:rFonts w:ascii="Times New Roman" w:eastAsia="Times New Roman" w:hAnsi="Times New Roman" w:cs="Times New Roman"/>
          <w:sz w:val="24"/>
          <w:szCs w:val="24"/>
          <w:lang w:eastAsia="en-IN"/>
        </w:rPr>
        <w:t xml:space="preserve"> </w:t>
      </w:r>
      <w:proofErr w:type="gramStart"/>
      <w:r w:rsidRPr="006F1D92">
        <w:rPr>
          <w:rFonts w:ascii="Times New Roman" w:eastAsia="Times New Roman" w:hAnsi="Times New Roman" w:cs="Times New Roman"/>
          <w:sz w:val="24"/>
          <w:szCs w:val="24"/>
          <w:lang w:eastAsia="en-IN"/>
        </w:rPr>
        <w:t>remember:</w:t>
      </w:r>
      <w:proofErr w:type="gramEnd"/>
      <w:r w:rsidRPr="006F1D92">
        <w:rPr>
          <w:rFonts w:ascii="Times New Roman" w:eastAsia="Times New Roman" w:hAnsi="Times New Roman" w:cs="Times New Roman"/>
          <w:sz w:val="24"/>
          <w:szCs w:val="24"/>
          <w:lang w:eastAsia="en-IN"/>
        </w:rPr>
        <w:t xml:space="preserve"> balanced fertilization = strong growth, healthy cane, and higher yield.</w:t>
      </w:r>
    </w:p>
    <w:p w14:paraId="6B407E1D" w14:textId="77777777" w:rsidR="00716A24" w:rsidRPr="00716A24" w:rsidRDefault="00190176" w:rsidP="00716A24">
      <w:pPr>
        <w:pStyle w:val="Heading2"/>
        <w:rPr>
          <w:sz w:val="28"/>
        </w:rPr>
      </w:pPr>
      <w:r>
        <w:rPr>
          <w:rFonts w:asciiTheme="minorHAnsi" w:eastAsiaTheme="minorHAnsi" w:hAnsiTheme="minorHAnsi" w:cstheme="minorBidi"/>
          <w:b/>
          <w:color w:val="auto"/>
          <w:sz w:val="24"/>
          <w:szCs w:val="22"/>
          <w:highlight w:val="yellow"/>
        </w:rPr>
        <w:lastRenderedPageBreak/>
        <w:t>7.W</w:t>
      </w:r>
      <w:r w:rsidR="00716A24" w:rsidRPr="00716A24">
        <w:rPr>
          <w:rFonts w:asciiTheme="minorHAnsi" w:eastAsiaTheme="minorHAnsi" w:hAnsiTheme="minorHAnsi" w:cstheme="minorBidi"/>
          <w:b/>
          <w:color w:val="auto"/>
          <w:sz w:val="24"/>
          <w:szCs w:val="22"/>
          <w:highlight w:val="yellow"/>
        </w:rPr>
        <w:t>eed management in sugarcane</w:t>
      </w:r>
      <w:r w:rsidR="00716A24" w:rsidRPr="00716A24">
        <w:rPr>
          <w:sz w:val="28"/>
        </w:rPr>
        <w:br/>
      </w:r>
    </w:p>
    <w:p w14:paraId="53B13E23" w14:textId="29464340" w:rsidR="00716A24" w:rsidRDefault="00716A24" w:rsidP="00716A24">
      <w:pPr>
        <w:pStyle w:val="NormalWeb"/>
      </w:pPr>
      <w:r>
        <w:t>Weeds are unwanted plants that compete with sugarcane for water, nutrients, and sunlight, reducing yield by up to 30–40% if not managed properly.”</w:t>
      </w:r>
    </w:p>
    <w:p w14:paraId="51A9A3DF" w14:textId="25CB0985" w:rsidR="00716A24" w:rsidRDefault="00716A24" w:rsidP="00716A24">
      <w:pPr>
        <w:pStyle w:val="NormalWeb"/>
      </w:pPr>
      <w:r>
        <w:rPr>
          <w:rStyle w:val="Strong"/>
        </w:rPr>
        <w:t xml:space="preserve">[Problem &amp; </w:t>
      </w:r>
      <w:proofErr w:type="gramStart"/>
      <w:r>
        <w:rPr>
          <w:rStyle w:val="Strong"/>
        </w:rPr>
        <w:t>Importance ]</w:t>
      </w:r>
      <w:proofErr w:type="gramEnd"/>
      <w:r>
        <w:br/>
        <w:t xml:space="preserve">“Weeds like </w:t>
      </w:r>
      <w:r>
        <w:rPr>
          <w:rStyle w:val="Emphasis"/>
          <w:rFonts w:eastAsiaTheme="majorEastAsia"/>
        </w:rPr>
        <w:t xml:space="preserve">doob grass (Cynodon </w:t>
      </w:r>
      <w:proofErr w:type="spellStart"/>
      <w:r>
        <w:rPr>
          <w:rStyle w:val="Emphasis"/>
          <w:rFonts w:eastAsiaTheme="majorEastAsia"/>
        </w:rPr>
        <w:t>dactylon</w:t>
      </w:r>
      <w:proofErr w:type="spellEnd"/>
      <w:r>
        <w:rPr>
          <w:rStyle w:val="Emphasis"/>
          <w:rFonts w:eastAsiaTheme="majorEastAsia"/>
        </w:rPr>
        <w:t>)</w:t>
      </w:r>
      <w:r>
        <w:t xml:space="preserve">, </w:t>
      </w:r>
      <w:r>
        <w:rPr>
          <w:rStyle w:val="Emphasis"/>
          <w:rFonts w:eastAsiaTheme="majorEastAsia"/>
        </w:rPr>
        <w:t>wild sorghum</w:t>
      </w:r>
      <w:r>
        <w:t xml:space="preserve">, and </w:t>
      </w:r>
      <w:r>
        <w:rPr>
          <w:rStyle w:val="Emphasis"/>
          <w:rFonts w:eastAsiaTheme="majorEastAsia"/>
        </w:rPr>
        <w:t>parthenium</w:t>
      </w:r>
      <w:r>
        <w:t xml:space="preserve"> are common in sugarcane fields. They grow quickly and affect crop growth, especially in the first 90–120 days after planting, which is the most critical period for sugarcane.”</w:t>
      </w:r>
    </w:p>
    <w:p w14:paraId="74009613" w14:textId="62657378" w:rsidR="00716A24" w:rsidRDefault="00716A24" w:rsidP="00716A24">
      <w:pPr>
        <w:pStyle w:val="NormalWeb"/>
      </w:pPr>
      <w:r>
        <w:rPr>
          <w:rStyle w:val="Strong"/>
        </w:rPr>
        <w:t xml:space="preserve">[Cultural &amp; Manual </w:t>
      </w:r>
      <w:proofErr w:type="gramStart"/>
      <w:r>
        <w:rPr>
          <w:rStyle w:val="Strong"/>
        </w:rPr>
        <w:t>Practices ]</w:t>
      </w:r>
      <w:proofErr w:type="gramEnd"/>
      <w:r>
        <w:br/>
        <w:t xml:space="preserve">“To control weeds, start with </w:t>
      </w:r>
      <w:r>
        <w:rPr>
          <w:rStyle w:val="Emphasis"/>
          <w:rFonts w:eastAsiaTheme="majorEastAsia"/>
        </w:rPr>
        <w:t>good land preparation</w:t>
      </w:r>
      <w:r>
        <w:t xml:space="preserve"> before planting. Maintain proper row spacing for easier intercultural operations. </w:t>
      </w:r>
      <w:r>
        <w:rPr>
          <w:rStyle w:val="Emphasis"/>
          <w:rFonts w:eastAsiaTheme="majorEastAsia"/>
        </w:rPr>
        <w:t>Hand weeding and hoeing</w:t>
      </w:r>
      <w:r>
        <w:t xml:space="preserve"> at 30, 60, and 90 days after planting are very effective. Intercropping with short-duration crops like pulses also helps suppress weeds.”</w:t>
      </w:r>
    </w:p>
    <w:p w14:paraId="558A3E9A" w14:textId="5AE6E8C0" w:rsidR="00716A24" w:rsidRDefault="00716A24" w:rsidP="00716A24">
      <w:pPr>
        <w:pStyle w:val="NormalWeb"/>
      </w:pPr>
      <w:r>
        <w:rPr>
          <w:rStyle w:val="Strong"/>
        </w:rPr>
        <w:t xml:space="preserve">[Chemical </w:t>
      </w:r>
      <w:proofErr w:type="gramStart"/>
      <w:r>
        <w:rPr>
          <w:rStyle w:val="Strong"/>
        </w:rPr>
        <w:t>Control ]</w:t>
      </w:r>
      <w:proofErr w:type="gramEnd"/>
      <w:r>
        <w:br/>
        <w:t xml:space="preserve">“Farmers can also use </w:t>
      </w:r>
      <w:r>
        <w:rPr>
          <w:rStyle w:val="Emphasis"/>
          <w:rFonts w:eastAsiaTheme="majorEastAsia"/>
        </w:rPr>
        <w:t>pre-emergence herbicides</w:t>
      </w:r>
      <w:r>
        <w:t xml:space="preserve"> such as atrazine or pendimethalin right after planting, which prevent weed seeds from germinating. For already grown weeds, </w:t>
      </w:r>
      <w:r>
        <w:rPr>
          <w:rStyle w:val="Emphasis"/>
          <w:rFonts w:eastAsiaTheme="majorEastAsia"/>
        </w:rPr>
        <w:t>post-emergence herbicides</w:t>
      </w:r>
      <w:r>
        <w:t xml:space="preserve"> like 2,4-D can be used carefully. Always follow recommended dosage and safety measures.”</w:t>
      </w:r>
    </w:p>
    <w:p w14:paraId="339082C5" w14:textId="2012766B" w:rsidR="00716A24" w:rsidRDefault="00716A24" w:rsidP="00716A24">
      <w:pPr>
        <w:pStyle w:val="NormalWeb"/>
      </w:pPr>
      <w:r>
        <w:rPr>
          <w:rStyle w:val="Strong"/>
        </w:rPr>
        <w:t xml:space="preserve">[Integrated Weed </w:t>
      </w:r>
      <w:proofErr w:type="gramStart"/>
      <w:r>
        <w:rPr>
          <w:rStyle w:val="Strong"/>
        </w:rPr>
        <w:t>Management ]</w:t>
      </w:r>
      <w:proofErr w:type="gramEnd"/>
      <w:r>
        <w:br/>
        <w:t xml:space="preserve">“The best results come from </w:t>
      </w:r>
      <w:r>
        <w:rPr>
          <w:rStyle w:val="Emphasis"/>
          <w:rFonts w:eastAsiaTheme="majorEastAsia"/>
        </w:rPr>
        <w:t>Integrated Weed Management</w:t>
      </w:r>
      <w:r>
        <w:t xml:space="preserve"> – combining cultural, manual, and chemical methods. This ensures fewer weeds, healthier sugarcane, and higher yields.”</w:t>
      </w:r>
    </w:p>
    <w:p w14:paraId="6EB494D2" w14:textId="77777777" w:rsidR="00716A24" w:rsidRDefault="00716A24" w:rsidP="006F1D92">
      <w:pPr>
        <w:spacing w:line="240" w:lineRule="auto"/>
        <w:rPr>
          <w:b/>
        </w:rPr>
      </w:pPr>
    </w:p>
    <w:p w14:paraId="20BE2F15" w14:textId="77777777" w:rsidR="00190176" w:rsidRDefault="00190176" w:rsidP="00746BDF">
      <w:pPr>
        <w:pStyle w:val="Heading1"/>
        <w:rPr>
          <w:sz w:val="32"/>
          <w:highlight w:val="yellow"/>
        </w:rPr>
      </w:pPr>
    </w:p>
    <w:p w14:paraId="68204056" w14:textId="2AAF8DBC" w:rsidR="00746BDF" w:rsidRPr="00746BDF" w:rsidRDefault="00190176" w:rsidP="00746BDF">
      <w:pPr>
        <w:pStyle w:val="Heading1"/>
        <w:rPr>
          <w:sz w:val="28"/>
        </w:rPr>
      </w:pPr>
      <w:r>
        <w:rPr>
          <w:sz w:val="32"/>
          <w:highlight w:val="yellow"/>
        </w:rPr>
        <w:t>8.</w:t>
      </w:r>
      <w:r w:rsidR="00746BDF" w:rsidRPr="00746BDF">
        <w:rPr>
          <w:sz w:val="32"/>
          <w:highlight w:val="yellow"/>
        </w:rPr>
        <w:t>Crop Protection: Pests &amp; Diseases</w:t>
      </w:r>
      <w:r w:rsidR="00746BDF">
        <w:br/>
      </w:r>
      <w:r w:rsidR="00746BDF" w:rsidRPr="00746BDF">
        <w:rPr>
          <w:sz w:val="24"/>
        </w:rPr>
        <w:br/>
        <w:t>how to manage pests and diseases that reduce yield and affect sugar recovery.”</w:t>
      </w:r>
    </w:p>
    <w:p w14:paraId="38511522" w14:textId="43772C2B" w:rsidR="00746BDF" w:rsidRDefault="00746BDF" w:rsidP="00746BDF">
      <w:pPr>
        <w:pStyle w:val="NormalWeb"/>
      </w:pPr>
      <w:r>
        <w:rPr>
          <w:rStyle w:val="Strong"/>
        </w:rPr>
        <w:t>[Common Pests]</w:t>
      </w:r>
      <w:r>
        <w:br/>
        <w:t>“The major pests of sugarcane are:</w:t>
      </w:r>
      <w:r>
        <w:br/>
      </w:r>
      <w:r>
        <w:rPr>
          <w:rStyle w:val="Strong"/>
        </w:rPr>
        <w:t>Early shoot borer</w:t>
      </w:r>
      <w:r>
        <w:t xml:space="preserve"> – attacks young shoots, causing dead hearts.</w:t>
      </w:r>
      <w:r>
        <w:br/>
      </w:r>
      <w:r>
        <w:rPr>
          <w:rStyle w:val="Strong"/>
        </w:rPr>
        <w:t>Internode borer</w:t>
      </w:r>
      <w:r>
        <w:t xml:space="preserve"> – damages cane stalk, reducing juice quality.</w:t>
      </w:r>
      <w:r>
        <w:br/>
      </w:r>
      <w:r>
        <w:rPr>
          <w:rStyle w:val="Strong"/>
        </w:rPr>
        <w:t>Root borer</w:t>
      </w:r>
      <w:r>
        <w:t xml:space="preserve"> and </w:t>
      </w:r>
      <w:r>
        <w:rPr>
          <w:rStyle w:val="Strong"/>
        </w:rPr>
        <w:t>top shoot borer</w:t>
      </w:r>
      <w:r>
        <w:t xml:space="preserve"> – weaken plant growth.</w:t>
      </w:r>
      <w:r>
        <w:br/>
      </w:r>
      <w:r>
        <w:rPr>
          <w:rStyle w:val="Strong"/>
        </w:rPr>
        <w:t>White grubs</w:t>
      </w:r>
      <w:r>
        <w:t xml:space="preserve"> and </w:t>
      </w:r>
      <w:r>
        <w:rPr>
          <w:rStyle w:val="Strong"/>
        </w:rPr>
        <w:t>termites</w:t>
      </w:r>
      <w:r>
        <w:t xml:space="preserve"> – damage roots, making plants dry up.</w:t>
      </w:r>
      <w:r>
        <w:br/>
        <w:t>These pests can reduce yield by 20–30% if not controlled in time.”</w:t>
      </w:r>
    </w:p>
    <w:p w14:paraId="19A496CA" w14:textId="4B3FCD52" w:rsidR="00746BDF" w:rsidRDefault="00746BDF" w:rsidP="00746BDF">
      <w:pPr>
        <w:pStyle w:val="NormalWeb"/>
      </w:pPr>
      <w:r>
        <w:rPr>
          <w:rStyle w:val="Strong"/>
        </w:rPr>
        <w:t xml:space="preserve">[Common </w:t>
      </w:r>
      <w:proofErr w:type="gramStart"/>
      <w:r>
        <w:rPr>
          <w:rStyle w:val="Strong"/>
        </w:rPr>
        <w:t>Diseases ]</w:t>
      </w:r>
      <w:proofErr w:type="gramEnd"/>
      <w:r>
        <w:br/>
        <w:t>“The main diseases are:</w:t>
      </w:r>
      <w:r>
        <w:br/>
      </w:r>
      <w:r>
        <w:rPr>
          <w:rStyle w:val="Strong"/>
        </w:rPr>
        <w:t>Red rot</w:t>
      </w:r>
      <w:r>
        <w:t xml:space="preserve"> – the most destructive disease, causing red patches inside canes.</w:t>
      </w:r>
      <w:r>
        <w:br/>
      </w:r>
      <w:r>
        <w:rPr>
          <w:rStyle w:val="Strong"/>
        </w:rPr>
        <w:t>Smut</w:t>
      </w:r>
      <w:r>
        <w:t xml:space="preserve"> – forms black whip-like growth on shoots</w:t>
      </w:r>
      <w:r>
        <w:br/>
      </w:r>
      <w:r>
        <w:rPr>
          <w:rStyle w:val="Strong"/>
        </w:rPr>
        <w:t>Wilt</w:t>
      </w:r>
      <w:r>
        <w:t xml:space="preserve"> – causes drying and stunted growth.</w:t>
      </w:r>
      <w:r>
        <w:br/>
      </w:r>
      <w:r>
        <w:rPr>
          <w:rStyle w:val="Strong"/>
        </w:rPr>
        <w:t>Grassy shoot disease</w:t>
      </w:r>
      <w:r>
        <w:t xml:space="preserve"> – makes shoots thin and grassy in appearance.</w:t>
      </w:r>
    </w:p>
    <w:p w14:paraId="50EC7E08" w14:textId="77777777" w:rsidR="00162E60" w:rsidRDefault="00746BDF" w:rsidP="00746BDF">
      <w:pPr>
        <w:pStyle w:val="NormalWeb"/>
      </w:pPr>
      <w:r>
        <w:t>These diseases can spread fast and destroy entire fields if neglected.”</w:t>
      </w:r>
    </w:p>
    <w:p w14:paraId="5A398A44" w14:textId="1562078C" w:rsidR="00746BDF" w:rsidRDefault="00746BDF" w:rsidP="00746BDF">
      <w:pPr>
        <w:pStyle w:val="NormalWeb"/>
      </w:pPr>
      <w:r>
        <w:br/>
      </w:r>
      <w:r>
        <w:rPr>
          <w:rStyle w:val="Strong"/>
        </w:rPr>
        <w:t>[Management Practices ]</w:t>
      </w:r>
      <w:r>
        <w:br/>
        <w:t>“To protect sugarcane, use these measures:</w:t>
      </w:r>
      <w:r>
        <w:br/>
        <w:t xml:space="preserve">Always plant </w:t>
      </w:r>
      <w:r>
        <w:rPr>
          <w:rStyle w:val="Strong"/>
        </w:rPr>
        <w:t>disease-free seed material</w:t>
      </w:r>
      <w:r>
        <w:t>.</w:t>
      </w:r>
      <w:r>
        <w:br/>
        <w:t xml:space="preserve">Use </w:t>
      </w:r>
      <w:r>
        <w:rPr>
          <w:rStyle w:val="Strong"/>
        </w:rPr>
        <w:t>resistant or tolerant varieties</w:t>
      </w:r>
      <w:r>
        <w:t xml:space="preserve"> recommended by research institutes.</w:t>
      </w:r>
      <w:r>
        <w:br/>
        <w:t xml:space="preserve">Follow </w:t>
      </w:r>
      <w:r>
        <w:rPr>
          <w:rStyle w:val="Strong"/>
        </w:rPr>
        <w:t>proper crop rotation</w:t>
      </w:r>
      <w:r>
        <w:t xml:space="preserve"> and avoid continuous cane cropping.</w:t>
      </w:r>
      <w:r>
        <w:br/>
        <w:t xml:space="preserve">For borers, release </w:t>
      </w:r>
      <w:r>
        <w:rPr>
          <w:rStyle w:val="Strong"/>
        </w:rPr>
        <w:t>Trichogramma bio-agents</w:t>
      </w:r>
      <w:r>
        <w:t xml:space="preserve"> or apply recommended insecticides.</w:t>
      </w:r>
      <w:r>
        <w:br/>
        <w:t>For red rot and smut, remove and destroy affected clumps immediately.</w:t>
      </w:r>
      <w:r>
        <w:br/>
        <w:t>Treat seed sets with fungicides before planting.”</w:t>
      </w:r>
    </w:p>
    <w:p w14:paraId="6C7A2619" w14:textId="1594EC86" w:rsidR="00746BDF" w:rsidRDefault="00746BDF" w:rsidP="00746BDF">
      <w:pPr>
        <w:pStyle w:val="NormalWeb"/>
      </w:pPr>
      <w:r>
        <w:rPr>
          <w:rStyle w:val="Strong"/>
        </w:rPr>
        <w:t xml:space="preserve">[Integrated </w:t>
      </w:r>
      <w:proofErr w:type="gramStart"/>
      <w:r>
        <w:rPr>
          <w:rStyle w:val="Strong"/>
        </w:rPr>
        <w:t>Protection ]</w:t>
      </w:r>
      <w:proofErr w:type="gramEnd"/>
      <w:r>
        <w:br/>
        <w:t xml:space="preserve">“The best results come from </w:t>
      </w:r>
      <w:r>
        <w:rPr>
          <w:rStyle w:val="Strong"/>
        </w:rPr>
        <w:t>Integrated Pest &amp; Disease Management</w:t>
      </w:r>
      <w:r>
        <w:t xml:space="preserve"> – combining cultural, biological, and chemical methods. This reduces cost, protects the environment, and gives healthy sugarcane with higher yield.”</w:t>
      </w:r>
    </w:p>
    <w:p w14:paraId="09DCECD7" w14:textId="6C01641A" w:rsidR="00162E60" w:rsidRDefault="00190176" w:rsidP="00162E60">
      <w:pPr>
        <w:pStyle w:val="Heading1"/>
        <w:rPr>
          <w:rStyle w:val="Emphasis"/>
          <w:rFonts w:eastAsiaTheme="majorEastAsia"/>
        </w:rPr>
      </w:pPr>
      <w:r>
        <w:rPr>
          <w:sz w:val="28"/>
          <w:highlight w:val="yellow"/>
        </w:rPr>
        <w:lastRenderedPageBreak/>
        <w:t>9.</w:t>
      </w:r>
      <w:r w:rsidR="00746BDF" w:rsidRPr="005B7E4A">
        <w:rPr>
          <w:sz w:val="28"/>
          <w:highlight w:val="yellow"/>
        </w:rPr>
        <w:t>Earthing Up &amp; Ratoon Management</w:t>
      </w:r>
    </w:p>
    <w:p w14:paraId="7B769B5D" w14:textId="00B632A6" w:rsidR="00746BDF" w:rsidRDefault="00746BDF" w:rsidP="005B7E4A">
      <w:pPr>
        <w:pStyle w:val="NormalWeb"/>
      </w:pPr>
      <w:r>
        <w:rPr>
          <w:rStyle w:val="Emphasis"/>
          <w:rFonts w:eastAsiaTheme="majorEastAsia"/>
        </w:rPr>
        <w:t>Earthing Up</w:t>
      </w:r>
      <w:r>
        <w:t xml:space="preserve"> and </w:t>
      </w:r>
      <w:r>
        <w:rPr>
          <w:rStyle w:val="Emphasis"/>
          <w:rFonts w:eastAsiaTheme="majorEastAsia"/>
        </w:rPr>
        <w:t>Ratoon Management</w:t>
      </w:r>
      <w:r>
        <w:t>. Both are key for better yield and healthy crop growth.”</w:t>
      </w:r>
    </w:p>
    <w:p w14:paraId="103345E2" w14:textId="0D08210A" w:rsidR="00746BDF" w:rsidRDefault="00746BDF" w:rsidP="00746BDF">
      <w:pPr>
        <w:pStyle w:val="NormalWeb"/>
      </w:pPr>
      <w:r>
        <w:rPr>
          <w:rStyle w:val="Strong"/>
        </w:rPr>
        <w:t xml:space="preserve">[Earthing </w:t>
      </w:r>
      <w:proofErr w:type="gramStart"/>
      <w:r>
        <w:rPr>
          <w:rStyle w:val="Strong"/>
        </w:rPr>
        <w:t>Up ]</w:t>
      </w:r>
      <w:proofErr w:type="gramEnd"/>
      <w:r>
        <w:br/>
        <w:t xml:space="preserve">“Earthing up means heaping soil around the base of the sugarcane crop. It is done in </w:t>
      </w:r>
      <w:r>
        <w:rPr>
          <w:rStyle w:val="Strong"/>
        </w:rPr>
        <w:t>two stages</w:t>
      </w:r>
      <w:r>
        <w:t>:</w:t>
      </w:r>
    </w:p>
    <w:p w14:paraId="1A0CB5C3" w14:textId="77777777" w:rsidR="00746BDF" w:rsidRDefault="00746BDF" w:rsidP="00746BDF">
      <w:pPr>
        <w:pStyle w:val="NormalWeb"/>
        <w:numPr>
          <w:ilvl w:val="0"/>
          <w:numId w:val="9"/>
        </w:numPr>
      </w:pPr>
      <w:r>
        <w:rPr>
          <w:rStyle w:val="Strong"/>
        </w:rPr>
        <w:t>First earthing up</w:t>
      </w:r>
      <w:r>
        <w:t xml:space="preserve"> at 45–60 days after planting – to cover young shoots, promote more tillers, and prevent lodging.</w:t>
      </w:r>
    </w:p>
    <w:p w14:paraId="74A5B854" w14:textId="77777777" w:rsidR="00746BDF" w:rsidRDefault="00746BDF" w:rsidP="005B7E4A">
      <w:pPr>
        <w:pStyle w:val="NormalWeb"/>
        <w:numPr>
          <w:ilvl w:val="0"/>
          <w:numId w:val="9"/>
        </w:numPr>
      </w:pPr>
      <w:r>
        <w:rPr>
          <w:rStyle w:val="Strong"/>
        </w:rPr>
        <w:t>Final earthing up</w:t>
      </w:r>
      <w:r>
        <w:t xml:space="preserve"> at 90–120 days – to cover fertilizer applied in rows, strengthen the root system, and conserve soil moisture.</w:t>
      </w:r>
      <w:r w:rsidR="005B7E4A">
        <w:br/>
      </w:r>
      <w:r>
        <w:t>Benefits of earthing up:</w:t>
      </w:r>
      <w:r w:rsidR="005B7E4A">
        <w:br/>
      </w:r>
      <w:r>
        <w:t>Provides support to tall canes, prevents falling.</w:t>
      </w:r>
      <w:r w:rsidR="005B7E4A">
        <w:br/>
      </w:r>
      <w:r>
        <w:t>Helps in better root development.</w:t>
      </w:r>
      <w:r w:rsidR="005B7E4A">
        <w:br/>
      </w:r>
      <w:r>
        <w:t>Reduces weed growth.</w:t>
      </w:r>
      <w:r w:rsidR="005B7E4A">
        <w:br/>
      </w:r>
      <w:r>
        <w:t>Protects the crop from water stagnation.”</w:t>
      </w:r>
    </w:p>
    <w:p w14:paraId="149D5B17" w14:textId="77777777" w:rsidR="00746BDF" w:rsidRDefault="00746BDF" w:rsidP="00746BDF">
      <w:pPr>
        <w:pStyle w:val="NormalWeb"/>
      </w:pPr>
      <w:r>
        <w:rPr>
          <w:rStyle w:val="Strong"/>
        </w:rPr>
        <w:t>[Ratoon Management – 60 sec]</w:t>
      </w:r>
      <w:r>
        <w:br/>
        <w:t>“Ratoon is the crop that grows again after harvesting the main sugarcane. Good ratoon management can save cost and give higher yield.</w:t>
      </w:r>
      <w:r w:rsidR="005B7E4A">
        <w:br/>
      </w:r>
      <w:r>
        <w:t>Steps for ratoon management:</w:t>
      </w:r>
    </w:p>
    <w:p w14:paraId="73BC3C79" w14:textId="77777777" w:rsidR="00746BDF" w:rsidRDefault="00746BDF" w:rsidP="00746BDF">
      <w:pPr>
        <w:pStyle w:val="NormalWeb"/>
        <w:numPr>
          <w:ilvl w:val="0"/>
          <w:numId w:val="11"/>
        </w:numPr>
      </w:pPr>
      <w:r>
        <w:rPr>
          <w:rStyle w:val="Strong"/>
        </w:rPr>
        <w:t>Harvest properly</w:t>
      </w:r>
      <w:r>
        <w:t xml:space="preserve"> – Cut canes close to the ground to allow healthy stubble.</w:t>
      </w:r>
    </w:p>
    <w:p w14:paraId="1768D3DD" w14:textId="77777777" w:rsidR="00746BDF" w:rsidRDefault="00746BDF" w:rsidP="00746BDF">
      <w:pPr>
        <w:pStyle w:val="NormalWeb"/>
        <w:numPr>
          <w:ilvl w:val="0"/>
          <w:numId w:val="11"/>
        </w:numPr>
      </w:pPr>
      <w:r>
        <w:rPr>
          <w:rStyle w:val="Strong"/>
        </w:rPr>
        <w:t>Trash mulching</w:t>
      </w:r>
      <w:r>
        <w:t xml:space="preserve"> – Spread dry cane leaves over the field to conserve moisture and suppress weeds.</w:t>
      </w:r>
    </w:p>
    <w:p w14:paraId="2B9479F6" w14:textId="77777777" w:rsidR="00746BDF" w:rsidRDefault="00746BDF" w:rsidP="00746BDF">
      <w:pPr>
        <w:pStyle w:val="NormalWeb"/>
        <w:numPr>
          <w:ilvl w:val="0"/>
          <w:numId w:val="11"/>
        </w:numPr>
      </w:pPr>
      <w:r>
        <w:rPr>
          <w:rStyle w:val="Strong"/>
        </w:rPr>
        <w:t>Gap filling</w:t>
      </w:r>
      <w:r>
        <w:t xml:space="preserve"> – Remove dead stubbles and plant healthy setts in empty spaces.</w:t>
      </w:r>
    </w:p>
    <w:p w14:paraId="7A17A070" w14:textId="77777777" w:rsidR="00746BDF" w:rsidRDefault="00746BDF" w:rsidP="00746BDF">
      <w:pPr>
        <w:pStyle w:val="NormalWeb"/>
        <w:numPr>
          <w:ilvl w:val="0"/>
          <w:numId w:val="11"/>
        </w:numPr>
      </w:pPr>
      <w:r>
        <w:rPr>
          <w:rStyle w:val="Strong"/>
        </w:rPr>
        <w:t>Fertilizer application</w:t>
      </w:r>
      <w:r>
        <w:t xml:space="preserve"> – Apply 20–25% more fertilizer than plant crop, especially nitrogen.</w:t>
      </w:r>
    </w:p>
    <w:p w14:paraId="7772F33A" w14:textId="77777777" w:rsidR="00746BDF" w:rsidRDefault="00746BDF" w:rsidP="00746BDF">
      <w:pPr>
        <w:pStyle w:val="NormalWeb"/>
        <w:numPr>
          <w:ilvl w:val="0"/>
          <w:numId w:val="11"/>
        </w:numPr>
      </w:pPr>
      <w:r>
        <w:rPr>
          <w:rStyle w:val="Strong"/>
        </w:rPr>
        <w:t>Irrigation</w:t>
      </w:r>
      <w:r>
        <w:t xml:space="preserve"> – Give the first irrigation immediately after harvest for quick sprouting.</w:t>
      </w:r>
    </w:p>
    <w:p w14:paraId="0FE9F2BB" w14:textId="77777777" w:rsidR="00746BDF" w:rsidRDefault="00746BDF" w:rsidP="005B7E4A">
      <w:pPr>
        <w:pStyle w:val="NormalWeb"/>
        <w:numPr>
          <w:ilvl w:val="0"/>
          <w:numId w:val="11"/>
        </w:numPr>
      </w:pPr>
      <w:r>
        <w:rPr>
          <w:rStyle w:val="Strong"/>
        </w:rPr>
        <w:t>Pest &amp; disease control</w:t>
      </w:r>
      <w:r>
        <w:t xml:space="preserve"> – Remove infected clumps and apply recommended control measures.</w:t>
      </w:r>
      <w:r w:rsidR="005B7E4A">
        <w:br/>
      </w:r>
      <w:r>
        <w:t>With proper care, ratoon can yield nearly equal to the plant crop but at much lower cost.”</w:t>
      </w:r>
    </w:p>
    <w:p w14:paraId="3A94B2C7" w14:textId="77777777" w:rsidR="00190176" w:rsidRDefault="00190176" w:rsidP="005B7E4A">
      <w:pPr>
        <w:pStyle w:val="Heading1"/>
        <w:rPr>
          <w:sz w:val="28"/>
          <w:szCs w:val="28"/>
          <w:highlight w:val="yellow"/>
        </w:rPr>
      </w:pPr>
    </w:p>
    <w:p w14:paraId="759B5767" w14:textId="77777777" w:rsidR="00190176" w:rsidRDefault="00190176" w:rsidP="005B7E4A">
      <w:pPr>
        <w:pStyle w:val="Heading1"/>
        <w:rPr>
          <w:sz w:val="28"/>
          <w:szCs w:val="28"/>
          <w:highlight w:val="yellow"/>
        </w:rPr>
      </w:pPr>
    </w:p>
    <w:p w14:paraId="637505D3" w14:textId="77777777" w:rsidR="00190176" w:rsidRDefault="00190176" w:rsidP="005B7E4A">
      <w:pPr>
        <w:pStyle w:val="Heading1"/>
        <w:rPr>
          <w:sz w:val="28"/>
          <w:szCs w:val="28"/>
          <w:highlight w:val="yellow"/>
        </w:rPr>
      </w:pPr>
    </w:p>
    <w:p w14:paraId="1B6D4FCA" w14:textId="77777777" w:rsidR="00190176" w:rsidRDefault="00190176" w:rsidP="005B7E4A">
      <w:pPr>
        <w:pStyle w:val="Heading1"/>
        <w:rPr>
          <w:sz w:val="28"/>
          <w:szCs w:val="28"/>
          <w:highlight w:val="yellow"/>
        </w:rPr>
      </w:pPr>
    </w:p>
    <w:p w14:paraId="4B9AAD95" w14:textId="7277CCEB" w:rsidR="00162E60" w:rsidRDefault="00190176" w:rsidP="00162E60">
      <w:pPr>
        <w:pStyle w:val="Heading1"/>
      </w:pPr>
      <w:r>
        <w:rPr>
          <w:sz w:val="28"/>
          <w:szCs w:val="28"/>
          <w:highlight w:val="yellow"/>
        </w:rPr>
        <w:t>10.</w:t>
      </w:r>
      <w:r w:rsidR="005B7E4A" w:rsidRPr="005B7E4A">
        <w:rPr>
          <w:sz w:val="28"/>
          <w:szCs w:val="28"/>
          <w:highlight w:val="yellow"/>
        </w:rPr>
        <w:t>Harvesting &amp; Post-Harvest Handling</w:t>
      </w:r>
    </w:p>
    <w:p w14:paraId="0802059F" w14:textId="2828CF69" w:rsidR="005B7E4A" w:rsidRDefault="005B7E4A" w:rsidP="005B7E4A">
      <w:pPr>
        <w:pStyle w:val="NormalWeb"/>
      </w:pPr>
    </w:p>
    <w:p w14:paraId="509E6C18" w14:textId="081CBE28" w:rsidR="005B7E4A" w:rsidRDefault="005B7E4A" w:rsidP="005B7E4A">
      <w:pPr>
        <w:pStyle w:val="NormalWeb"/>
      </w:pPr>
      <w:r>
        <w:rPr>
          <w:rStyle w:val="Strong"/>
        </w:rPr>
        <w:t>[Harvesting ]</w:t>
      </w:r>
      <w:r>
        <w:br/>
        <w:t xml:space="preserve">“Harvesting should be done at the </w:t>
      </w:r>
      <w:r>
        <w:rPr>
          <w:rStyle w:val="Strong"/>
        </w:rPr>
        <w:t>right maturity stage</w:t>
      </w:r>
      <w:r>
        <w:t>, usually 10 to 12 months after planting, depending on the variety and climate.</w:t>
      </w:r>
      <w:r>
        <w:br/>
        <w:t>Signs of maturity:</w:t>
      </w:r>
      <w:r>
        <w:br/>
        <w:t>Drying of lower leaves.</w:t>
      </w:r>
      <w:r>
        <w:br/>
        <w:t>Yellowing of canes.</w:t>
      </w:r>
      <w:r>
        <w:br/>
        <w:t>Metallic sound when cane is tapped.</w:t>
      </w:r>
      <w:r>
        <w:br/>
        <w:t>Brix reading of juice around 18–20%.</w:t>
      </w:r>
      <w:r>
        <w:br/>
      </w:r>
      <w:r>
        <w:rPr>
          <w:rStyle w:val="Strong"/>
        </w:rPr>
        <w:t>Steps in harvesting:</w:t>
      </w:r>
    </w:p>
    <w:p w14:paraId="68A5AB8F" w14:textId="77777777" w:rsidR="005B7E4A" w:rsidRDefault="005B7E4A" w:rsidP="005B7E4A">
      <w:pPr>
        <w:pStyle w:val="NormalWeb"/>
        <w:numPr>
          <w:ilvl w:val="0"/>
          <w:numId w:val="16"/>
        </w:numPr>
      </w:pPr>
      <w:r>
        <w:t xml:space="preserve">Cut canes </w:t>
      </w:r>
      <w:r>
        <w:rPr>
          <w:rStyle w:val="Strong"/>
        </w:rPr>
        <w:t>close to the ground</w:t>
      </w:r>
      <w:r>
        <w:t xml:space="preserve"> to ensure maximum sugar-rich portion is harvested.</w:t>
      </w:r>
    </w:p>
    <w:p w14:paraId="36B37ACC" w14:textId="77777777" w:rsidR="005B7E4A" w:rsidRDefault="005B7E4A" w:rsidP="005B7E4A">
      <w:pPr>
        <w:pStyle w:val="NormalWeb"/>
        <w:numPr>
          <w:ilvl w:val="0"/>
          <w:numId w:val="16"/>
        </w:numPr>
      </w:pPr>
      <w:r>
        <w:t>Remove the leafy tops and trash immediately.</w:t>
      </w:r>
    </w:p>
    <w:p w14:paraId="1E7AA287" w14:textId="77777777" w:rsidR="005B7E4A" w:rsidRDefault="005B7E4A" w:rsidP="005B7E4A">
      <w:pPr>
        <w:pStyle w:val="NormalWeb"/>
        <w:numPr>
          <w:ilvl w:val="0"/>
          <w:numId w:val="16"/>
        </w:numPr>
      </w:pPr>
      <w:r>
        <w:t>Stack canes neatly in bundles for easy transport.</w:t>
      </w:r>
    </w:p>
    <w:p w14:paraId="61B9D448" w14:textId="77777777" w:rsidR="005B7E4A" w:rsidRDefault="005B7E4A" w:rsidP="005B7E4A">
      <w:pPr>
        <w:pStyle w:val="NormalWeb"/>
        <w:numPr>
          <w:ilvl w:val="0"/>
          <w:numId w:val="16"/>
        </w:numPr>
      </w:pPr>
      <w:r>
        <w:br/>
        <w:t>Precautions during harvesting:</w:t>
      </w:r>
    </w:p>
    <w:p w14:paraId="3111B3AF" w14:textId="77777777" w:rsidR="005B7E4A" w:rsidRDefault="005B7E4A" w:rsidP="005B7E4A">
      <w:pPr>
        <w:pStyle w:val="NormalWeb"/>
        <w:numPr>
          <w:ilvl w:val="0"/>
          <w:numId w:val="17"/>
        </w:numPr>
      </w:pPr>
      <w:r>
        <w:t>Do not burn cane trash in the field – it reduces soil fertility.</w:t>
      </w:r>
    </w:p>
    <w:p w14:paraId="0F271F23" w14:textId="77777777" w:rsidR="005B7E4A" w:rsidRDefault="005B7E4A" w:rsidP="005B7E4A">
      <w:pPr>
        <w:pStyle w:val="NormalWeb"/>
        <w:numPr>
          <w:ilvl w:val="0"/>
          <w:numId w:val="17"/>
        </w:numPr>
      </w:pPr>
      <w:r>
        <w:t>Avoid harvesting immature or over-mature cane.</w:t>
      </w:r>
    </w:p>
    <w:p w14:paraId="6AE23E08" w14:textId="77777777" w:rsidR="005B7E4A" w:rsidRDefault="005B7E4A" w:rsidP="005B7E4A">
      <w:pPr>
        <w:pStyle w:val="NormalWeb"/>
        <w:numPr>
          <w:ilvl w:val="0"/>
          <w:numId w:val="17"/>
        </w:numPr>
      </w:pPr>
      <w:r>
        <w:t>Harvest quickly when sugar factory gives schedule to avoid delay.”</w:t>
      </w:r>
    </w:p>
    <w:p w14:paraId="04729B37" w14:textId="4189605C" w:rsidR="005B7E4A" w:rsidRDefault="005B7E4A" w:rsidP="005B7E4A">
      <w:pPr>
        <w:pStyle w:val="NormalWeb"/>
      </w:pPr>
      <w:r>
        <w:rPr>
          <w:rStyle w:val="Strong"/>
        </w:rPr>
        <w:t xml:space="preserve">[Post-Harvest </w:t>
      </w:r>
      <w:proofErr w:type="gramStart"/>
      <w:r>
        <w:rPr>
          <w:rStyle w:val="Strong"/>
        </w:rPr>
        <w:t>Handling ]</w:t>
      </w:r>
      <w:proofErr w:type="gramEnd"/>
      <w:r>
        <w:br/>
        <w:t>“</w:t>
      </w:r>
      <w:proofErr w:type="gramStart"/>
      <w:r>
        <w:t>Post-harvest</w:t>
      </w:r>
      <w:proofErr w:type="gramEnd"/>
      <w:r>
        <w:t xml:space="preserve"> handling is very important to maintain sugar recovery.</w:t>
      </w:r>
    </w:p>
    <w:p w14:paraId="3BB94C72" w14:textId="77777777" w:rsidR="005B7E4A" w:rsidRDefault="005B7E4A" w:rsidP="005B7E4A">
      <w:pPr>
        <w:pStyle w:val="NormalWeb"/>
      </w:pPr>
      <w:r>
        <w:lastRenderedPageBreak/>
        <w:t>Best practices:</w:t>
      </w:r>
    </w:p>
    <w:p w14:paraId="4EB6857C" w14:textId="77777777" w:rsidR="005B7E4A" w:rsidRDefault="005B7E4A" w:rsidP="005B7E4A">
      <w:pPr>
        <w:pStyle w:val="NormalWeb"/>
        <w:numPr>
          <w:ilvl w:val="0"/>
          <w:numId w:val="18"/>
        </w:numPr>
      </w:pPr>
      <w:r>
        <w:rPr>
          <w:rStyle w:val="Strong"/>
        </w:rPr>
        <w:t>Quick Transport</w:t>
      </w:r>
      <w:r>
        <w:t xml:space="preserve"> – Deliver cane to the sugar factory within 24 hours after harvesting. Delays reduce sugar content.</w:t>
      </w:r>
    </w:p>
    <w:p w14:paraId="4B2BB83E" w14:textId="77777777" w:rsidR="005B7E4A" w:rsidRDefault="005B7E4A" w:rsidP="005B7E4A">
      <w:pPr>
        <w:pStyle w:val="NormalWeb"/>
        <w:numPr>
          <w:ilvl w:val="0"/>
          <w:numId w:val="18"/>
        </w:numPr>
      </w:pPr>
      <w:r>
        <w:rPr>
          <w:rStyle w:val="Strong"/>
        </w:rPr>
        <w:t>Avoid Sun Exposure</w:t>
      </w:r>
      <w:r>
        <w:t xml:space="preserve"> – Keep cane bundles shaded to prevent drying.</w:t>
      </w:r>
    </w:p>
    <w:p w14:paraId="67480653" w14:textId="77777777" w:rsidR="005B7E4A" w:rsidRDefault="005B7E4A" w:rsidP="005B7E4A">
      <w:pPr>
        <w:pStyle w:val="NormalWeb"/>
        <w:numPr>
          <w:ilvl w:val="0"/>
          <w:numId w:val="18"/>
        </w:numPr>
      </w:pPr>
      <w:r>
        <w:rPr>
          <w:rStyle w:val="Strong"/>
        </w:rPr>
        <w:t>Clean Bundles</w:t>
      </w:r>
      <w:r>
        <w:t xml:space="preserve"> – Remove excess trash, tops, and roots before loading.</w:t>
      </w:r>
    </w:p>
    <w:p w14:paraId="51279C42" w14:textId="77777777" w:rsidR="005B7E4A" w:rsidRDefault="005B7E4A" w:rsidP="005B7E4A">
      <w:pPr>
        <w:pStyle w:val="NormalWeb"/>
        <w:numPr>
          <w:ilvl w:val="0"/>
          <w:numId w:val="18"/>
        </w:numPr>
      </w:pPr>
      <w:r>
        <w:rPr>
          <w:rStyle w:val="Strong"/>
        </w:rPr>
        <w:t>Proper Loading</w:t>
      </w:r>
      <w:r>
        <w:t xml:space="preserve"> – Stack canes vertically or in neat bundles to reduce damage during transport.</w:t>
      </w:r>
    </w:p>
    <w:p w14:paraId="77A25E59" w14:textId="77777777" w:rsidR="005B7E4A" w:rsidRDefault="005B7E4A" w:rsidP="005B7E4A">
      <w:pPr>
        <w:pStyle w:val="NormalWeb"/>
        <w:numPr>
          <w:ilvl w:val="0"/>
          <w:numId w:val="18"/>
        </w:numPr>
      </w:pPr>
      <w:r>
        <w:rPr>
          <w:rStyle w:val="Strong"/>
        </w:rPr>
        <w:t>Trash Utilization</w:t>
      </w:r>
      <w:r>
        <w:t xml:space="preserve"> – Use cane tops and leaves for fodder, mulching, or composting instead of waste.”</w:t>
      </w:r>
    </w:p>
    <w:p w14:paraId="19AE8588" w14:textId="77777777" w:rsidR="00746BDF" w:rsidRPr="005B7E4A" w:rsidRDefault="00746BDF" w:rsidP="00746BDF">
      <w:pPr>
        <w:pStyle w:val="Heading1"/>
        <w:rPr>
          <w:sz w:val="28"/>
          <w:szCs w:val="28"/>
        </w:rPr>
      </w:pPr>
    </w:p>
    <w:p w14:paraId="57457BC3" w14:textId="77777777" w:rsidR="00716A24" w:rsidRDefault="00716A24" w:rsidP="006F1D92">
      <w:pPr>
        <w:spacing w:line="240" w:lineRule="auto"/>
        <w:rPr>
          <w:b/>
        </w:rPr>
      </w:pPr>
    </w:p>
    <w:p w14:paraId="1FA9BB03" w14:textId="77777777" w:rsidR="00D213B2" w:rsidRDefault="00D213B2" w:rsidP="006F1D92">
      <w:pPr>
        <w:spacing w:line="240" w:lineRule="auto"/>
        <w:rPr>
          <w:b/>
        </w:rPr>
      </w:pPr>
    </w:p>
    <w:p w14:paraId="4D782D64" w14:textId="77777777" w:rsidR="00D213B2" w:rsidRDefault="00D213B2" w:rsidP="006F1D92">
      <w:pPr>
        <w:spacing w:line="240" w:lineRule="auto"/>
        <w:rPr>
          <w:b/>
        </w:rPr>
      </w:pPr>
    </w:p>
    <w:p w14:paraId="1672443A" w14:textId="77777777" w:rsidR="00D213B2" w:rsidRDefault="00D213B2" w:rsidP="006F1D92">
      <w:pPr>
        <w:spacing w:line="240" w:lineRule="auto"/>
        <w:rPr>
          <w:b/>
        </w:rPr>
      </w:pPr>
    </w:p>
    <w:p w14:paraId="38B011F4" w14:textId="77777777" w:rsidR="00D213B2" w:rsidRDefault="00D213B2" w:rsidP="006F1D92">
      <w:pPr>
        <w:spacing w:line="240" w:lineRule="auto"/>
        <w:rPr>
          <w:b/>
        </w:rPr>
      </w:pPr>
    </w:p>
    <w:p w14:paraId="18F63643" w14:textId="77777777" w:rsidR="009A09B9" w:rsidRPr="001B1FD4" w:rsidRDefault="009A09B9" w:rsidP="00807545">
      <w:pPr>
        <w:pStyle w:val="Heading3"/>
        <w:rPr>
          <w:b w:val="0"/>
          <w:sz w:val="28"/>
          <w:szCs w:val="28"/>
        </w:rPr>
      </w:pPr>
    </w:p>
    <w:sectPr w:rsidR="009A09B9" w:rsidRPr="001B1FD4" w:rsidSect="009D2F2B">
      <w:pgSz w:w="12240" w:h="20160"/>
      <w:pgMar w:top="1380" w:right="1077" w:bottom="28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E98"/>
    <w:multiLevelType w:val="multilevel"/>
    <w:tmpl w:val="6A2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8D2"/>
    <w:multiLevelType w:val="multilevel"/>
    <w:tmpl w:val="40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30BE"/>
    <w:multiLevelType w:val="multilevel"/>
    <w:tmpl w:val="641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5ABA"/>
    <w:multiLevelType w:val="multilevel"/>
    <w:tmpl w:val="A11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E26AF"/>
    <w:multiLevelType w:val="multilevel"/>
    <w:tmpl w:val="6D0C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D323C"/>
    <w:multiLevelType w:val="multilevel"/>
    <w:tmpl w:val="D08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7B8C"/>
    <w:multiLevelType w:val="multilevel"/>
    <w:tmpl w:val="D83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9168D"/>
    <w:multiLevelType w:val="multilevel"/>
    <w:tmpl w:val="B5D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C0948"/>
    <w:multiLevelType w:val="multilevel"/>
    <w:tmpl w:val="724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B18"/>
    <w:multiLevelType w:val="multilevel"/>
    <w:tmpl w:val="6C5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F522C"/>
    <w:multiLevelType w:val="multilevel"/>
    <w:tmpl w:val="693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653B3"/>
    <w:multiLevelType w:val="multilevel"/>
    <w:tmpl w:val="8FF4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B2E4A"/>
    <w:multiLevelType w:val="multilevel"/>
    <w:tmpl w:val="139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02386"/>
    <w:multiLevelType w:val="multilevel"/>
    <w:tmpl w:val="154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F24AD"/>
    <w:multiLevelType w:val="multilevel"/>
    <w:tmpl w:val="6B94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12AFC"/>
    <w:multiLevelType w:val="multilevel"/>
    <w:tmpl w:val="7AE0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47828"/>
    <w:multiLevelType w:val="multilevel"/>
    <w:tmpl w:val="EF4000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36AFD"/>
    <w:multiLevelType w:val="multilevel"/>
    <w:tmpl w:val="6A4A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57306D"/>
    <w:multiLevelType w:val="multilevel"/>
    <w:tmpl w:val="22B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F19DA"/>
    <w:multiLevelType w:val="multilevel"/>
    <w:tmpl w:val="E1C8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95BA5"/>
    <w:multiLevelType w:val="multilevel"/>
    <w:tmpl w:val="35F2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17E13"/>
    <w:multiLevelType w:val="multilevel"/>
    <w:tmpl w:val="E20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375BC"/>
    <w:multiLevelType w:val="multilevel"/>
    <w:tmpl w:val="DB7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81778"/>
    <w:multiLevelType w:val="multilevel"/>
    <w:tmpl w:val="F43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34BDF"/>
    <w:multiLevelType w:val="multilevel"/>
    <w:tmpl w:val="E43C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3F48C4"/>
    <w:multiLevelType w:val="multilevel"/>
    <w:tmpl w:val="955A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BF045B"/>
    <w:multiLevelType w:val="multilevel"/>
    <w:tmpl w:val="6AD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B25C6"/>
    <w:multiLevelType w:val="multilevel"/>
    <w:tmpl w:val="BC4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978A3"/>
    <w:multiLevelType w:val="multilevel"/>
    <w:tmpl w:val="AB4E69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9C2AB4"/>
    <w:multiLevelType w:val="multilevel"/>
    <w:tmpl w:val="04A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B7275"/>
    <w:multiLevelType w:val="multilevel"/>
    <w:tmpl w:val="8B1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D04EF"/>
    <w:multiLevelType w:val="multilevel"/>
    <w:tmpl w:val="E57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379CF"/>
    <w:multiLevelType w:val="multilevel"/>
    <w:tmpl w:val="9DB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BB2082"/>
    <w:multiLevelType w:val="multilevel"/>
    <w:tmpl w:val="902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672AC"/>
    <w:multiLevelType w:val="multilevel"/>
    <w:tmpl w:val="1862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F76B4E"/>
    <w:multiLevelType w:val="multilevel"/>
    <w:tmpl w:val="A99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130B1"/>
    <w:multiLevelType w:val="multilevel"/>
    <w:tmpl w:val="70AE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6D1752"/>
    <w:multiLevelType w:val="multilevel"/>
    <w:tmpl w:val="B290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D656AE"/>
    <w:multiLevelType w:val="multilevel"/>
    <w:tmpl w:val="58F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549F1"/>
    <w:multiLevelType w:val="multilevel"/>
    <w:tmpl w:val="BD5E4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FC4389"/>
    <w:multiLevelType w:val="multilevel"/>
    <w:tmpl w:val="60EC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652551"/>
    <w:multiLevelType w:val="multilevel"/>
    <w:tmpl w:val="87C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5479D"/>
    <w:multiLevelType w:val="multilevel"/>
    <w:tmpl w:val="235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236BB"/>
    <w:multiLevelType w:val="multilevel"/>
    <w:tmpl w:val="B43CDE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AD180D"/>
    <w:multiLevelType w:val="multilevel"/>
    <w:tmpl w:val="D9AA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B13B9E"/>
    <w:multiLevelType w:val="multilevel"/>
    <w:tmpl w:val="9A7E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67336"/>
    <w:multiLevelType w:val="multilevel"/>
    <w:tmpl w:val="689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B69DB"/>
    <w:multiLevelType w:val="multilevel"/>
    <w:tmpl w:val="93C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F1CAE"/>
    <w:multiLevelType w:val="multilevel"/>
    <w:tmpl w:val="CC7E9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4F3CF3"/>
    <w:multiLevelType w:val="multilevel"/>
    <w:tmpl w:val="FD5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051484">
    <w:abstractNumId w:val="36"/>
  </w:num>
  <w:num w:numId="2" w16cid:durableId="190917996">
    <w:abstractNumId w:val="47"/>
  </w:num>
  <w:num w:numId="3" w16cid:durableId="2032796961">
    <w:abstractNumId w:val="1"/>
  </w:num>
  <w:num w:numId="4" w16cid:durableId="14307330">
    <w:abstractNumId w:val="45"/>
  </w:num>
  <w:num w:numId="5" w16cid:durableId="1299067721">
    <w:abstractNumId w:val="49"/>
  </w:num>
  <w:num w:numId="6" w16cid:durableId="2031830995">
    <w:abstractNumId w:val="9"/>
  </w:num>
  <w:num w:numId="7" w16cid:durableId="2105032009">
    <w:abstractNumId w:val="12"/>
  </w:num>
  <w:num w:numId="8" w16cid:durableId="374084366">
    <w:abstractNumId w:val="25"/>
  </w:num>
  <w:num w:numId="9" w16cid:durableId="1913083005">
    <w:abstractNumId w:val="0"/>
  </w:num>
  <w:num w:numId="10" w16cid:durableId="733964594">
    <w:abstractNumId w:val="13"/>
  </w:num>
  <w:num w:numId="11" w16cid:durableId="759718338">
    <w:abstractNumId w:val="40"/>
  </w:num>
  <w:num w:numId="12" w16cid:durableId="2089034284">
    <w:abstractNumId w:val="32"/>
  </w:num>
  <w:num w:numId="13" w16cid:durableId="1935168947">
    <w:abstractNumId w:val="38"/>
  </w:num>
  <w:num w:numId="14" w16cid:durableId="84309901">
    <w:abstractNumId w:val="28"/>
  </w:num>
  <w:num w:numId="15" w16cid:durableId="1849446471">
    <w:abstractNumId w:val="33"/>
  </w:num>
  <w:num w:numId="16" w16cid:durableId="996687972">
    <w:abstractNumId w:val="4"/>
  </w:num>
  <w:num w:numId="17" w16cid:durableId="667825544">
    <w:abstractNumId w:val="5"/>
  </w:num>
  <w:num w:numId="18" w16cid:durableId="1026829206">
    <w:abstractNumId w:val="20"/>
  </w:num>
  <w:num w:numId="19" w16cid:durableId="750346862">
    <w:abstractNumId w:val="44"/>
  </w:num>
  <w:num w:numId="20" w16cid:durableId="683671928">
    <w:abstractNumId w:val="6"/>
  </w:num>
  <w:num w:numId="21" w16cid:durableId="1125661773">
    <w:abstractNumId w:val="48"/>
  </w:num>
  <w:num w:numId="22" w16cid:durableId="1491749252">
    <w:abstractNumId w:val="26"/>
  </w:num>
  <w:num w:numId="23" w16cid:durableId="2119717041">
    <w:abstractNumId w:val="43"/>
  </w:num>
  <w:num w:numId="24" w16cid:durableId="1774596429">
    <w:abstractNumId w:val="8"/>
  </w:num>
  <w:num w:numId="25" w16cid:durableId="2039886022">
    <w:abstractNumId w:val="10"/>
  </w:num>
  <w:num w:numId="26" w16cid:durableId="469633945">
    <w:abstractNumId w:val="22"/>
  </w:num>
  <w:num w:numId="27" w16cid:durableId="1190997506">
    <w:abstractNumId w:val="19"/>
  </w:num>
  <w:num w:numId="28" w16cid:durableId="1129980933">
    <w:abstractNumId w:val="21"/>
  </w:num>
  <w:num w:numId="29" w16cid:durableId="1650212471">
    <w:abstractNumId w:val="39"/>
  </w:num>
  <w:num w:numId="30" w16cid:durableId="1052657542">
    <w:abstractNumId w:val="18"/>
  </w:num>
  <w:num w:numId="31" w16cid:durableId="1573542840">
    <w:abstractNumId w:val="41"/>
  </w:num>
  <w:num w:numId="32" w16cid:durableId="296187150">
    <w:abstractNumId w:val="30"/>
  </w:num>
  <w:num w:numId="33" w16cid:durableId="1290471907">
    <w:abstractNumId w:val="24"/>
  </w:num>
  <w:num w:numId="34" w16cid:durableId="553658945">
    <w:abstractNumId w:val="46"/>
  </w:num>
  <w:num w:numId="35" w16cid:durableId="407046641">
    <w:abstractNumId w:val="16"/>
  </w:num>
  <w:num w:numId="36" w16cid:durableId="66459990">
    <w:abstractNumId w:val="11"/>
  </w:num>
  <w:num w:numId="37" w16cid:durableId="450168921">
    <w:abstractNumId w:val="23"/>
  </w:num>
  <w:num w:numId="38" w16cid:durableId="1050114473">
    <w:abstractNumId w:val="35"/>
  </w:num>
  <w:num w:numId="39" w16cid:durableId="596404684">
    <w:abstractNumId w:val="37"/>
  </w:num>
  <w:num w:numId="40" w16cid:durableId="1578054091">
    <w:abstractNumId w:val="14"/>
  </w:num>
  <w:num w:numId="41" w16cid:durableId="1479610366">
    <w:abstractNumId w:val="15"/>
  </w:num>
  <w:num w:numId="42" w16cid:durableId="665472387">
    <w:abstractNumId w:val="7"/>
  </w:num>
  <w:num w:numId="43" w16cid:durableId="981931489">
    <w:abstractNumId w:val="17"/>
  </w:num>
  <w:num w:numId="44" w16cid:durableId="352415351">
    <w:abstractNumId w:val="31"/>
  </w:num>
  <w:num w:numId="45" w16cid:durableId="1903785064">
    <w:abstractNumId w:val="34"/>
  </w:num>
  <w:num w:numId="46" w16cid:durableId="1761759353">
    <w:abstractNumId w:val="27"/>
  </w:num>
  <w:num w:numId="47" w16cid:durableId="963539810">
    <w:abstractNumId w:val="3"/>
  </w:num>
  <w:num w:numId="48" w16cid:durableId="1553073730">
    <w:abstractNumId w:val="29"/>
  </w:num>
  <w:num w:numId="49" w16cid:durableId="1586839070">
    <w:abstractNumId w:val="42"/>
  </w:num>
  <w:num w:numId="50" w16cid:durableId="969899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117"/>
    <w:rsid w:val="00007503"/>
    <w:rsid w:val="00032173"/>
    <w:rsid w:val="00037DAA"/>
    <w:rsid w:val="000F4FD8"/>
    <w:rsid w:val="00125198"/>
    <w:rsid w:val="00157B58"/>
    <w:rsid w:val="00162E60"/>
    <w:rsid w:val="00186575"/>
    <w:rsid w:val="00190176"/>
    <w:rsid w:val="001B1FD4"/>
    <w:rsid w:val="001D2AB3"/>
    <w:rsid w:val="001D3703"/>
    <w:rsid w:val="00273B3D"/>
    <w:rsid w:val="00307A83"/>
    <w:rsid w:val="003474FC"/>
    <w:rsid w:val="003B2BFA"/>
    <w:rsid w:val="003E023B"/>
    <w:rsid w:val="00483770"/>
    <w:rsid w:val="004A64D4"/>
    <w:rsid w:val="004B26D2"/>
    <w:rsid w:val="004B38CA"/>
    <w:rsid w:val="005433A2"/>
    <w:rsid w:val="005471EC"/>
    <w:rsid w:val="005B7E4A"/>
    <w:rsid w:val="005D087B"/>
    <w:rsid w:val="005E031D"/>
    <w:rsid w:val="005E66C7"/>
    <w:rsid w:val="005E7F09"/>
    <w:rsid w:val="006A7AAC"/>
    <w:rsid w:val="006F1D92"/>
    <w:rsid w:val="00716A24"/>
    <w:rsid w:val="00746BDF"/>
    <w:rsid w:val="00750730"/>
    <w:rsid w:val="00804CDC"/>
    <w:rsid w:val="00807545"/>
    <w:rsid w:val="008F5DB0"/>
    <w:rsid w:val="009767EC"/>
    <w:rsid w:val="009A09B9"/>
    <w:rsid w:val="009A418C"/>
    <w:rsid w:val="009D2F2B"/>
    <w:rsid w:val="009D391F"/>
    <w:rsid w:val="00A77ACE"/>
    <w:rsid w:val="00A77BFD"/>
    <w:rsid w:val="00AB75E1"/>
    <w:rsid w:val="00AE2C15"/>
    <w:rsid w:val="00B41700"/>
    <w:rsid w:val="00B94A01"/>
    <w:rsid w:val="00B951C9"/>
    <w:rsid w:val="00CA607E"/>
    <w:rsid w:val="00CB1A6D"/>
    <w:rsid w:val="00CD749E"/>
    <w:rsid w:val="00D213B2"/>
    <w:rsid w:val="00D77117"/>
    <w:rsid w:val="00D90950"/>
    <w:rsid w:val="00E1739C"/>
    <w:rsid w:val="00E222C8"/>
    <w:rsid w:val="00E44F38"/>
    <w:rsid w:val="00E626DF"/>
    <w:rsid w:val="00E66095"/>
    <w:rsid w:val="00E66C78"/>
    <w:rsid w:val="00E66FC9"/>
    <w:rsid w:val="00E95494"/>
    <w:rsid w:val="00EF1277"/>
    <w:rsid w:val="00F27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D122"/>
  <w15:chartTrackingRefBased/>
  <w15:docId w15:val="{5CA06010-DE3A-4B6D-B918-659C65D6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71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16A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771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7711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77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7117"/>
    <w:rPr>
      <w:b/>
      <w:bCs/>
    </w:rPr>
  </w:style>
  <w:style w:type="character" w:customStyle="1" w:styleId="Heading2Char">
    <w:name w:val="Heading 2 Char"/>
    <w:basedOn w:val="DefaultParagraphFont"/>
    <w:link w:val="Heading2"/>
    <w:uiPriority w:val="9"/>
    <w:rsid w:val="00716A24"/>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16A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7954">
      <w:bodyDiv w:val="1"/>
      <w:marLeft w:val="0"/>
      <w:marRight w:val="0"/>
      <w:marTop w:val="0"/>
      <w:marBottom w:val="0"/>
      <w:divBdr>
        <w:top w:val="none" w:sz="0" w:space="0" w:color="auto"/>
        <w:left w:val="none" w:sz="0" w:space="0" w:color="auto"/>
        <w:bottom w:val="none" w:sz="0" w:space="0" w:color="auto"/>
        <w:right w:val="none" w:sz="0" w:space="0" w:color="auto"/>
      </w:divBdr>
      <w:divsChild>
        <w:div w:id="361903788">
          <w:marLeft w:val="0"/>
          <w:marRight w:val="0"/>
          <w:marTop w:val="0"/>
          <w:marBottom w:val="0"/>
          <w:divBdr>
            <w:top w:val="none" w:sz="0" w:space="0" w:color="auto"/>
            <w:left w:val="none" w:sz="0" w:space="0" w:color="auto"/>
            <w:bottom w:val="none" w:sz="0" w:space="0" w:color="auto"/>
            <w:right w:val="none" w:sz="0" w:space="0" w:color="auto"/>
          </w:divBdr>
          <w:divsChild>
            <w:div w:id="875705051">
              <w:marLeft w:val="0"/>
              <w:marRight w:val="0"/>
              <w:marTop w:val="0"/>
              <w:marBottom w:val="0"/>
              <w:divBdr>
                <w:top w:val="none" w:sz="0" w:space="0" w:color="auto"/>
                <w:left w:val="none" w:sz="0" w:space="0" w:color="auto"/>
                <w:bottom w:val="none" w:sz="0" w:space="0" w:color="auto"/>
                <w:right w:val="none" w:sz="0" w:space="0" w:color="auto"/>
              </w:divBdr>
              <w:divsChild>
                <w:div w:id="750932479">
                  <w:marLeft w:val="0"/>
                  <w:marRight w:val="0"/>
                  <w:marTop w:val="0"/>
                  <w:marBottom w:val="0"/>
                  <w:divBdr>
                    <w:top w:val="none" w:sz="0" w:space="0" w:color="auto"/>
                    <w:left w:val="none" w:sz="0" w:space="0" w:color="auto"/>
                    <w:bottom w:val="none" w:sz="0" w:space="0" w:color="auto"/>
                    <w:right w:val="none" w:sz="0" w:space="0" w:color="auto"/>
                  </w:divBdr>
                  <w:divsChild>
                    <w:div w:id="1229344034">
                      <w:marLeft w:val="0"/>
                      <w:marRight w:val="0"/>
                      <w:marTop w:val="0"/>
                      <w:marBottom w:val="0"/>
                      <w:divBdr>
                        <w:top w:val="none" w:sz="0" w:space="0" w:color="auto"/>
                        <w:left w:val="none" w:sz="0" w:space="0" w:color="auto"/>
                        <w:bottom w:val="none" w:sz="0" w:space="0" w:color="auto"/>
                        <w:right w:val="none" w:sz="0" w:space="0" w:color="auto"/>
                      </w:divBdr>
                      <w:divsChild>
                        <w:div w:id="2112628977">
                          <w:marLeft w:val="0"/>
                          <w:marRight w:val="0"/>
                          <w:marTop w:val="0"/>
                          <w:marBottom w:val="0"/>
                          <w:divBdr>
                            <w:top w:val="none" w:sz="0" w:space="0" w:color="auto"/>
                            <w:left w:val="none" w:sz="0" w:space="0" w:color="auto"/>
                            <w:bottom w:val="none" w:sz="0" w:space="0" w:color="auto"/>
                            <w:right w:val="none" w:sz="0" w:space="0" w:color="auto"/>
                          </w:divBdr>
                          <w:divsChild>
                            <w:div w:id="8738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48504">
      <w:bodyDiv w:val="1"/>
      <w:marLeft w:val="0"/>
      <w:marRight w:val="0"/>
      <w:marTop w:val="0"/>
      <w:marBottom w:val="0"/>
      <w:divBdr>
        <w:top w:val="none" w:sz="0" w:space="0" w:color="auto"/>
        <w:left w:val="none" w:sz="0" w:space="0" w:color="auto"/>
        <w:bottom w:val="none" w:sz="0" w:space="0" w:color="auto"/>
        <w:right w:val="none" w:sz="0" w:space="0" w:color="auto"/>
      </w:divBdr>
    </w:div>
    <w:div w:id="91512303">
      <w:bodyDiv w:val="1"/>
      <w:marLeft w:val="0"/>
      <w:marRight w:val="0"/>
      <w:marTop w:val="0"/>
      <w:marBottom w:val="0"/>
      <w:divBdr>
        <w:top w:val="none" w:sz="0" w:space="0" w:color="auto"/>
        <w:left w:val="none" w:sz="0" w:space="0" w:color="auto"/>
        <w:bottom w:val="none" w:sz="0" w:space="0" w:color="auto"/>
        <w:right w:val="none" w:sz="0" w:space="0" w:color="auto"/>
      </w:divBdr>
    </w:div>
    <w:div w:id="199827560">
      <w:bodyDiv w:val="1"/>
      <w:marLeft w:val="0"/>
      <w:marRight w:val="0"/>
      <w:marTop w:val="0"/>
      <w:marBottom w:val="0"/>
      <w:divBdr>
        <w:top w:val="none" w:sz="0" w:space="0" w:color="auto"/>
        <w:left w:val="none" w:sz="0" w:space="0" w:color="auto"/>
        <w:bottom w:val="none" w:sz="0" w:space="0" w:color="auto"/>
        <w:right w:val="none" w:sz="0" w:space="0" w:color="auto"/>
      </w:divBdr>
    </w:div>
    <w:div w:id="242880838">
      <w:bodyDiv w:val="1"/>
      <w:marLeft w:val="0"/>
      <w:marRight w:val="0"/>
      <w:marTop w:val="0"/>
      <w:marBottom w:val="0"/>
      <w:divBdr>
        <w:top w:val="none" w:sz="0" w:space="0" w:color="auto"/>
        <w:left w:val="none" w:sz="0" w:space="0" w:color="auto"/>
        <w:bottom w:val="none" w:sz="0" w:space="0" w:color="auto"/>
        <w:right w:val="none" w:sz="0" w:space="0" w:color="auto"/>
      </w:divBdr>
    </w:div>
    <w:div w:id="292369746">
      <w:bodyDiv w:val="1"/>
      <w:marLeft w:val="0"/>
      <w:marRight w:val="0"/>
      <w:marTop w:val="0"/>
      <w:marBottom w:val="0"/>
      <w:divBdr>
        <w:top w:val="none" w:sz="0" w:space="0" w:color="auto"/>
        <w:left w:val="none" w:sz="0" w:space="0" w:color="auto"/>
        <w:bottom w:val="none" w:sz="0" w:space="0" w:color="auto"/>
        <w:right w:val="none" w:sz="0" w:space="0" w:color="auto"/>
      </w:divBdr>
    </w:div>
    <w:div w:id="347105449">
      <w:bodyDiv w:val="1"/>
      <w:marLeft w:val="0"/>
      <w:marRight w:val="0"/>
      <w:marTop w:val="0"/>
      <w:marBottom w:val="0"/>
      <w:divBdr>
        <w:top w:val="none" w:sz="0" w:space="0" w:color="auto"/>
        <w:left w:val="none" w:sz="0" w:space="0" w:color="auto"/>
        <w:bottom w:val="none" w:sz="0" w:space="0" w:color="auto"/>
        <w:right w:val="none" w:sz="0" w:space="0" w:color="auto"/>
      </w:divBdr>
    </w:div>
    <w:div w:id="446504525">
      <w:bodyDiv w:val="1"/>
      <w:marLeft w:val="0"/>
      <w:marRight w:val="0"/>
      <w:marTop w:val="0"/>
      <w:marBottom w:val="0"/>
      <w:divBdr>
        <w:top w:val="none" w:sz="0" w:space="0" w:color="auto"/>
        <w:left w:val="none" w:sz="0" w:space="0" w:color="auto"/>
        <w:bottom w:val="none" w:sz="0" w:space="0" w:color="auto"/>
        <w:right w:val="none" w:sz="0" w:space="0" w:color="auto"/>
      </w:divBdr>
    </w:div>
    <w:div w:id="510528435">
      <w:bodyDiv w:val="1"/>
      <w:marLeft w:val="0"/>
      <w:marRight w:val="0"/>
      <w:marTop w:val="0"/>
      <w:marBottom w:val="0"/>
      <w:divBdr>
        <w:top w:val="none" w:sz="0" w:space="0" w:color="auto"/>
        <w:left w:val="none" w:sz="0" w:space="0" w:color="auto"/>
        <w:bottom w:val="none" w:sz="0" w:space="0" w:color="auto"/>
        <w:right w:val="none" w:sz="0" w:space="0" w:color="auto"/>
      </w:divBdr>
    </w:div>
    <w:div w:id="662392038">
      <w:bodyDiv w:val="1"/>
      <w:marLeft w:val="0"/>
      <w:marRight w:val="0"/>
      <w:marTop w:val="0"/>
      <w:marBottom w:val="0"/>
      <w:divBdr>
        <w:top w:val="none" w:sz="0" w:space="0" w:color="auto"/>
        <w:left w:val="none" w:sz="0" w:space="0" w:color="auto"/>
        <w:bottom w:val="none" w:sz="0" w:space="0" w:color="auto"/>
        <w:right w:val="none" w:sz="0" w:space="0" w:color="auto"/>
      </w:divBdr>
    </w:div>
    <w:div w:id="688023601">
      <w:bodyDiv w:val="1"/>
      <w:marLeft w:val="0"/>
      <w:marRight w:val="0"/>
      <w:marTop w:val="0"/>
      <w:marBottom w:val="0"/>
      <w:divBdr>
        <w:top w:val="none" w:sz="0" w:space="0" w:color="auto"/>
        <w:left w:val="none" w:sz="0" w:space="0" w:color="auto"/>
        <w:bottom w:val="none" w:sz="0" w:space="0" w:color="auto"/>
        <w:right w:val="none" w:sz="0" w:space="0" w:color="auto"/>
      </w:divBdr>
    </w:div>
    <w:div w:id="701050829">
      <w:bodyDiv w:val="1"/>
      <w:marLeft w:val="0"/>
      <w:marRight w:val="0"/>
      <w:marTop w:val="0"/>
      <w:marBottom w:val="0"/>
      <w:divBdr>
        <w:top w:val="none" w:sz="0" w:space="0" w:color="auto"/>
        <w:left w:val="none" w:sz="0" w:space="0" w:color="auto"/>
        <w:bottom w:val="none" w:sz="0" w:space="0" w:color="auto"/>
        <w:right w:val="none" w:sz="0" w:space="0" w:color="auto"/>
      </w:divBdr>
    </w:div>
    <w:div w:id="710232837">
      <w:bodyDiv w:val="1"/>
      <w:marLeft w:val="0"/>
      <w:marRight w:val="0"/>
      <w:marTop w:val="0"/>
      <w:marBottom w:val="0"/>
      <w:divBdr>
        <w:top w:val="none" w:sz="0" w:space="0" w:color="auto"/>
        <w:left w:val="none" w:sz="0" w:space="0" w:color="auto"/>
        <w:bottom w:val="none" w:sz="0" w:space="0" w:color="auto"/>
        <w:right w:val="none" w:sz="0" w:space="0" w:color="auto"/>
      </w:divBdr>
    </w:div>
    <w:div w:id="786701234">
      <w:bodyDiv w:val="1"/>
      <w:marLeft w:val="0"/>
      <w:marRight w:val="0"/>
      <w:marTop w:val="0"/>
      <w:marBottom w:val="0"/>
      <w:divBdr>
        <w:top w:val="none" w:sz="0" w:space="0" w:color="auto"/>
        <w:left w:val="none" w:sz="0" w:space="0" w:color="auto"/>
        <w:bottom w:val="none" w:sz="0" w:space="0" w:color="auto"/>
        <w:right w:val="none" w:sz="0" w:space="0" w:color="auto"/>
      </w:divBdr>
    </w:div>
    <w:div w:id="918252299">
      <w:bodyDiv w:val="1"/>
      <w:marLeft w:val="0"/>
      <w:marRight w:val="0"/>
      <w:marTop w:val="0"/>
      <w:marBottom w:val="0"/>
      <w:divBdr>
        <w:top w:val="none" w:sz="0" w:space="0" w:color="auto"/>
        <w:left w:val="none" w:sz="0" w:space="0" w:color="auto"/>
        <w:bottom w:val="none" w:sz="0" w:space="0" w:color="auto"/>
        <w:right w:val="none" w:sz="0" w:space="0" w:color="auto"/>
      </w:divBdr>
    </w:div>
    <w:div w:id="1091390625">
      <w:bodyDiv w:val="1"/>
      <w:marLeft w:val="0"/>
      <w:marRight w:val="0"/>
      <w:marTop w:val="0"/>
      <w:marBottom w:val="0"/>
      <w:divBdr>
        <w:top w:val="none" w:sz="0" w:space="0" w:color="auto"/>
        <w:left w:val="none" w:sz="0" w:space="0" w:color="auto"/>
        <w:bottom w:val="none" w:sz="0" w:space="0" w:color="auto"/>
        <w:right w:val="none" w:sz="0" w:space="0" w:color="auto"/>
      </w:divBdr>
    </w:div>
    <w:div w:id="1130172389">
      <w:bodyDiv w:val="1"/>
      <w:marLeft w:val="0"/>
      <w:marRight w:val="0"/>
      <w:marTop w:val="0"/>
      <w:marBottom w:val="0"/>
      <w:divBdr>
        <w:top w:val="none" w:sz="0" w:space="0" w:color="auto"/>
        <w:left w:val="none" w:sz="0" w:space="0" w:color="auto"/>
        <w:bottom w:val="none" w:sz="0" w:space="0" w:color="auto"/>
        <w:right w:val="none" w:sz="0" w:space="0" w:color="auto"/>
      </w:divBdr>
    </w:div>
    <w:div w:id="1171602489">
      <w:bodyDiv w:val="1"/>
      <w:marLeft w:val="0"/>
      <w:marRight w:val="0"/>
      <w:marTop w:val="0"/>
      <w:marBottom w:val="0"/>
      <w:divBdr>
        <w:top w:val="none" w:sz="0" w:space="0" w:color="auto"/>
        <w:left w:val="none" w:sz="0" w:space="0" w:color="auto"/>
        <w:bottom w:val="none" w:sz="0" w:space="0" w:color="auto"/>
        <w:right w:val="none" w:sz="0" w:space="0" w:color="auto"/>
      </w:divBdr>
    </w:div>
    <w:div w:id="1213693919">
      <w:bodyDiv w:val="1"/>
      <w:marLeft w:val="0"/>
      <w:marRight w:val="0"/>
      <w:marTop w:val="0"/>
      <w:marBottom w:val="0"/>
      <w:divBdr>
        <w:top w:val="none" w:sz="0" w:space="0" w:color="auto"/>
        <w:left w:val="none" w:sz="0" w:space="0" w:color="auto"/>
        <w:bottom w:val="none" w:sz="0" w:space="0" w:color="auto"/>
        <w:right w:val="none" w:sz="0" w:space="0" w:color="auto"/>
      </w:divBdr>
    </w:div>
    <w:div w:id="1312516131">
      <w:bodyDiv w:val="1"/>
      <w:marLeft w:val="0"/>
      <w:marRight w:val="0"/>
      <w:marTop w:val="0"/>
      <w:marBottom w:val="0"/>
      <w:divBdr>
        <w:top w:val="none" w:sz="0" w:space="0" w:color="auto"/>
        <w:left w:val="none" w:sz="0" w:space="0" w:color="auto"/>
        <w:bottom w:val="none" w:sz="0" w:space="0" w:color="auto"/>
        <w:right w:val="none" w:sz="0" w:space="0" w:color="auto"/>
      </w:divBdr>
    </w:div>
    <w:div w:id="1341007754">
      <w:bodyDiv w:val="1"/>
      <w:marLeft w:val="0"/>
      <w:marRight w:val="0"/>
      <w:marTop w:val="0"/>
      <w:marBottom w:val="0"/>
      <w:divBdr>
        <w:top w:val="none" w:sz="0" w:space="0" w:color="auto"/>
        <w:left w:val="none" w:sz="0" w:space="0" w:color="auto"/>
        <w:bottom w:val="none" w:sz="0" w:space="0" w:color="auto"/>
        <w:right w:val="none" w:sz="0" w:space="0" w:color="auto"/>
      </w:divBdr>
    </w:div>
    <w:div w:id="1355813349">
      <w:bodyDiv w:val="1"/>
      <w:marLeft w:val="0"/>
      <w:marRight w:val="0"/>
      <w:marTop w:val="0"/>
      <w:marBottom w:val="0"/>
      <w:divBdr>
        <w:top w:val="none" w:sz="0" w:space="0" w:color="auto"/>
        <w:left w:val="none" w:sz="0" w:space="0" w:color="auto"/>
        <w:bottom w:val="none" w:sz="0" w:space="0" w:color="auto"/>
        <w:right w:val="none" w:sz="0" w:space="0" w:color="auto"/>
      </w:divBdr>
    </w:div>
    <w:div w:id="1409687383">
      <w:bodyDiv w:val="1"/>
      <w:marLeft w:val="0"/>
      <w:marRight w:val="0"/>
      <w:marTop w:val="0"/>
      <w:marBottom w:val="0"/>
      <w:divBdr>
        <w:top w:val="none" w:sz="0" w:space="0" w:color="auto"/>
        <w:left w:val="none" w:sz="0" w:space="0" w:color="auto"/>
        <w:bottom w:val="none" w:sz="0" w:space="0" w:color="auto"/>
        <w:right w:val="none" w:sz="0" w:space="0" w:color="auto"/>
      </w:divBdr>
    </w:div>
    <w:div w:id="1772701707">
      <w:bodyDiv w:val="1"/>
      <w:marLeft w:val="0"/>
      <w:marRight w:val="0"/>
      <w:marTop w:val="0"/>
      <w:marBottom w:val="0"/>
      <w:divBdr>
        <w:top w:val="none" w:sz="0" w:space="0" w:color="auto"/>
        <w:left w:val="none" w:sz="0" w:space="0" w:color="auto"/>
        <w:bottom w:val="none" w:sz="0" w:space="0" w:color="auto"/>
        <w:right w:val="none" w:sz="0" w:space="0" w:color="auto"/>
      </w:divBdr>
    </w:div>
    <w:div w:id="1793936014">
      <w:bodyDiv w:val="1"/>
      <w:marLeft w:val="0"/>
      <w:marRight w:val="0"/>
      <w:marTop w:val="0"/>
      <w:marBottom w:val="0"/>
      <w:divBdr>
        <w:top w:val="none" w:sz="0" w:space="0" w:color="auto"/>
        <w:left w:val="none" w:sz="0" w:space="0" w:color="auto"/>
        <w:bottom w:val="none" w:sz="0" w:space="0" w:color="auto"/>
        <w:right w:val="none" w:sz="0" w:space="0" w:color="auto"/>
      </w:divBdr>
    </w:div>
    <w:div w:id="1797984857">
      <w:bodyDiv w:val="1"/>
      <w:marLeft w:val="0"/>
      <w:marRight w:val="0"/>
      <w:marTop w:val="0"/>
      <w:marBottom w:val="0"/>
      <w:divBdr>
        <w:top w:val="none" w:sz="0" w:space="0" w:color="auto"/>
        <w:left w:val="none" w:sz="0" w:space="0" w:color="auto"/>
        <w:bottom w:val="none" w:sz="0" w:space="0" w:color="auto"/>
        <w:right w:val="none" w:sz="0" w:space="0" w:color="auto"/>
      </w:divBdr>
    </w:div>
    <w:div w:id="1816070924">
      <w:bodyDiv w:val="1"/>
      <w:marLeft w:val="0"/>
      <w:marRight w:val="0"/>
      <w:marTop w:val="0"/>
      <w:marBottom w:val="0"/>
      <w:divBdr>
        <w:top w:val="none" w:sz="0" w:space="0" w:color="auto"/>
        <w:left w:val="none" w:sz="0" w:space="0" w:color="auto"/>
        <w:bottom w:val="none" w:sz="0" w:space="0" w:color="auto"/>
        <w:right w:val="none" w:sz="0" w:space="0" w:color="auto"/>
      </w:divBdr>
    </w:div>
    <w:div w:id="1830906896">
      <w:bodyDiv w:val="1"/>
      <w:marLeft w:val="0"/>
      <w:marRight w:val="0"/>
      <w:marTop w:val="0"/>
      <w:marBottom w:val="0"/>
      <w:divBdr>
        <w:top w:val="none" w:sz="0" w:space="0" w:color="auto"/>
        <w:left w:val="none" w:sz="0" w:space="0" w:color="auto"/>
        <w:bottom w:val="none" w:sz="0" w:space="0" w:color="auto"/>
        <w:right w:val="none" w:sz="0" w:space="0" w:color="auto"/>
      </w:divBdr>
    </w:div>
    <w:div w:id="2059280124">
      <w:bodyDiv w:val="1"/>
      <w:marLeft w:val="0"/>
      <w:marRight w:val="0"/>
      <w:marTop w:val="0"/>
      <w:marBottom w:val="0"/>
      <w:divBdr>
        <w:top w:val="none" w:sz="0" w:space="0" w:color="auto"/>
        <w:left w:val="none" w:sz="0" w:space="0" w:color="auto"/>
        <w:bottom w:val="none" w:sz="0" w:space="0" w:color="auto"/>
        <w:right w:val="none" w:sz="0" w:space="0" w:color="auto"/>
      </w:divBdr>
    </w:div>
    <w:div w:id="211058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65026-9F55-4610-9B1D-92C442D8C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2204</TotalTime>
  <Pages>6</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Tejraj Dhongade</dc:creator>
  <cp:keywords/>
  <dc:description/>
  <cp:lastModifiedBy>Rutuja Dugaje</cp:lastModifiedBy>
  <cp:revision>46</cp:revision>
  <dcterms:created xsi:type="dcterms:W3CDTF">2025-08-25T08:55:00Z</dcterms:created>
  <dcterms:modified xsi:type="dcterms:W3CDTF">2026-02-10T09:15:00Z</dcterms:modified>
</cp:coreProperties>
</file>