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gjx6hdhmp3ed" w:id="0"/>
      <w:bookmarkEnd w:id="0"/>
      <w:r w:rsidDel="00000000" w:rsidR="00000000" w:rsidRPr="00000000">
        <w:rPr>
          <w:rtl w:val="0"/>
        </w:rPr>
        <w:t xml:space="preserve">Treasury Withdrawal - zkFold ZK Rollup</w:t>
      </w:r>
    </w:p>
    <w:p w:rsidR="00000000" w:rsidDel="00000000" w:rsidP="00000000" w:rsidRDefault="00000000" w:rsidRPr="00000000" w14:paraId="00000002">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3">
      <w:pPr>
        <w:spacing w:after="60" w:lineRule="auto"/>
        <w:rPr/>
      </w:pPr>
      <w:r w:rsidDel="00000000" w:rsidR="00000000" w:rsidRPr="00000000">
        <w:rPr>
          <w:rtl w:val="0"/>
        </w:rPr>
        <w:t xml:space="preserve">Withdraw </w:t>
      </w:r>
      <w:r w:rsidDel="00000000" w:rsidR="00000000" w:rsidRPr="00000000">
        <w:rPr>
          <w:highlight w:val="white"/>
          <w:rtl w:val="0"/>
        </w:rPr>
        <w:t xml:space="preserve">₳</w:t>
      </w:r>
      <w:r w:rsidDel="00000000" w:rsidR="00000000" w:rsidRPr="00000000">
        <w:rPr>
          <w:rFonts w:ascii="Roboto" w:cs="Roboto" w:eastAsia="Roboto" w:hAnsi="Roboto"/>
          <w:rtl w:val="0"/>
        </w:rPr>
        <w:t xml:space="preserve">1,161,000</w:t>
      </w:r>
      <w:r w:rsidDel="00000000" w:rsidR="00000000" w:rsidRPr="00000000">
        <w:rPr>
          <w:rtl w:val="0"/>
        </w:rPr>
        <w:t xml:space="preserve"> for </w:t>
      </w:r>
      <w:r w:rsidDel="00000000" w:rsidR="00000000" w:rsidRPr="00000000">
        <w:rPr>
          <w:rFonts w:ascii="Roboto" w:cs="Roboto" w:eastAsia="Roboto" w:hAnsi="Roboto"/>
          <w:rtl w:val="0"/>
        </w:rPr>
        <w:t xml:space="preserve">zkFold ZK Rollup</w:t>
      </w:r>
      <w:r w:rsidDel="00000000" w:rsidR="00000000" w:rsidRPr="00000000">
        <w:rPr>
          <w:rtl w:val="0"/>
        </w:rPr>
        <w:t xml:space="preserve"> administered by Intersect</w:t>
      </w:r>
      <w:r w:rsidDel="00000000" w:rsidR="00000000" w:rsidRPr="00000000">
        <w:rPr>
          <w:rtl w:val="0"/>
        </w:rPr>
      </w:r>
    </w:p>
    <w:p w:rsidR="00000000" w:rsidDel="00000000" w:rsidP="00000000" w:rsidRDefault="00000000" w:rsidRPr="00000000" w14:paraId="00000004">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treasury withdrawal funds zkFold ZK Rollup which will provide the following services: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020817"/>
          <w:highlight w:val="white"/>
        </w:rPr>
      </w:pPr>
      <w:r w:rsidDel="00000000" w:rsidR="00000000" w:rsidRPr="00000000">
        <w:rPr>
          <w:color w:val="020817"/>
          <w:highlight w:val="white"/>
          <w:rtl w:val="0"/>
        </w:rPr>
        <w:t xml:space="preserve">ZK rollups address the scalability problem. Hundreds of transactions can be submitted as a single batch, reducing the load on the L1. Cardano can achieve higher throughput and lower transaction costs.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color w:val="020817"/>
          <w:highlight w:val="white"/>
          <w:rtl w:val="0"/>
        </w:rPr>
        <w:t xml:space="preserve">zkFold offers to build a general-purpose zero knowledge rollup solution for Cardano. A zero knowledge rollup is a technological layer (Layer 2) on top of a blockchain that increases the blockchain’s scalability potential by compressing many transactions into transaction batches. As batches offer a greater degree of information compression, it is reasonable to expect that hundreds of rollup smart contract transactions might fit into a single Cardano mainnet transaction. Zero knowledge proofs technology places a limit on the cost of on-chain verification of the validity of transaction batches. Specifically, the batch verification fits well within the Execution Unit limits set at the protocol level, as demonstrated by the prototype created by the zkFold team.</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p>
    <w:p w:rsidR="00000000" w:rsidDel="00000000" w:rsidP="00000000" w:rsidRDefault="00000000" w:rsidRPr="00000000" w14:paraId="0000000F">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proposal aims to solve the following problem:</w:t>
      </w:r>
    </w:p>
    <w:p w:rsidR="00000000" w:rsidDel="00000000" w:rsidP="00000000" w:rsidRDefault="00000000" w:rsidRPr="00000000" w14:paraId="00000011">
      <w:pPr>
        <w:rPr>
          <w:b w:val="1"/>
          <w:i w:val="1"/>
        </w:rPr>
      </w:pPr>
      <w:r w:rsidDel="00000000" w:rsidR="00000000" w:rsidRPr="00000000">
        <w:rPr>
          <w:color w:val="020817"/>
          <w:highlight w:val="white"/>
          <w:rtl w:val="0"/>
        </w:rPr>
        <w:t xml:space="preserve">Scalability is a challenge for Cardano. As it grows, more dApps and users join, the demand for processing capacity increases, leading to congestion, slower transaction times, and higher fees.</w:t>
      </w:r>
      <w:r w:rsidDel="00000000" w:rsidR="00000000" w:rsidRPr="00000000">
        <w:rPr>
          <w:rtl w:val="0"/>
        </w:rPr>
      </w:r>
    </w:p>
    <w:p w:rsidR="00000000" w:rsidDel="00000000" w:rsidP="00000000" w:rsidRDefault="00000000" w:rsidRPr="00000000" w14:paraId="00000012">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13">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14">
      <w:pPr>
        <w:rPr>
          <w:color w:val="020817"/>
          <w:highlight w:val="white"/>
        </w:rPr>
      </w:pPr>
      <w:r w:rsidDel="00000000" w:rsidR="00000000" w:rsidRPr="00000000">
        <w:rPr>
          <w:color w:val="020817"/>
          <w:highlight w:val="white"/>
          <w:rtl w:val="0"/>
        </w:rPr>
        <w:t xml:space="preserve">zkFold will develop and implement ZK rollups on Cardano to scale it efficiently, promoting broader adoption and supporting an ecosystem of decentralized applications and services.</w:t>
      </w:r>
    </w:p>
    <w:p w:rsidR="00000000" w:rsidDel="00000000" w:rsidP="00000000" w:rsidRDefault="00000000" w:rsidRPr="00000000" w14:paraId="00000015">
      <w:pPr>
        <w:rPr>
          <w:color w:val="020817"/>
          <w:highlight w:val="white"/>
        </w:rPr>
      </w:pPr>
      <w:r w:rsidDel="00000000" w:rsidR="00000000" w:rsidRPr="00000000">
        <w:rPr>
          <w:color w:val="020817"/>
          <w:highlight w:val="white"/>
          <w:rtl w:val="0"/>
        </w:rPr>
        <w:t xml:space="preserve">Overall, the proposal will have the following positive impact on the Cardano ecosystem:</w:t>
      </w:r>
    </w:p>
    <w:p w:rsidR="00000000" w:rsidDel="00000000" w:rsidP="00000000" w:rsidRDefault="00000000" w:rsidRPr="00000000" w14:paraId="00000016">
      <w:pPr>
        <w:numPr>
          <w:ilvl w:val="0"/>
          <w:numId w:val="10"/>
        </w:numPr>
        <w:ind w:left="720" w:hanging="360"/>
        <w:rPr>
          <w:color w:val="020817"/>
          <w:highlight w:val="white"/>
          <w:u w:val="none"/>
        </w:rPr>
      </w:pPr>
      <w:r w:rsidDel="00000000" w:rsidR="00000000" w:rsidRPr="00000000">
        <w:rPr>
          <w:color w:val="020817"/>
          <w:highlight w:val="white"/>
          <w:rtl w:val="0"/>
        </w:rPr>
        <w:t xml:space="preserve">Improved Scalability: ZK rollups enable Cardano to process significantly more transactions per second (TPS) by bundling and verifying transactions off-chain. This reduces congestion, benefiting users by ensuring faster and more efficient dApp interactions.</w:t>
      </w:r>
    </w:p>
    <w:p w:rsidR="00000000" w:rsidDel="00000000" w:rsidP="00000000" w:rsidRDefault="00000000" w:rsidRPr="00000000" w14:paraId="00000017">
      <w:pPr>
        <w:numPr>
          <w:ilvl w:val="0"/>
          <w:numId w:val="10"/>
        </w:numPr>
        <w:ind w:left="720" w:hanging="360"/>
        <w:rPr>
          <w:color w:val="020817"/>
          <w:highlight w:val="white"/>
          <w:u w:val="none"/>
        </w:rPr>
      </w:pPr>
      <w:r w:rsidDel="00000000" w:rsidR="00000000" w:rsidRPr="00000000">
        <w:rPr>
          <w:color w:val="020817"/>
          <w:highlight w:val="white"/>
          <w:rtl w:val="0"/>
        </w:rPr>
        <w:t xml:space="preserve">Lower Transaction Costs: By reducing the number of transactions directly processed on-chain, ZK rollups lower the transaction fees, making Cardano more accessible and affordable, especially for smaller transactions or micro-payments.</w:t>
      </w:r>
    </w:p>
    <w:p w:rsidR="00000000" w:rsidDel="00000000" w:rsidP="00000000" w:rsidRDefault="00000000" w:rsidRPr="00000000" w14:paraId="00000018">
      <w:pPr>
        <w:numPr>
          <w:ilvl w:val="0"/>
          <w:numId w:val="10"/>
        </w:numPr>
        <w:ind w:left="720" w:hanging="360"/>
        <w:rPr>
          <w:color w:val="020817"/>
          <w:highlight w:val="white"/>
          <w:u w:val="none"/>
        </w:rPr>
      </w:pPr>
      <w:r w:rsidDel="00000000" w:rsidR="00000000" w:rsidRPr="00000000">
        <w:rPr>
          <w:color w:val="020817"/>
          <w:highlight w:val="white"/>
          <w:rtl w:val="0"/>
        </w:rPr>
        <w:t xml:space="preserve">Enhanced User Experience: Lower fees create a smoother experience for users interacting with dApps, decentralized finance (DeFi) platforms, and NFT marketplaces.</w:t>
      </w:r>
    </w:p>
    <w:p w:rsidR="00000000" w:rsidDel="00000000" w:rsidP="00000000" w:rsidRDefault="00000000" w:rsidRPr="00000000" w14:paraId="00000019">
      <w:pPr>
        <w:numPr>
          <w:ilvl w:val="0"/>
          <w:numId w:val="10"/>
        </w:numPr>
        <w:ind w:left="720" w:hanging="360"/>
        <w:rPr>
          <w:color w:val="020817"/>
          <w:highlight w:val="white"/>
          <w:u w:val="none"/>
        </w:rPr>
      </w:pPr>
      <w:r w:rsidDel="00000000" w:rsidR="00000000" w:rsidRPr="00000000">
        <w:rPr>
          <w:color w:val="020817"/>
          <w:highlight w:val="white"/>
          <w:rtl w:val="0"/>
        </w:rPr>
        <w:t xml:space="preserve">Increased Adoption: ZK rollups can make the Cardano ecosystem more attractive for developers and users, promoting the growth of dApps, DeFi, and other blockchain applications by offering higher performance and scalability.</w:t>
      </w:r>
    </w:p>
    <w:p w:rsidR="00000000" w:rsidDel="00000000" w:rsidP="00000000" w:rsidRDefault="00000000" w:rsidRPr="00000000" w14:paraId="0000001A">
      <w:pPr>
        <w:numPr>
          <w:ilvl w:val="0"/>
          <w:numId w:val="10"/>
        </w:numPr>
        <w:ind w:left="720" w:hanging="360"/>
        <w:rPr>
          <w:color w:val="020817"/>
          <w:highlight w:val="white"/>
          <w:u w:val="none"/>
        </w:rPr>
      </w:pPr>
      <w:r w:rsidDel="00000000" w:rsidR="00000000" w:rsidRPr="00000000">
        <w:rPr>
          <w:color w:val="020817"/>
          <w:highlight w:val="white"/>
          <w:rtl w:val="0"/>
        </w:rPr>
        <w:t xml:space="preserve">Maintained Security: ZK rollups allow for scalability improvements without compromising the security and decentralization of the Cardano base layer, as Cardano still plays the role of the settlement layer for the rollup transactions.</w:t>
      </w:r>
    </w:p>
    <w:p w:rsidR="00000000" w:rsidDel="00000000" w:rsidP="00000000" w:rsidRDefault="00000000" w:rsidRPr="00000000" w14:paraId="0000001B">
      <w:pPr>
        <w:rPr>
          <w:i w:val="1"/>
          <w:color w:val="020817"/>
          <w:sz w:val="21"/>
          <w:szCs w:val="21"/>
          <w:highlight w:val="white"/>
        </w:rPr>
      </w:pPr>
      <w:r w:rsidDel="00000000" w:rsidR="00000000" w:rsidRPr="00000000">
        <w:rPr>
          <w:rtl w:val="0"/>
        </w:rPr>
      </w:r>
    </w:p>
    <w:p w:rsidR="00000000" w:rsidDel="00000000" w:rsidP="00000000" w:rsidRDefault="00000000" w:rsidRPr="00000000" w14:paraId="0000001C">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1D">
      <w:pPr>
        <w:rPr>
          <w:color w:val="020817"/>
          <w:highlight w:val="white"/>
        </w:rPr>
      </w:pPr>
      <w:r w:rsidDel="00000000" w:rsidR="00000000" w:rsidRPr="00000000">
        <w:rPr>
          <w:color w:val="020817"/>
          <w:highlight w:val="white"/>
          <w:rtl w:val="0"/>
        </w:rPr>
        <w:t xml:space="preserve">zkFold team has successfully moving towards the TestNet of our ZK Rollup. The zkFold team consists of expert Haskell, Rust, and ZKP developers and Cryptographers.</w:t>
      </w:r>
    </w:p>
    <w:p w:rsidR="00000000" w:rsidDel="00000000" w:rsidP="00000000" w:rsidRDefault="00000000" w:rsidRPr="00000000" w14:paraId="0000001E">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21">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24">
      <w:pPr>
        <w:jc w:val="both"/>
        <w:rPr/>
      </w:pPr>
      <w:r w:rsidDel="00000000" w:rsidR="00000000" w:rsidRPr="00000000">
        <w:rPr>
          <w:rtl w:val="0"/>
        </w:rPr>
        <w:t xml:space="preserve">Defined by the milestones within a Legal Contract, the vendor will submit and attest milestone acceptance to the community, Intersect or 3rd Party Assurer.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p>
    <w:p w:rsidR="00000000" w:rsidDel="00000000" w:rsidP="00000000" w:rsidRDefault="00000000" w:rsidRPr="00000000" w14:paraId="00000029">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6">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7">
        <w:r w:rsidDel="00000000" w:rsidR="00000000" w:rsidRPr="00000000">
          <w:rPr>
            <w:color w:val="1155cc"/>
            <w:u w:val="single"/>
            <w:rtl w:val="0"/>
          </w:rPr>
          <w:t xml:space="preserve">Blog 1</w:t>
        </w:r>
      </w:hyperlink>
      <w:r w:rsidDel="00000000" w:rsidR="00000000" w:rsidRPr="00000000">
        <w:rPr>
          <w:rtl w:val="0"/>
        </w:rPr>
        <w:t xml:space="preserve">, </w:t>
      </w:r>
      <w:hyperlink r:id="rId8">
        <w:r w:rsidDel="00000000" w:rsidR="00000000" w:rsidRPr="00000000">
          <w:rPr>
            <w:color w:val="1155cc"/>
            <w:u w:val="single"/>
            <w:rtl w:val="0"/>
          </w:rPr>
          <w:t xml:space="preserve">Blog 2</w:t>
        </w:r>
      </w:hyperlink>
      <w:r w:rsidDel="00000000" w:rsidR="00000000" w:rsidRPr="00000000">
        <w:rPr>
          <w:rtl w:val="0"/>
        </w:rPr>
        <w:t xml:space="preserve"> and </w:t>
      </w:r>
      <w:hyperlink r:id="rId9">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30">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31">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For all details on Intersect’s configuration please see the </w:t>
      </w:r>
      <w:hyperlink r:id="rId10">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knowledgebase.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high level permissions are as follows:</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TRSC Fund and PSSC Modify</w:t>
      </w:r>
    </w:p>
    <w:p w:rsidR="00000000" w:rsidDel="00000000" w:rsidP="00000000" w:rsidRDefault="00000000" w:rsidRPr="00000000" w14:paraId="00000039">
      <w:pPr>
        <w:numPr>
          <w:ilvl w:val="1"/>
          <w:numId w:val="2"/>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TRSC Disperse</w:t>
      </w:r>
    </w:p>
    <w:p w:rsidR="00000000" w:rsidDel="00000000" w:rsidP="00000000" w:rsidRDefault="00000000" w:rsidRPr="00000000" w14:paraId="0000003B">
      <w:pPr>
        <w:numPr>
          <w:ilvl w:val="1"/>
          <w:numId w:val="2"/>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TRSC Pause and Resume</w:t>
      </w:r>
    </w:p>
    <w:p w:rsidR="00000000" w:rsidDel="00000000" w:rsidP="00000000" w:rsidRDefault="00000000" w:rsidRPr="00000000" w14:paraId="0000003D">
      <w:pPr>
        <w:numPr>
          <w:ilvl w:val="1"/>
          <w:numId w:val="2"/>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TRSC Sweep</w:t>
      </w:r>
    </w:p>
    <w:p w:rsidR="00000000" w:rsidDel="00000000" w:rsidP="00000000" w:rsidRDefault="00000000" w:rsidRPr="00000000" w14:paraId="0000003F">
      <w:pPr>
        <w:numPr>
          <w:ilvl w:val="1"/>
          <w:numId w:val="2"/>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40">
      <w:pPr>
        <w:numPr>
          <w:ilvl w:val="0"/>
          <w:numId w:val="2"/>
        </w:numPr>
        <w:ind w:left="720" w:hanging="360"/>
      </w:pPr>
      <w:r w:rsidDel="00000000" w:rsidR="00000000" w:rsidRPr="00000000">
        <w:rPr>
          <w:rtl w:val="0"/>
        </w:rPr>
        <w:t xml:space="preserve">TRSC Reorganize</w:t>
      </w:r>
    </w:p>
    <w:p w:rsidR="00000000" w:rsidDel="00000000" w:rsidP="00000000" w:rsidRDefault="00000000" w:rsidRPr="00000000" w14:paraId="00000041">
      <w:pPr>
        <w:numPr>
          <w:ilvl w:val="1"/>
          <w:numId w:val="2"/>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42">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43">
      <w:pPr>
        <w:jc w:val="both"/>
        <w:rPr/>
      </w:pPr>
      <w:r w:rsidDel="00000000" w:rsidR="00000000" w:rsidRPr="00000000">
        <w:rPr>
          <w:rtl w:val="0"/>
        </w:rPr>
        <w:t xml:space="preserve">Upon enactment of this governance action, funding for this project will be directed into the TRSC’s stake account. All instances of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The subsections; Contract Management, Project Delivery, and Budget Management Tooling described above cover the constitutional requirements specified in Article IV section 4 and 5.</w:t>
      </w:r>
      <w:r w:rsidDel="00000000" w:rsidR="00000000" w:rsidRPr="00000000">
        <w:rPr>
          <w:rtl w:val="0"/>
        </w:rPr>
      </w:r>
    </w:p>
    <w:p w:rsidR="00000000" w:rsidDel="00000000" w:rsidP="00000000" w:rsidRDefault="00000000" w:rsidRPr="00000000" w14:paraId="0000004A">
      <w:pPr>
        <w:pStyle w:val="Heading2"/>
        <w:spacing w:after="60" w:lineRule="auto"/>
        <w:rPr>
          <w:b w:val="1"/>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Project Proposal In Ekklesia</w:t>
      </w:r>
    </w:p>
    <w:p w:rsidR="00000000" w:rsidDel="00000000" w:rsidP="00000000" w:rsidRDefault="00000000" w:rsidRPr="00000000" w14:paraId="0000004C">
      <w:pPr>
        <w:numPr>
          <w:ilvl w:val="0"/>
          <w:numId w:val="5"/>
        </w:numPr>
        <w:ind w:left="720" w:hanging="360"/>
      </w:pPr>
      <w:hyperlink r:id="rId11">
        <w:r w:rsidDel="00000000" w:rsidR="00000000" w:rsidRPr="00000000">
          <w:rPr>
            <w:color w:val="1155cc"/>
            <w:u w:val="single"/>
            <w:rtl w:val="0"/>
          </w:rPr>
          <w:t xml:space="preserve">https://2025budget.intersectmbo.org/ballots/680d1b63565577986442d123/proposals/680d1b63565577986442d1c4</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4F">
      <w:pPr>
        <w:numPr>
          <w:ilvl w:val="0"/>
          <w:numId w:val="6"/>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Details of all successful proposals (CSV)</w:t>
      </w:r>
    </w:p>
    <w:p w:rsidR="00000000" w:rsidDel="00000000" w:rsidP="00000000" w:rsidRDefault="00000000" w:rsidRPr="00000000" w14:paraId="00000052">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55">
      <w:pPr>
        <w:numPr>
          <w:ilvl w:val="0"/>
          <w:numId w:val="9"/>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58">
      <w:pPr>
        <w:numPr>
          <w:ilvl w:val="0"/>
          <w:numId w:val="8"/>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Budget Management Smart Contracts TxPipe Audit Report</w:t>
      </w:r>
    </w:p>
    <w:p w:rsidR="00000000" w:rsidDel="00000000" w:rsidP="00000000" w:rsidRDefault="00000000" w:rsidRPr="00000000" w14:paraId="0000005B">
      <w:pPr>
        <w:numPr>
          <w:ilvl w:val="0"/>
          <w:numId w:val="4"/>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ipfs://bafybeiccnwejbgj43wo6hrlseckkkmprtoqc5cfuy2hesm6c6yealwho3e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Budget Management Smart Contracts MLabs Audit Report</w:t>
      </w:r>
    </w:p>
    <w:p w:rsidR="00000000" w:rsidDel="00000000" w:rsidP="00000000" w:rsidRDefault="00000000" w:rsidRPr="00000000" w14:paraId="0000005E">
      <w:pPr>
        <w:numPr>
          <w:ilvl w:val="0"/>
          <w:numId w:val="7"/>
        </w:numPr>
        <w:ind w:left="720" w:hanging="360"/>
      </w:pPr>
      <w:r w:rsidDel="00000000" w:rsidR="00000000" w:rsidRPr="00000000">
        <w:rPr>
          <w:rFonts w:ascii="Courier New" w:cs="Courier New" w:eastAsia="Courier New" w:hAnsi="Courier New"/>
          <w:rtl w:val="0"/>
        </w:rPr>
        <w:t xml:space="preserve">ipfs://bafybeiah5fnjhda5hemj3qvaehc4mre3qllqzw2l7mkdsguytn4ftgafw4</w:t>
      </w:r>
      <w:r w:rsidDel="00000000" w:rsidR="00000000" w:rsidRPr="00000000">
        <w:rPr>
          <w:rtl w:val="0"/>
        </w:rPr>
      </w:r>
    </w:p>
    <w:p w:rsidR="00000000" w:rsidDel="00000000" w:rsidP="00000000" w:rsidRDefault="00000000" w:rsidRPr="00000000" w14:paraId="0000005F">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Intersect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2025budget.intersectmbo.org/ballots/680d1b63565577986442d123/proposals/680d1b63565577986442d1c4" TargetMode="External"/><Relationship Id="rId10" Type="http://schemas.openxmlformats.org/officeDocument/2006/relationships/hyperlink" Target="https://docs.intersectmbo.org/cardano-facilitation-services/cardano-budget/intersect-administration-services/smart-contracts-as-part-of-our-administration" TargetMode="External"/><Relationship Id="rId9" Type="http://schemas.openxmlformats.org/officeDocument/2006/relationships/hyperlink" Target="https://www.intersectmbo.org/news/smart-contract-mainnet-demo-day-three-update" TargetMode="External"/><Relationship Id="rId5" Type="http://schemas.openxmlformats.org/officeDocument/2006/relationships/styles" Target="styles.xml"/><Relationship Id="rId6" Type="http://schemas.openxmlformats.org/officeDocument/2006/relationships/hyperlink" Target="https://github.com/SundaeSwap-finance/treasury-contracts/tree/main/offchain/tests" TargetMode="External"/><Relationship Id="rId7" Type="http://schemas.openxmlformats.org/officeDocument/2006/relationships/hyperlink" Target="https://www.intersectmbo.org/news/smart-contract-mainnet-demo-a-step-toward-on-chain-treasury-withdrawals" TargetMode="External"/><Relationship Id="rId8" Type="http://schemas.openxmlformats.org/officeDocument/2006/relationships/hyperlink" Target="https://www.intersectmbo.org/news/smart-contract-mainnet-demo-day-two-upda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