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186" w:rsidRDefault="00457EEE" w:rsidP="00BE7186">
      <w:pPr>
        <w:pStyle w:val="Heading1"/>
      </w:pPr>
      <w:r>
        <w:t>Abstract factory</w:t>
      </w:r>
      <w:r w:rsidR="00BE7186">
        <w:t xml:space="preserve"> Design Pattern</w:t>
      </w:r>
    </w:p>
    <w:p w:rsidR="00457EEE" w:rsidRPr="00457EEE" w:rsidRDefault="00457EEE" w:rsidP="00457EEE"/>
    <w:p w:rsidR="00457EEE"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A good example in the Java space is the JAXP </w:t>
      </w:r>
      <w:r>
        <w:rPr>
          <w:rFonts w:ascii="Segoe UI" w:hAnsi="Segoe UI" w:cs="Segoe UI"/>
          <w:color w:val="1C1D1F"/>
          <w:sz w:val="27"/>
          <w:szCs w:val="27"/>
        </w:rPr>
        <w:t xml:space="preserve">API. </w:t>
      </w:r>
      <w:r>
        <w:rPr>
          <w:rFonts w:ascii="Segoe UI" w:hAnsi="Segoe UI" w:cs="Segoe UI"/>
          <w:color w:val="1C1D1F"/>
          <w:sz w:val="27"/>
          <w:szCs w:val="27"/>
        </w:rPr>
        <w:t xml:space="preserve">JAXP stands for Java API for xml </w:t>
      </w:r>
      <w:r>
        <w:rPr>
          <w:rFonts w:ascii="Segoe UI" w:hAnsi="Segoe UI" w:cs="Segoe UI"/>
          <w:color w:val="1C1D1F"/>
          <w:sz w:val="27"/>
          <w:szCs w:val="27"/>
        </w:rPr>
        <w:t xml:space="preserve">parsing. </w:t>
      </w:r>
      <w:r>
        <w:rPr>
          <w:rFonts w:ascii="Segoe UI" w:hAnsi="Segoe UI" w:cs="Segoe UI"/>
          <w:color w:val="1C1D1F"/>
          <w:sz w:val="27"/>
          <w:szCs w:val="27"/>
        </w:rPr>
        <w:t xml:space="preserve">Using this API we can read or write and update the elements in </w:t>
      </w:r>
      <w:r w:rsidR="00457EEE">
        <w:rPr>
          <w:rFonts w:ascii="Segoe UI" w:hAnsi="Segoe UI" w:cs="Segoe UI"/>
          <w:color w:val="1C1D1F"/>
          <w:sz w:val="27"/>
          <w:szCs w:val="27"/>
        </w:rPr>
        <w:t>an</w:t>
      </w:r>
      <w:r>
        <w:rPr>
          <w:rFonts w:ascii="Segoe UI" w:hAnsi="Segoe UI" w:cs="Segoe UI"/>
          <w:color w:val="1C1D1F"/>
          <w:sz w:val="27"/>
          <w:szCs w:val="27"/>
        </w:rPr>
        <w:t xml:space="preserve"> xml file the key class in this API is the document class that represents </w:t>
      </w:r>
      <w:r w:rsidR="00457EEE">
        <w:rPr>
          <w:rFonts w:ascii="Segoe UI" w:hAnsi="Segoe UI" w:cs="Segoe UI"/>
          <w:color w:val="1C1D1F"/>
          <w:sz w:val="27"/>
          <w:szCs w:val="27"/>
        </w:rPr>
        <w:t>an</w:t>
      </w:r>
      <w:r>
        <w:rPr>
          <w:rFonts w:ascii="Segoe UI" w:hAnsi="Segoe UI" w:cs="Segoe UI"/>
          <w:color w:val="1C1D1F"/>
          <w:sz w:val="27"/>
          <w:szCs w:val="27"/>
        </w:rPr>
        <w:t xml:space="preserve"> xml document in memory to create a document </w:t>
      </w:r>
      <w:r>
        <w:rPr>
          <w:rFonts w:ascii="Segoe UI" w:hAnsi="Segoe UI" w:cs="Segoe UI"/>
          <w:color w:val="1C1D1F"/>
          <w:sz w:val="27"/>
          <w:szCs w:val="27"/>
        </w:rPr>
        <w:t xml:space="preserve">class. </w:t>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We</w:t>
      </w:r>
      <w:r>
        <w:rPr>
          <w:rFonts w:ascii="Segoe UI" w:hAnsi="Segoe UI" w:cs="Segoe UI"/>
          <w:color w:val="1C1D1F"/>
          <w:sz w:val="27"/>
          <w:szCs w:val="27"/>
        </w:rPr>
        <w:t xml:space="preserve"> use that document </w:t>
      </w:r>
      <w:r>
        <w:rPr>
          <w:rFonts w:ascii="Segoe UI" w:hAnsi="Segoe UI" w:cs="Segoe UI"/>
          <w:color w:val="1C1D1F"/>
          <w:sz w:val="27"/>
          <w:szCs w:val="27"/>
        </w:rPr>
        <w:t>builder. So</w:t>
      </w:r>
      <w:r>
        <w:rPr>
          <w:rFonts w:ascii="Segoe UI" w:hAnsi="Segoe UI" w:cs="Segoe UI"/>
          <w:color w:val="1C1D1F"/>
          <w:sz w:val="27"/>
          <w:szCs w:val="27"/>
        </w:rPr>
        <w:t xml:space="preserve"> this document builder is a factory class and there is one more class </w:t>
      </w:r>
      <w:r>
        <w:rPr>
          <w:rFonts w:ascii="Segoe UI" w:hAnsi="Segoe UI" w:cs="Segoe UI"/>
          <w:color w:val="1C1D1F"/>
          <w:sz w:val="27"/>
          <w:szCs w:val="27"/>
        </w:rPr>
        <w:t>document. Build</w:t>
      </w:r>
      <w:r>
        <w:rPr>
          <w:rFonts w:ascii="Segoe UI" w:hAnsi="Segoe UI" w:cs="Segoe UI"/>
          <w:color w:val="1C1D1F"/>
          <w:sz w:val="27"/>
          <w:szCs w:val="27"/>
        </w:rPr>
        <w:t xml:space="preserve"> a factory which is responsible for creating the document builder </w:t>
      </w:r>
      <w:r>
        <w:rPr>
          <w:rFonts w:ascii="Segoe UI" w:hAnsi="Segoe UI" w:cs="Segoe UI"/>
          <w:color w:val="1C1D1F"/>
          <w:sz w:val="27"/>
          <w:szCs w:val="27"/>
        </w:rPr>
        <w:t>itself. So</w:t>
      </w:r>
      <w:r>
        <w:rPr>
          <w:rFonts w:ascii="Segoe UI" w:hAnsi="Segoe UI" w:cs="Segoe UI"/>
          <w:color w:val="1C1D1F"/>
          <w:sz w:val="27"/>
          <w:szCs w:val="27"/>
        </w:rPr>
        <w:t xml:space="preserve"> the document builder factory is </w:t>
      </w:r>
      <w:r w:rsidR="00457EEE">
        <w:rPr>
          <w:rFonts w:ascii="Segoe UI" w:hAnsi="Segoe UI" w:cs="Segoe UI"/>
          <w:color w:val="1C1D1F"/>
          <w:sz w:val="27"/>
          <w:szCs w:val="27"/>
        </w:rPr>
        <w:t>an</w:t>
      </w:r>
      <w:r>
        <w:rPr>
          <w:rFonts w:ascii="Segoe UI" w:hAnsi="Segoe UI" w:cs="Segoe UI"/>
          <w:color w:val="1C1D1F"/>
          <w:sz w:val="27"/>
          <w:szCs w:val="27"/>
        </w:rPr>
        <w:t xml:space="preserve"> abstract factory because it is a factory of factories and the use case you are going to work on to give you</w:t>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Another example is a DAO factory. DAO stands for </w:t>
      </w:r>
      <w:r w:rsidRPr="00457EEE">
        <w:rPr>
          <w:rFonts w:ascii="Segoe UI" w:hAnsi="Segoe UI" w:cs="Segoe UI"/>
          <w:color w:val="1C1D1F"/>
          <w:sz w:val="27"/>
          <w:szCs w:val="27"/>
          <w:highlight w:val="yellow"/>
        </w:rPr>
        <w:t xml:space="preserve">data access </w:t>
      </w:r>
      <w:r w:rsidRPr="00457EEE">
        <w:rPr>
          <w:rFonts w:ascii="Segoe UI" w:hAnsi="Segoe UI" w:cs="Segoe UI"/>
          <w:color w:val="1C1D1F"/>
          <w:sz w:val="27"/>
          <w:szCs w:val="27"/>
          <w:highlight w:val="yellow"/>
        </w:rPr>
        <w:t>object</w:t>
      </w:r>
      <w:r>
        <w:rPr>
          <w:rFonts w:ascii="Segoe UI" w:hAnsi="Segoe UI" w:cs="Segoe UI"/>
          <w:color w:val="1C1D1F"/>
          <w:sz w:val="27"/>
          <w:szCs w:val="27"/>
        </w:rPr>
        <w:t>. We’ll</w:t>
      </w:r>
      <w:r>
        <w:rPr>
          <w:rFonts w:ascii="Segoe UI" w:hAnsi="Segoe UI" w:cs="Segoe UI"/>
          <w:color w:val="1C1D1F"/>
          <w:sz w:val="27"/>
          <w:szCs w:val="27"/>
        </w:rPr>
        <w:t xml:space="preserve"> learn more about it in sections later </w:t>
      </w:r>
      <w:r>
        <w:rPr>
          <w:rFonts w:ascii="Segoe UI" w:hAnsi="Segoe UI" w:cs="Segoe UI"/>
          <w:color w:val="1C1D1F"/>
          <w:sz w:val="27"/>
          <w:szCs w:val="27"/>
        </w:rPr>
        <w:t>on. It</w:t>
      </w:r>
      <w:r>
        <w:rPr>
          <w:rFonts w:ascii="Segoe UI" w:hAnsi="Segoe UI" w:cs="Segoe UI"/>
          <w:color w:val="1C1D1F"/>
          <w:sz w:val="27"/>
          <w:szCs w:val="27"/>
        </w:rPr>
        <w:t xml:space="preserve"> simply is a class that can read write create update data we can have different types of DAO'sDAO's that deal with xml data and DAO's that deal with DB data and within xml we can have employee information department information.</w:t>
      </w:r>
    </w:p>
    <w:p w:rsidR="00457EEE"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Similarly within that database we can have employ information and department </w:t>
      </w:r>
      <w:r>
        <w:rPr>
          <w:rFonts w:ascii="Segoe UI" w:hAnsi="Segoe UI" w:cs="Segoe UI"/>
          <w:color w:val="1C1D1F"/>
          <w:sz w:val="27"/>
          <w:szCs w:val="27"/>
        </w:rPr>
        <w:t>information. So</w:t>
      </w:r>
      <w:r>
        <w:rPr>
          <w:rFonts w:ascii="Segoe UI" w:hAnsi="Segoe UI" w:cs="Segoe UI"/>
          <w:color w:val="1C1D1F"/>
          <w:sz w:val="27"/>
          <w:szCs w:val="27"/>
        </w:rPr>
        <w:t xml:space="preserve"> you can see that we can have a factory to deal with these separate DOA's we can have a DB DAO factory that can give us one of these classes here when our application needs them and we can have a xml DAO factory which can give one of the classes here.</w:t>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Now to get one of these factories themselves these factories will first implement a DAO abstract factory or they will extend DAO abstract factory class and we will have a producer which is responsible for creating one of these factories so abstract factory is a factory off factories.</w:t>
      </w:r>
    </w:p>
    <w:p w:rsidR="00457EEE"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It simply creates the factory we need. </w:t>
      </w:r>
      <w:r>
        <w:rPr>
          <w:rFonts w:ascii="Segoe UI" w:hAnsi="Segoe UI" w:cs="Segoe UI"/>
          <w:color w:val="1C1D1F"/>
          <w:sz w:val="27"/>
          <w:szCs w:val="27"/>
        </w:rPr>
        <w:t>When</w:t>
      </w:r>
      <w:r>
        <w:rPr>
          <w:rFonts w:ascii="Segoe UI" w:hAnsi="Segoe UI" w:cs="Segoe UI"/>
          <w:color w:val="1C1D1F"/>
          <w:sz w:val="27"/>
          <w:szCs w:val="27"/>
        </w:rPr>
        <w:t xml:space="preserve"> we have multiple factories we see in our application.</w:t>
      </w:r>
    </w:p>
    <w:p w:rsidR="00457EEE" w:rsidRDefault="00457EEE" w:rsidP="00BE7186">
      <w:pPr>
        <w:pStyle w:val="NormalWeb"/>
        <w:shd w:val="clear" w:color="auto" w:fill="FFFFFF"/>
        <w:spacing w:before="0" w:beforeAutospacing="0" w:after="300" w:afterAutospacing="0"/>
        <w:rPr>
          <w:rFonts w:ascii="Segoe UI" w:hAnsi="Segoe UI" w:cs="Segoe UI"/>
          <w:color w:val="1C1D1F"/>
          <w:sz w:val="27"/>
          <w:szCs w:val="27"/>
        </w:rPr>
      </w:pPr>
    </w:p>
    <w:p w:rsidR="00457EEE" w:rsidRDefault="00457EEE" w:rsidP="00BE7186">
      <w:pPr>
        <w:pStyle w:val="NormalWeb"/>
        <w:shd w:val="clear" w:color="auto" w:fill="FFFFFF"/>
        <w:spacing w:before="0" w:beforeAutospacing="0" w:after="300" w:afterAutospacing="0"/>
        <w:rPr>
          <w:rFonts w:ascii="Segoe UI" w:hAnsi="Segoe UI" w:cs="Segoe UI"/>
          <w:color w:val="1C1D1F"/>
          <w:sz w:val="27"/>
          <w:szCs w:val="27"/>
        </w:rPr>
      </w:pPr>
    </w:p>
    <w:p w:rsidR="00457EEE" w:rsidRDefault="00457EEE" w:rsidP="00BE7186">
      <w:pPr>
        <w:pStyle w:val="NormalWeb"/>
        <w:shd w:val="clear" w:color="auto" w:fill="FFFFFF"/>
        <w:spacing w:before="0" w:beforeAutospacing="0" w:after="300" w:afterAutospacing="0"/>
        <w:rPr>
          <w:rFonts w:ascii="Segoe UI" w:hAnsi="Segoe UI" w:cs="Segoe UI"/>
          <w:color w:val="1C1D1F"/>
          <w:sz w:val="27"/>
          <w:szCs w:val="27"/>
        </w:rPr>
      </w:pPr>
    </w:p>
    <w:p w:rsidR="00457EEE" w:rsidRDefault="00457EEE" w:rsidP="00457EEE">
      <w:pPr>
        <w:pStyle w:val="Heading1"/>
      </w:pPr>
      <w:r>
        <w:lastRenderedPageBreak/>
        <w:t>U</w:t>
      </w:r>
      <w:bookmarkStart w:id="0" w:name="_GoBack"/>
      <w:bookmarkEnd w:id="0"/>
      <w:r>
        <w:t>ML</w:t>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noProof/>
        </w:rPr>
        <w:drawing>
          <wp:inline distT="0" distB="0" distL="0" distR="0">
            <wp:extent cx="5419725" cy="4019550"/>
            <wp:effectExtent l="0" t="0" r="9525" b="0"/>
            <wp:docPr id="1" name="Picture 1"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9725" cy="4019550"/>
                    </a:xfrm>
                    <a:prstGeom prst="rect">
                      <a:avLst/>
                    </a:prstGeom>
                    <a:noFill/>
                    <a:ln>
                      <a:noFill/>
                    </a:ln>
                  </pic:spPr>
                </pic:pic>
              </a:graphicData>
            </a:graphic>
          </wp:inline>
        </w:drawing>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p>
    <w:p w:rsidR="00D0352E" w:rsidRDefault="00D0352E"/>
    <w:sectPr w:rsidR="00D0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86"/>
    <w:rsid w:val="00457EEE"/>
    <w:rsid w:val="00BE7186"/>
    <w:rsid w:val="00D03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BCF73-A925-4110-B108-5663A9D3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1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E71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62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3</cp:revision>
  <dcterms:created xsi:type="dcterms:W3CDTF">2022-01-21T05:59:00Z</dcterms:created>
  <dcterms:modified xsi:type="dcterms:W3CDTF">2022-01-21T06:05:00Z</dcterms:modified>
</cp:coreProperties>
</file>