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4A0" w:rsidRPr="00F84A93" w:rsidRDefault="00DA5637" w:rsidP="00B10DDC">
      <w:pPr>
        <w:pStyle w:val="Heading1"/>
        <w:rPr>
          <w:rFonts w:ascii="PT Serif" w:hAnsi="PT Serif"/>
          <w:lang w:val="en-US"/>
        </w:rPr>
      </w:pPr>
      <w:r w:rsidRPr="00F84A93">
        <w:rPr>
          <w:rFonts w:ascii="PT Serif" w:hAnsi="PT Serif"/>
          <w:lang w:val="en-US"/>
        </w:rPr>
        <w:t>Builder Pattern</w:t>
      </w:r>
    </w:p>
    <w:p w:rsidR="00F84A93" w:rsidRPr="00F84A93" w:rsidRDefault="00F84A93" w:rsidP="00F84A93">
      <w:pPr>
        <w:pStyle w:val="Heading2"/>
        <w:shd w:val="clear" w:color="auto" w:fill="FFFFFF"/>
        <w:spacing w:before="413" w:line="420" w:lineRule="atLeast"/>
        <w:rPr>
          <w:rFonts w:ascii="PT Serif" w:hAnsi="PT Serif" w:cs="Helvetica"/>
          <w:color w:val="292929"/>
          <w:sz w:val="32"/>
          <w:szCs w:val="32"/>
        </w:rPr>
      </w:pPr>
      <w:r w:rsidRPr="00F84A93">
        <w:rPr>
          <w:rFonts w:ascii="PT Serif" w:hAnsi="PT Serif" w:cs="Helvetica"/>
          <w:b/>
          <w:bCs/>
          <w:color w:val="292929"/>
          <w:sz w:val="32"/>
          <w:szCs w:val="32"/>
        </w:rPr>
        <w:t>Builder</w:t>
      </w:r>
    </w:p>
    <w:p w:rsidR="00F84A93" w:rsidRDefault="00F84A93" w:rsidP="00F84A93">
      <w:pPr>
        <w:pStyle w:val="hb"/>
        <w:shd w:val="clear" w:color="auto" w:fill="FFFFFF"/>
        <w:spacing w:before="206" w:beforeAutospacing="0" w:after="0" w:afterAutospacing="0" w:line="480" w:lineRule="atLeast"/>
        <w:rPr>
          <w:rFonts w:ascii="PT Serif" w:hAnsi="PT Serif"/>
          <w:color w:val="292929"/>
          <w:spacing w:val="-1"/>
          <w:sz w:val="32"/>
          <w:szCs w:val="32"/>
        </w:rPr>
      </w:pPr>
      <w:r w:rsidRPr="00F84A93">
        <w:rPr>
          <w:rStyle w:val="Strong"/>
          <w:rFonts w:ascii="PT Serif" w:hAnsi="PT Serif"/>
          <w:color w:val="292929"/>
          <w:spacing w:val="-1"/>
          <w:sz w:val="32"/>
          <w:szCs w:val="32"/>
        </w:rPr>
        <w:t>Definition</w:t>
      </w:r>
      <w:r w:rsidRPr="00F84A93">
        <w:rPr>
          <w:rFonts w:ascii="PT Serif" w:hAnsi="PT Serif"/>
          <w:color w:val="292929"/>
          <w:spacing w:val="-1"/>
          <w:sz w:val="32"/>
          <w:szCs w:val="32"/>
        </w:rPr>
        <w:t xml:space="preserve">: </w:t>
      </w:r>
    </w:p>
    <w:p w:rsidR="00F84A93" w:rsidRDefault="00F84A93" w:rsidP="00F84A93">
      <w:pPr>
        <w:pStyle w:val="hb"/>
        <w:shd w:val="clear" w:color="auto" w:fill="FFFFFF"/>
        <w:spacing w:before="206" w:beforeAutospacing="0" w:after="0" w:afterAutospacing="0" w:line="480" w:lineRule="atLeast"/>
        <w:rPr>
          <w:rFonts w:ascii="PT Serif" w:hAnsi="PT Serif"/>
          <w:color w:val="292929"/>
          <w:spacing w:val="-1"/>
          <w:sz w:val="32"/>
          <w:szCs w:val="32"/>
        </w:rPr>
      </w:pPr>
      <w:r w:rsidRPr="00F84A93">
        <w:rPr>
          <w:rFonts w:ascii="PT Serif" w:hAnsi="PT Serif"/>
          <w:color w:val="292929"/>
          <w:spacing w:val="-1"/>
          <w:sz w:val="32"/>
          <w:szCs w:val="32"/>
        </w:rPr>
        <w:t>The Builder Creational Pattern is used to separate the construction of a complex object from its representation so that the same construction process can create different objects representations.</w:t>
      </w:r>
    </w:p>
    <w:p w:rsidR="00F84A93" w:rsidRPr="00F84A93" w:rsidRDefault="00F84A93" w:rsidP="00F84A93">
      <w:pPr>
        <w:pStyle w:val="hb"/>
        <w:shd w:val="clear" w:color="auto" w:fill="FFFFFF"/>
        <w:spacing w:before="206" w:beforeAutospacing="0" w:after="0" w:afterAutospacing="0" w:line="480" w:lineRule="atLeast"/>
        <w:rPr>
          <w:rFonts w:ascii="PT Serif" w:hAnsi="PT Serif"/>
          <w:color w:val="292929"/>
          <w:spacing w:val="-1"/>
          <w:sz w:val="32"/>
          <w:szCs w:val="32"/>
        </w:rPr>
      </w:pPr>
      <w:r w:rsidRPr="00F84A93">
        <w:rPr>
          <w:rFonts w:ascii="PT Serif" w:hAnsi="PT Serif"/>
          <w:color w:val="292929"/>
          <w:spacing w:val="-1"/>
          <w:sz w:val="32"/>
          <w:szCs w:val="32"/>
        </w:rPr>
        <w:t>This pattern allows a client object to construct a complex object by specifying </w:t>
      </w:r>
      <w:r w:rsidRPr="00F84A93">
        <w:rPr>
          <w:rStyle w:val="Strong"/>
          <w:rFonts w:ascii="PT Serif" w:hAnsi="PT Serif"/>
          <w:color w:val="292929"/>
          <w:spacing w:val="-1"/>
          <w:sz w:val="32"/>
          <w:szCs w:val="32"/>
        </w:rPr>
        <w:t>only its type and content</w:t>
      </w:r>
      <w:r w:rsidRPr="00F84A93">
        <w:rPr>
          <w:rFonts w:ascii="PT Serif" w:hAnsi="PT Serif"/>
          <w:color w:val="292929"/>
          <w:spacing w:val="-1"/>
          <w:sz w:val="32"/>
          <w:szCs w:val="32"/>
        </w:rPr>
        <w:t>, being shielded from the details related to the object’s representation. This way the construction process can be used to create different representations.</w:t>
      </w:r>
    </w:p>
    <w:p w:rsidR="00F84A93" w:rsidRPr="00F84A93" w:rsidRDefault="00F84A93" w:rsidP="00F84A93">
      <w:pPr>
        <w:pStyle w:val="hb"/>
        <w:shd w:val="clear" w:color="auto" w:fill="FFFFFF"/>
        <w:spacing w:before="480" w:beforeAutospacing="0" w:after="0" w:afterAutospacing="0" w:line="480" w:lineRule="atLeast"/>
        <w:rPr>
          <w:rFonts w:ascii="PT Serif" w:hAnsi="PT Serif"/>
          <w:color w:val="292929"/>
          <w:spacing w:val="-1"/>
          <w:sz w:val="32"/>
          <w:szCs w:val="32"/>
        </w:rPr>
      </w:pPr>
      <w:r w:rsidRPr="00F84A93">
        <w:rPr>
          <w:rStyle w:val="Strong"/>
          <w:rFonts w:ascii="PT Serif" w:hAnsi="PT Serif"/>
          <w:color w:val="292929"/>
          <w:spacing w:val="-1"/>
          <w:sz w:val="32"/>
          <w:szCs w:val="32"/>
        </w:rPr>
        <w:t>Problem: </w:t>
      </w:r>
      <w:r w:rsidRPr="00F84A93">
        <w:rPr>
          <w:rFonts w:ascii="PT Serif" w:hAnsi="PT Serif"/>
          <w:color w:val="292929"/>
          <w:spacing w:val="-1"/>
          <w:sz w:val="32"/>
          <w:szCs w:val="32"/>
        </w:rPr>
        <w:t>We want to construct a complex object, however, we do not want to have a complex constructor member or one that would need many arguments. So we define an instance for creating an object but letting subclasses decide which class to instantiate and refer to the newly created object through a common interface.</w:t>
      </w:r>
    </w:p>
    <w:p w:rsidR="00F84A93" w:rsidRDefault="00F84A93" w:rsidP="00F84A93">
      <w:pPr>
        <w:pStyle w:val="hb"/>
        <w:shd w:val="clear" w:color="auto" w:fill="FFFFFF"/>
        <w:spacing w:before="480" w:beforeAutospacing="0" w:after="0" w:afterAutospacing="0" w:line="480" w:lineRule="atLeast"/>
        <w:rPr>
          <w:rFonts w:ascii="PT Serif" w:hAnsi="PT Serif"/>
          <w:color w:val="292929"/>
          <w:spacing w:val="-1"/>
          <w:sz w:val="32"/>
          <w:szCs w:val="32"/>
        </w:rPr>
      </w:pPr>
      <w:r w:rsidRPr="00F84A93">
        <w:rPr>
          <w:rStyle w:val="Strong"/>
          <w:rFonts w:ascii="PT Serif" w:hAnsi="PT Serif"/>
          <w:color w:val="292929"/>
          <w:spacing w:val="-1"/>
          <w:sz w:val="32"/>
          <w:szCs w:val="32"/>
        </w:rPr>
        <w:t>Solution: </w:t>
      </w:r>
      <w:r w:rsidRPr="00F84A93">
        <w:rPr>
          <w:rFonts w:ascii="PT Serif" w:hAnsi="PT Serif"/>
          <w:color w:val="292929"/>
          <w:spacing w:val="-1"/>
          <w:sz w:val="32"/>
          <w:szCs w:val="32"/>
        </w:rPr>
        <w:t xml:space="preserve">Define an intermediate object whose member functions define the desired object part by part before the object is available to the client. </w:t>
      </w:r>
    </w:p>
    <w:p w:rsidR="00F84A93" w:rsidRDefault="00F84A93" w:rsidP="00F84A93">
      <w:pPr>
        <w:pStyle w:val="hb"/>
        <w:shd w:val="clear" w:color="auto" w:fill="FFFFFF"/>
        <w:spacing w:before="480" w:beforeAutospacing="0" w:after="0" w:afterAutospacing="0" w:line="480" w:lineRule="atLeast"/>
        <w:rPr>
          <w:rFonts w:ascii="PT Serif" w:hAnsi="PT Serif"/>
          <w:color w:val="292929"/>
          <w:spacing w:val="-1"/>
          <w:sz w:val="32"/>
          <w:szCs w:val="32"/>
        </w:rPr>
      </w:pPr>
      <w:bookmarkStart w:id="0" w:name="_GoBack"/>
      <w:bookmarkEnd w:id="0"/>
      <w:r w:rsidRPr="00F84A93">
        <w:rPr>
          <w:rFonts w:ascii="PT Serif" w:hAnsi="PT Serif"/>
          <w:color w:val="292929"/>
          <w:spacing w:val="-1"/>
          <w:sz w:val="32"/>
          <w:szCs w:val="32"/>
        </w:rPr>
        <w:t>Builder Pattern lets us defer the construction of the object until all the options for creation have been specified.</w:t>
      </w:r>
    </w:p>
    <w:p w:rsidR="00F84A93" w:rsidRPr="00F84A93" w:rsidRDefault="00F84A93" w:rsidP="00F84A93">
      <w:pPr>
        <w:pStyle w:val="hb"/>
        <w:shd w:val="clear" w:color="auto" w:fill="FFFFFF"/>
        <w:spacing w:before="480" w:beforeAutospacing="0" w:after="0" w:afterAutospacing="0" w:line="480" w:lineRule="atLeast"/>
        <w:rPr>
          <w:rFonts w:ascii="PT Serif" w:hAnsi="PT Serif"/>
          <w:color w:val="292929"/>
          <w:spacing w:val="-1"/>
          <w:sz w:val="32"/>
          <w:szCs w:val="32"/>
        </w:rPr>
      </w:pPr>
    </w:p>
    <w:p w:rsidR="00F84A93" w:rsidRPr="00F84A93" w:rsidRDefault="00F84A93" w:rsidP="00F84A93">
      <w:pPr>
        <w:rPr>
          <w:rFonts w:ascii="PT Serif" w:hAnsi="PT Serif"/>
          <w:sz w:val="32"/>
          <w:szCs w:val="32"/>
          <w:lang w:val="en-US"/>
        </w:rPr>
      </w:pPr>
      <w:r>
        <w:rPr>
          <w:noProof/>
          <w:lang w:eastAsia="en-IN"/>
        </w:rPr>
        <w:drawing>
          <wp:inline distT="0" distB="0" distL="0" distR="0">
            <wp:extent cx="5731510" cy="4064203"/>
            <wp:effectExtent l="0" t="0" r="2540" b="0"/>
            <wp:docPr id="4" name="Picture 4" descr="https://miro.medium.com/max/676/1*JMkgBut1UtQJOPJAf0RH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676/1*JMkgBut1UtQJOPJAf0RH7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64203"/>
                    </a:xfrm>
                    <a:prstGeom prst="rect">
                      <a:avLst/>
                    </a:prstGeom>
                    <a:noFill/>
                    <a:ln>
                      <a:noFill/>
                    </a:ln>
                  </pic:spPr>
                </pic:pic>
              </a:graphicData>
            </a:graphic>
          </wp:inline>
        </w:drawing>
      </w:r>
    </w:p>
    <w:p w:rsidR="00F84A93" w:rsidRPr="00F84A93" w:rsidRDefault="00F84A93" w:rsidP="00F84A93">
      <w:pPr>
        <w:rPr>
          <w:rFonts w:ascii="PT Serif" w:hAnsi="PT Serif"/>
          <w:sz w:val="32"/>
          <w:szCs w:val="32"/>
          <w:lang w:val="en-US"/>
        </w:rPr>
      </w:pPr>
    </w:p>
    <w:p w:rsidR="00F84A93" w:rsidRPr="00F84A93" w:rsidRDefault="00F84A93" w:rsidP="00F84A93">
      <w:pPr>
        <w:numPr>
          <w:ilvl w:val="0"/>
          <w:numId w:val="2"/>
        </w:numPr>
        <w:shd w:val="clear" w:color="auto" w:fill="FFFFFF"/>
        <w:spacing w:before="480" w:after="0" w:line="480" w:lineRule="atLeast"/>
        <w:ind w:left="450"/>
        <w:rPr>
          <w:rFonts w:ascii="Georgia" w:eastAsia="Times New Roman" w:hAnsi="Georgia" w:cs="Segoe UI"/>
          <w:color w:val="292929"/>
          <w:spacing w:val="-1"/>
          <w:sz w:val="32"/>
          <w:szCs w:val="32"/>
          <w:lang w:eastAsia="en-IN"/>
        </w:rPr>
      </w:pPr>
      <w:r w:rsidRPr="00F84A93">
        <w:rPr>
          <w:rFonts w:ascii="Georgia" w:eastAsia="Times New Roman" w:hAnsi="Georgia" w:cs="Segoe UI"/>
          <w:color w:val="292929"/>
          <w:spacing w:val="-1"/>
          <w:sz w:val="32"/>
          <w:szCs w:val="32"/>
          <w:lang w:eastAsia="en-IN"/>
        </w:rPr>
        <w:t>Pizza: Object we want to build</w:t>
      </w:r>
    </w:p>
    <w:p w:rsidR="00F84A93" w:rsidRPr="00F84A93" w:rsidRDefault="00F84A93" w:rsidP="00F84A93">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proofErr w:type="spellStart"/>
      <w:r w:rsidRPr="00F84A93">
        <w:rPr>
          <w:rFonts w:ascii="Georgia" w:eastAsia="Times New Roman" w:hAnsi="Georgia" w:cs="Segoe UI"/>
          <w:color w:val="292929"/>
          <w:spacing w:val="-1"/>
          <w:sz w:val="32"/>
          <w:szCs w:val="32"/>
          <w:lang w:eastAsia="en-IN"/>
        </w:rPr>
        <w:t>PizzaBuilder</w:t>
      </w:r>
      <w:proofErr w:type="spellEnd"/>
      <w:r w:rsidRPr="00F84A93">
        <w:rPr>
          <w:rFonts w:ascii="Georgia" w:eastAsia="Times New Roman" w:hAnsi="Georgia" w:cs="Segoe UI"/>
          <w:color w:val="292929"/>
          <w:spacing w:val="-1"/>
          <w:sz w:val="32"/>
          <w:szCs w:val="32"/>
          <w:lang w:eastAsia="en-IN"/>
        </w:rPr>
        <w:t xml:space="preserve">: </w:t>
      </w:r>
      <w:proofErr w:type="spellStart"/>
      <w:r w:rsidRPr="00F84A93">
        <w:rPr>
          <w:rFonts w:ascii="Georgia" w:eastAsia="Times New Roman" w:hAnsi="Georgia" w:cs="Segoe UI"/>
          <w:color w:val="292929"/>
          <w:spacing w:val="-1"/>
          <w:sz w:val="32"/>
          <w:szCs w:val="32"/>
          <w:lang w:eastAsia="en-IN"/>
        </w:rPr>
        <w:t>HawalianPizzaBuilder</w:t>
      </w:r>
      <w:proofErr w:type="spellEnd"/>
      <w:r w:rsidRPr="00F84A93">
        <w:rPr>
          <w:rFonts w:ascii="Georgia" w:eastAsia="Times New Roman" w:hAnsi="Georgia" w:cs="Segoe UI"/>
          <w:color w:val="292929"/>
          <w:spacing w:val="-1"/>
          <w:sz w:val="32"/>
          <w:szCs w:val="32"/>
          <w:lang w:eastAsia="en-IN"/>
        </w:rPr>
        <w:t xml:space="preserve">, </w:t>
      </w:r>
      <w:proofErr w:type="spellStart"/>
      <w:r w:rsidRPr="00F84A93">
        <w:rPr>
          <w:rFonts w:ascii="Georgia" w:eastAsia="Times New Roman" w:hAnsi="Georgia" w:cs="Segoe UI"/>
          <w:color w:val="292929"/>
          <w:spacing w:val="-1"/>
          <w:sz w:val="32"/>
          <w:szCs w:val="32"/>
          <w:lang w:eastAsia="en-IN"/>
        </w:rPr>
        <w:t>SpicyPizzaBuilder</w:t>
      </w:r>
      <w:proofErr w:type="spellEnd"/>
      <w:r w:rsidRPr="00F84A93">
        <w:rPr>
          <w:rFonts w:ascii="Georgia" w:eastAsia="Times New Roman" w:hAnsi="Georgia" w:cs="Segoe UI"/>
          <w:color w:val="292929"/>
          <w:spacing w:val="-1"/>
          <w:sz w:val="32"/>
          <w:szCs w:val="32"/>
          <w:lang w:eastAsia="en-IN"/>
        </w:rPr>
        <w:t>, </w:t>
      </w:r>
      <w:proofErr w:type="spellStart"/>
      <w:r w:rsidRPr="00F84A93">
        <w:rPr>
          <w:rFonts w:ascii="Courier New" w:eastAsia="Times New Roman" w:hAnsi="Courier New" w:cs="Courier New"/>
          <w:color w:val="292929"/>
          <w:spacing w:val="-1"/>
          <w:sz w:val="24"/>
          <w:szCs w:val="24"/>
          <w:shd w:val="clear" w:color="auto" w:fill="F2F2F2"/>
          <w:lang w:eastAsia="en-IN"/>
        </w:rPr>
        <w:t>unique_ptr</w:t>
      </w:r>
      <w:proofErr w:type="spellEnd"/>
      <w:r w:rsidRPr="00F84A93">
        <w:rPr>
          <w:rFonts w:ascii="Courier New" w:eastAsia="Times New Roman" w:hAnsi="Courier New" w:cs="Courier New"/>
          <w:color w:val="292929"/>
          <w:spacing w:val="-1"/>
          <w:sz w:val="24"/>
          <w:szCs w:val="24"/>
          <w:shd w:val="clear" w:color="auto" w:fill="F2F2F2"/>
          <w:lang w:eastAsia="en-IN"/>
        </w:rPr>
        <w:t xml:space="preserve">&lt;Pizza&gt; </w:t>
      </w:r>
      <w:proofErr w:type="spellStart"/>
      <w:r w:rsidRPr="00F84A93">
        <w:rPr>
          <w:rFonts w:ascii="Courier New" w:eastAsia="Times New Roman" w:hAnsi="Courier New" w:cs="Courier New"/>
          <w:color w:val="292929"/>
          <w:spacing w:val="-1"/>
          <w:sz w:val="24"/>
          <w:szCs w:val="24"/>
          <w:shd w:val="clear" w:color="auto" w:fill="F2F2F2"/>
          <w:lang w:eastAsia="en-IN"/>
        </w:rPr>
        <w:t>m_pizza</w:t>
      </w:r>
      <w:proofErr w:type="spellEnd"/>
      <w:r w:rsidRPr="00F84A93">
        <w:rPr>
          <w:rFonts w:ascii="Courier New" w:eastAsia="Times New Roman" w:hAnsi="Courier New" w:cs="Courier New"/>
          <w:color w:val="292929"/>
          <w:spacing w:val="-1"/>
          <w:sz w:val="24"/>
          <w:szCs w:val="24"/>
          <w:shd w:val="clear" w:color="auto" w:fill="F2F2F2"/>
          <w:lang w:eastAsia="en-IN"/>
        </w:rPr>
        <w:t>;</w:t>
      </w:r>
    </w:p>
    <w:p w:rsidR="00F84A93" w:rsidRPr="00F84A93" w:rsidRDefault="00F84A93" w:rsidP="00F84A93">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F84A93">
        <w:rPr>
          <w:rFonts w:ascii="Georgia" w:eastAsia="Times New Roman" w:hAnsi="Georgia" w:cs="Segoe UI"/>
          <w:color w:val="292929"/>
          <w:spacing w:val="-1"/>
          <w:sz w:val="32"/>
          <w:szCs w:val="32"/>
          <w:lang w:eastAsia="en-IN"/>
        </w:rPr>
        <w:t>Cook (also called Director): </w:t>
      </w:r>
      <w:proofErr w:type="spellStart"/>
      <w:r w:rsidRPr="00F84A93">
        <w:rPr>
          <w:rFonts w:ascii="Courier New" w:eastAsia="Times New Roman" w:hAnsi="Courier New" w:cs="Courier New"/>
          <w:color w:val="292929"/>
          <w:spacing w:val="-1"/>
          <w:sz w:val="24"/>
          <w:szCs w:val="24"/>
          <w:shd w:val="clear" w:color="auto" w:fill="F2F2F2"/>
          <w:lang w:eastAsia="en-IN"/>
        </w:rPr>
        <w:t>PizzaBuilder</w:t>
      </w:r>
      <w:proofErr w:type="spellEnd"/>
      <w:r w:rsidRPr="00F84A93">
        <w:rPr>
          <w:rFonts w:ascii="Courier New" w:eastAsia="Times New Roman" w:hAnsi="Courier New" w:cs="Courier New"/>
          <w:color w:val="292929"/>
          <w:spacing w:val="-1"/>
          <w:sz w:val="24"/>
          <w:szCs w:val="24"/>
          <w:shd w:val="clear" w:color="auto" w:fill="F2F2F2"/>
          <w:lang w:eastAsia="en-IN"/>
        </w:rPr>
        <w:t xml:space="preserve">* </w:t>
      </w:r>
      <w:proofErr w:type="spellStart"/>
      <w:r w:rsidRPr="00F84A93">
        <w:rPr>
          <w:rFonts w:ascii="Courier New" w:eastAsia="Times New Roman" w:hAnsi="Courier New" w:cs="Courier New"/>
          <w:color w:val="292929"/>
          <w:spacing w:val="-1"/>
          <w:sz w:val="24"/>
          <w:szCs w:val="24"/>
          <w:shd w:val="clear" w:color="auto" w:fill="F2F2F2"/>
          <w:lang w:eastAsia="en-IN"/>
        </w:rPr>
        <w:t>m_pizzaBuilder</w:t>
      </w:r>
      <w:proofErr w:type="spellEnd"/>
      <w:r w:rsidRPr="00F84A93">
        <w:rPr>
          <w:rFonts w:ascii="Courier New" w:eastAsia="Times New Roman" w:hAnsi="Courier New" w:cs="Courier New"/>
          <w:color w:val="292929"/>
          <w:spacing w:val="-1"/>
          <w:sz w:val="24"/>
          <w:szCs w:val="24"/>
          <w:shd w:val="clear" w:color="auto" w:fill="F2F2F2"/>
          <w:lang w:eastAsia="en-IN"/>
        </w:rPr>
        <w:t>;</w:t>
      </w:r>
    </w:p>
    <w:p w:rsidR="00F84A93" w:rsidRPr="00F84A93" w:rsidRDefault="00F84A93" w:rsidP="00F84A93">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F84A93">
        <w:rPr>
          <w:rFonts w:ascii="Georgia" w:eastAsia="Times New Roman" w:hAnsi="Georgia" w:cs="Segoe UI"/>
          <w:color w:val="292929"/>
          <w:spacing w:val="-1"/>
          <w:sz w:val="32"/>
          <w:szCs w:val="32"/>
          <w:lang w:eastAsia="en-IN"/>
        </w:rPr>
        <w:t>Client: Use cook to create and open pizza, </w:t>
      </w:r>
      <w:proofErr w:type="spellStart"/>
      <w:r w:rsidRPr="00F84A93">
        <w:rPr>
          <w:rFonts w:ascii="Courier New" w:eastAsia="Times New Roman" w:hAnsi="Courier New" w:cs="Courier New"/>
          <w:color w:val="292929"/>
          <w:spacing w:val="-1"/>
          <w:sz w:val="24"/>
          <w:szCs w:val="24"/>
          <w:shd w:val="clear" w:color="auto" w:fill="F2F2F2"/>
          <w:lang w:eastAsia="en-IN"/>
        </w:rPr>
        <w:t>HawaiianPizzaBuilder</w:t>
      </w:r>
      <w:proofErr w:type="spellEnd"/>
      <w:r w:rsidRPr="00F84A93">
        <w:rPr>
          <w:rFonts w:ascii="Courier New" w:eastAsia="Times New Roman" w:hAnsi="Courier New" w:cs="Courier New"/>
          <w:color w:val="292929"/>
          <w:spacing w:val="-1"/>
          <w:sz w:val="24"/>
          <w:szCs w:val="24"/>
          <w:shd w:val="clear" w:color="auto" w:fill="F2F2F2"/>
          <w:lang w:eastAsia="en-IN"/>
        </w:rPr>
        <w:t xml:space="preserve"> </w:t>
      </w:r>
      <w:proofErr w:type="spellStart"/>
      <w:r w:rsidRPr="00F84A93">
        <w:rPr>
          <w:rFonts w:ascii="Courier New" w:eastAsia="Times New Roman" w:hAnsi="Courier New" w:cs="Courier New"/>
          <w:color w:val="292929"/>
          <w:spacing w:val="-1"/>
          <w:sz w:val="24"/>
          <w:szCs w:val="24"/>
          <w:shd w:val="clear" w:color="auto" w:fill="F2F2F2"/>
          <w:lang w:eastAsia="en-IN"/>
        </w:rPr>
        <w:t>hawaiianPizzaBuilder</w:t>
      </w:r>
      <w:proofErr w:type="spellEnd"/>
      <w:r w:rsidRPr="00F84A93">
        <w:rPr>
          <w:rFonts w:ascii="Courier New" w:eastAsia="Times New Roman" w:hAnsi="Courier New" w:cs="Courier New"/>
          <w:color w:val="292929"/>
          <w:spacing w:val="-1"/>
          <w:sz w:val="24"/>
          <w:szCs w:val="24"/>
          <w:shd w:val="clear" w:color="auto" w:fill="F2F2F2"/>
          <w:lang w:eastAsia="en-IN"/>
        </w:rPr>
        <w:t xml:space="preserve">; </w:t>
      </w:r>
      <w:proofErr w:type="spellStart"/>
      <w:r w:rsidRPr="00F84A93">
        <w:rPr>
          <w:rFonts w:ascii="Courier New" w:eastAsia="Times New Roman" w:hAnsi="Courier New" w:cs="Courier New"/>
          <w:color w:val="292929"/>
          <w:spacing w:val="-1"/>
          <w:sz w:val="24"/>
          <w:szCs w:val="24"/>
          <w:shd w:val="clear" w:color="auto" w:fill="F2F2F2"/>
          <w:lang w:eastAsia="en-IN"/>
        </w:rPr>
        <w:t>cook.createPizza</w:t>
      </w:r>
      <w:proofErr w:type="spellEnd"/>
      <w:r w:rsidRPr="00F84A93">
        <w:rPr>
          <w:rFonts w:ascii="Courier New" w:eastAsia="Times New Roman" w:hAnsi="Courier New" w:cs="Courier New"/>
          <w:color w:val="292929"/>
          <w:spacing w:val="-1"/>
          <w:sz w:val="24"/>
          <w:szCs w:val="24"/>
          <w:shd w:val="clear" w:color="auto" w:fill="F2F2F2"/>
          <w:lang w:eastAsia="en-IN"/>
        </w:rPr>
        <w:t>(&amp;</w:t>
      </w:r>
      <w:proofErr w:type="spellStart"/>
      <w:r w:rsidRPr="00F84A93">
        <w:rPr>
          <w:rFonts w:ascii="Courier New" w:eastAsia="Times New Roman" w:hAnsi="Courier New" w:cs="Courier New"/>
          <w:color w:val="292929"/>
          <w:spacing w:val="-1"/>
          <w:sz w:val="24"/>
          <w:szCs w:val="24"/>
          <w:shd w:val="clear" w:color="auto" w:fill="F2F2F2"/>
          <w:lang w:eastAsia="en-IN"/>
        </w:rPr>
        <w:t>hawaiianPizzaBuilder</w:t>
      </w:r>
      <w:proofErr w:type="spellEnd"/>
      <w:r w:rsidRPr="00F84A93">
        <w:rPr>
          <w:rFonts w:ascii="Courier New" w:eastAsia="Times New Roman" w:hAnsi="Courier New" w:cs="Courier New"/>
          <w:color w:val="292929"/>
          <w:spacing w:val="-1"/>
          <w:sz w:val="24"/>
          <w:szCs w:val="24"/>
          <w:shd w:val="clear" w:color="auto" w:fill="F2F2F2"/>
          <w:lang w:eastAsia="en-IN"/>
        </w:rPr>
        <w:t>);</w:t>
      </w:r>
    </w:p>
    <w:p w:rsidR="00F84A93" w:rsidRPr="00F84A93" w:rsidRDefault="00F84A93" w:rsidP="00F84A93">
      <w:pPr>
        <w:rPr>
          <w:rFonts w:ascii="PT Serif" w:hAnsi="PT Serif"/>
          <w:sz w:val="32"/>
          <w:szCs w:val="32"/>
          <w:lang w:val="en-US"/>
        </w:rPr>
      </w:pPr>
    </w:p>
    <w:p w:rsidR="00F84A93" w:rsidRPr="00F84A93" w:rsidRDefault="00F84A93" w:rsidP="00F84A93">
      <w:pPr>
        <w:rPr>
          <w:rFonts w:ascii="PT Serif" w:hAnsi="PT Serif"/>
          <w:sz w:val="32"/>
          <w:szCs w:val="32"/>
          <w:lang w:val="en-US"/>
        </w:rPr>
      </w:pPr>
    </w:p>
    <w:p w:rsidR="00F84A93" w:rsidRPr="00F84A93" w:rsidRDefault="00F84A93" w:rsidP="00F84A93">
      <w:pPr>
        <w:rPr>
          <w:rFonts w:ascii="PT Serif" w:hAnsi="PT Serif"/>
          <w:sz w:val="32"/>
          <w:szCs w:val="32"/>
          <w:lang w:val="en-US"/>
        </w:rPr>
      </w:pPr>
      <w:r w:rsidRPr="00F84A93">
        <w:rPr>
          <w:rFonts w:ascii="PT Serif" w:hAnsi="PT Serif"/>
          <w:sz w:val="32"/>
          <w:szCs w:val="32"/>
          <w:lang w:val="en-US"/>
        </w:rPr>
        <w:t>Details Explanation:</w:t>
      </w:r>
    </w:p>
    <w:p w:rsidR="00D800EC" w:rsidRPr="00F84A93" w:rsidRDefault="00D800EC" w:rsidP="00D800EC">
      <w:pPr>
        <w:pStyle w:val="Heading1"/>
        <w:rPr>
          <w:rFonts w:ascii="PT Serif" w:hAnsi="PT Serif"/>
        </w:rPr>
      </w:pPr>
      <w:r w:rsidRPr="00F84A93">
        <w:rPr>
          <w:rFonts w:ascii="PT Serif" w:hAnsi="PT Serif"/>
        </w:rPr>
        <w:lastRenderedPageBreak/>
        <w:t>Intent</w:t>
      </w:r>
    </w:p>
    <w:p w:rsidR="00D800EC" w:rsidRPr="00F84A93" w:rsidRDefault="00D800EC" w:rsidP="00D800EC">
      <w:pPr>
        <w:pStyle w:val="NormalWeb"/>
        <w:shd w:val="clear" w:color="auto" w:fill="FFFFFF"/>
        <w:spacing w:before="0" w:beforeAutospacing="0"/>
        <w:rPr>
          <w:rFonts w:ascii="PT Serif" w:hAnsi="PT Serif" w:cs="Arial"/>
          <w:color w:val="444444"/>
          <w:sz w:val="32"/>
          <w:szCs w:val="32"/>
        </w:rPr>
      </w:pPr>
      <w:r w:rsidRPr="00F84A93">
        <w:rPr>
          <w:rStyle w:val="Strong"/>
          <w:rFonts w:ascii="PT Serif" w:hAnsi="PT Serif" w:cs="Arial"/>
          <w:color w:val="444444"/>
          <w:sz w:val="32"/>
          <w:szCs w:val="32"/>
        </w:rPr>
        <w:t>Builder</w:t>
      </w:r>
      <w:r w:rsidRPr="00F84A93">
        <w:rPr>
          <w:rFonts w:ascii="PT Serif" w:hAnsi="PT Serif" w:cs="Arial"/>
          <w:color w:val="444444"/>
          <w:sz w:val="32"/>
          <w:szCs w:val="32"/>
        </w:rPr>
        <w:t> is a creational design pattern that lets you construct complex objects step by step. The pattern allows you to produce different types and representations of an object using the same construction code.</w:t>
      </w:r>
    </w:p>
    <w:p w:rsidR="00D800EC" w:rsidRPr="00F84A93" w:rsidRDefault="00D800EC" w:rsidP="00D800EC">
      <w:pPr>
        <w:pStyle w:val="Heading1"/>
        <w:rPr>
          <w:rFonts w:ascii="PT Serif" w:hAnsi="PT Serif"/>
        </w:rPr>
      </w:pPr>
      <w:r w:rsidRPr="00F84A93">
        <w:rPr>
          <w:rFonts w:ascii="PT Serif" w:hAnsi="PT Serif"/>
        </w:rPr>
        <w:t>Problem</w:t>
      </w:r>
    </w:p>
    <w:p w:rsidR="00D800EC" w:rsidRPr="00F84A93" w:rsidRDefault="00D800EC" w:rsidP="00D800EC">
      <w:pPr>
        <w:pStyle w:val="NormalWeb"/>
        <w:shd w:val="clear" w:color="auto" w:fill="FFFFFF"/>
        <w:spacing w:before="0" w:beforeAutospacing="0"/>
        <w:rPr>
          <w:rFonts w:ascii="PT Serif" w:hAnsi="PT Serif" w:cs="Arial"/>
          <w:color w:val="444444"/>
          <w:sz w:val="32"/>
          <w:szCs w:val="32"/>
        </w:rPr>
      </w:pPr>
      <w:r w:rsidRPr="00F84A93">
        <w:rPr>
          <w:rFonts w:ascii="PT Serif" w:hAnsi="PT Serif" w:cs="Arial"/>
          <w:color w:val="444444"/>
          <w:sz w:val="32"/>
          <w:szCs w:val="32"/>
        </w:rPr>
        <w:t>Imagine a complex object that requires laborious, step-by-step initialization of many fields and nested objects. Such initialization code is usually buried inside a monstrous constructor with lots of parameters. Or even worse: scattered all over the client code.</w:t>
      </w:r>
    </w:p>
    <w:p w:rsidR="00D800EC" w:rsidRPr="00F84A93" w:rsidRDefault="00D800EC" w:rsidP="00D800EC">
      <w:pPr>
        <w:pStyle w:val="NormalWeb"/>
        <w:shd w:val="clear" w:color="auto" w:fill="FFFFFF"/>
        <w:spacing w:before="0" w:beforeAutospacing="0"/>
        <w:rPr>
          <w:rFonts w:ascii="PT Serif" w:hAnsi="PT Serif" w:cs="Arial"/>
          <w:color w:val="444444"/>
          <w:sz w:val="32"/>
          <w:szCs w:val="32"/>
        </w:rPr>
      </w:pPr>
      <w:r w:rsidRPr="00F84A93">
        <w:rPr>
          <w:rFonts w:ascii="PT Serif" w:hAnsi="PT Serif"/>
          <w:noProof/>
          <w:sz w:val="32"/>
          <w:szCs w:val="32"/>
        </w:rPr>
        <w:drawing>
          <wp:inline distT="0" distB="0" distL="0" distR="0">
            <wp:extent cx="5715000" cy="3333750"/>
            <wp:effectExtent l="0" t="0" r="0" b="0"/>
            <wp:docPr id="1" name="Picture 1" descr="Lots of subclasses create another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ts of subclasses create another probl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p>
    <w:p w:rsidR="00D800EC" w:rsidRPr="00F84A93" w:rsidRDefault="00D800EC" w:rsidP="00D800EC">
      <w:pPr>
        <w:pStyle w:val="NormalWeb"/>
        <w:shd w:val="clear" w:color="auto" w:fill="FFFFFF"/>
        <w:spacing w:before="0" w:beforeAutospacing="0"/>
        <w:rPr>
          <w:rFonts w:ascii="PT Serif" w:hAnsi="PT Serif" w:cs="Arial"/>
          <w:color w:val="444444"/>
          <w:sz w:val="32"/>
          <w:szCs w:val="32"/>
        </w:rPr>
      </w:pPr>
      <w:proofErr w:type="spellStart"/>
      <w:proofErr w:type="gramStart"/>
      <w:r w:rsidRPr="00F84A93">
        <w:rPr>
          <w:rFonts w:ascii="PT Serif" w:hAnsi="PT Serif" w:cs="Arial"/>
          <w:color w:val="444444"/>
          <w:sz w:val="32"/>
          <w:szCs w:val="32"/>
        </w:rPr>
        <w:t>or</w:t>
      </w:r>
      <w:proofErr w:type="spellEnd"/>
      <w:proofErr w:type="gramEnd"/>
      <w:r w:rsidRPr="00F84A93">
        <w:rPr>
          <w:rFonts w:ascii="PT Serif" w:hAnsi="PT Serif" w:cs="Arial"/>
          <w:color w:val="444444"/>
          <w:sz w:val="32"/>
          <w:szCs w:val="32"/>
        </w:rPr>
        <w:t xml:space="preserve"> example, let’s think about how to create a </w:t>
      </w:r>
      <w:r w:rsidRPr="00F84A93">
        <w:rPr>
          <w:rStyle w:val="HTMLCode"/>
          <w:rFonts w:ascii="PT Serif" w:eastAsiaTheme="majorEastAsia" w:hAnsi="PT Serif"/>
          <w:color w:val="444444"/>
          <w:sz w:val="32"/>
          <w:szCs w:val="32"/>
          <w:shd w:val="clear" w:color="auto" w:fill="EEEEEE"/>
        </w:rPr>
        <w:t>House</w:t>
      </w:r>
      <w:r w:rsidRPr="00F84A93">
        <w:rPr>
          <w:rFonts w:ascii="PT Serif" w:hAnsi="PT Serif" w:cs="Arial"/>
          <w:color w:val="444444"/>
          <w:sz w:val="32"/>
          <w:szCs w:val="32"/>
        </w:rPr>
        <w:t> object. To build a simple house, you need to construct four walls and a floor, install a door, fit a pair of windows, and build a roof. But what if you want a bigger, brighter house, with a backyard and other goodies (like a heating system, plumbing, and electrical wiring)?</w:t>
      </w:r>
    </w:p>
    <w:p w:rsidR="00D800EC" w:rsidRPr="00F84A93" w:rsidRDefault="00D800EC" w:rsidP="00D800EC">
      <w:pPr>
        <w:pStyle w:val="NormalWeb"/>
        <w:shd w:val="clear" w:color="auto" w:fill="FFFFFF"/>
        <w:spacing w:before="0" w:beforeAutospacing="0"/>
        <w:rPr>
          <w:rFonts w:ascii="PT Serif" w:hAnsi="PT Serif" w:cs="Arial"/>
          <w:color w:val="444444"/>
          <w:sz w:val="32"/>
          <w:szCs w:val="32"/>
        </w:rPr>
      </w:pPr>
      <w:r w:rsidRPr="00F84A93">
        <w:rPr>
          <w:rFonts w:ascii="PT Serif" w:hAnsi="PT Serif" w:cs="Arial"/>
          <w:color w:val="444444"/>
          <w:sz w:val="32"/>
          <w:szCs w:val="32"/>
        </w:rPr>
        <w:lastRenderedPageBreak/>
        <w:t>The simplest solution is to extend the base </w:t>
      </w:r>
      <w:r w:rsidRPr="00F84A93">
        <w:rPr>
          <w:rStyle w:val="HTMLCode"/>
          <w:rFonts w:ascii="PT Serif" w:eastAsiaTheme="majorEastAsia" w:hAnsi="PT Serif"/>
          <w:color w:val="444444"/>
          <w:sz w:val="32"/>
          <w:szCs w:val="32"/>
          <w:shd w:val="clear" w:color="auto" w:fill="EEEEEE"/>
        </w:rPr>
        <w:t>House</w:t>
      </w:r>
      <w:r w:rsidRPr="00F84A93">
        <w:rPr>
          <w:rFonts w:ascii="PT Serif" w:hAnsi="PT Serif" w:cs="Arial"/>
          <w:color w:val="444444"/>
          <w:sz w:val="32"/>
          <w:szCs w:val="32"/>
        </w:rPr>
        <w:t> class and create a set of subclasses to cover all combinations of the parameters. But eventually you’ll end up with a considerable number of subclasses. Any new parameter, such as the porch style, will require growing this hierarchy even more.</w:t>
      </w:r>
    </w:p>
    <w:p w:rsidR="00D800EC" w:rsidRPr="00F84A93" w:rsidRDefault="00D800EC" w:rsidP="00D800EC">
      <w:pPr>
        <w:pStyle w:val="NormalWeb"/>
        <w:shd w:val="clear" w:color="auto" w:fill="FFFFFF"/>
        <w:spacing w:before="0" w:beforeAutospacing="0"/>
        <w:rPr>
          <w:rFonts w:ascii="PT Serif" w:hAnsi="PT Serif" w:cs="Arial"/>
          <w:color w:val="444444"/>
          <w:sz w:val="32"/>
          <w:szCs w:val="32"/>
        </w:rPr>
      </w:pPr>
      <w:r w:rsidRPr="00F84A93">
        <w:rPr>
          <w:rFonts w:ascii="PT Serif" w:hAnsi="PT Serif" w:cs="Arial"/>
          <w:color w:val="444444"/>
          <w:sz w:val="32"/>
          <w:szCs w:val="32"/>
        </w:rPr>
        <w:t>There’s another approach that doesn’t involve breeding subclasses. You can create a giant constructor right in the base </w:t>
      </w:r>
      <w:r w:rsidRPr="00F84A93">
        <w:rPr>
          <w:rStyle w:val="HTMLCode"/>
          <w:rFonts w:ascii="PT Serif" w:eastAsiaTheme="majorEastAsia" w:hAnsi="PT Serif"/>
          <w:color w:val="444444"/>
          <w:sz w:val="32"/>
          <w:szCs w:val="32"/>
          <w:shd w:val="clear" w:color="auto" w:fill="EEEEEE"/>
        </w:rPr>
        <w:t>House</w:t>
      </w:r>
      <w:r w:rsidRPr="00F84A93">
        <w:rPr>
          <w:rFonts w:ascii="PT Serif" w:hAnsi="PT Serif" w:cs="Arial"/>
          <w:color w:val="444444"/>
          <w:sz w:val="32"/>
          <w:szCs w:val="32"/>
        </w:rPr>
        <w:t> class with all possible parameters that control the house object. While this approach indeed eliminates the need for subclasses, it creates another problem.</w:t>
      </w:r>
    </w:p>
    <w:p w:rsidR="00D800EC" w:rsidRPr="00F84A93" w:rsidRDefault="00D800EC" w:rsidP="00D800EC">
      <w:pPr>
        <w:pStyle w:val="Heading1"/>
        <w:rPr>
          <w:rFonts w:ascii="PT Serif" w:hAnsi="PT Serif"/>
        </w:rPr>
      </w:pPr>
      <w:r w:rsidRPr="00F84A93">
        <w:rPr>
          <w:rFonts w:ascii="PT Serif" w:hAnsi="PT Serif"/>
        </w:rPr>
        <w:t>Solution</w:t>
      </w:r>
    </w:p>
    <w:p w:rsidR="00D800EC" w:rsidRPr="00F84A93" w:rsidRDefault="00D800EC" w:rsidP="00D800EC">
      <w:pPr>
        <w:pStyle w:val="NormalWeb"/>
        <w:shd w:val="clear" w:color="auto" w:fill="FFFFFF"/>
        <w:spacing w:before="0" w:beforeAutospacing="0"/>
        <w:rPr>
          <w:rFonts w:ascii="PT Serif" w:hAnsi="PT Serif" w:cs="Arial"/>
          <w:color w:val="444444"/>
          <w:sz w:val="32"/>
          <w:szCs w:val="32"/>
        </w:rPr>
      </w:pPr>
      <w:r w:rsidRPr="00F84A93">
        <w:rPr>
          <w:rFonts w:ascii="PT Serif" w:hAnsi="PT Serif" w:cs="Arial"/>
          <w:color w:val="444444"/>
          <w:sz w:val="32"/>
          <w:szCs w:val="32"/>
        </w:rPr>
        <w:t>The Builder pattern suggests that you extract the object construction code out of its own class and move it to separate objects called </w:t>
      </w:r>
      <w:r w:rsidRPr="00F84A93">
        <w:rPr>
          <w:rStyle w:val="Emphasis"/>
          <w:rFonts w:ascii="PT Serif" w:hAnsi="PT Serif" w:cs="Arial"/>
          <w:color w:val="444444"/>
          <w:sz w:val="32"/>
          <w:szCs w:val="32"/>
        </w:rPr>
        <w:t>builders</w:t>
      </w:r>
      <w:r w:rsidRPr="00F84A93">
        <w:rPr>
          <w:rFonts w:ascii="PT Serif" w:hAnsi="PT Serif" w:cs="Arial"/>
          <w:color w:val="444444"/>
          <w:sz w:val="32"/>
          <w:szCs w:val="32"/>
        </w:rPr>
        <w:t>.</w:t>
      </w:r>
    </w:p>
    <w:p w:rsidR="00C15B49" w:rsidRPr="00F84A93" w:rsidRDefault="00C15B49" w:rsidP="00B10DDC">
      <w:pPr>
        <w:rPr>
          <w:rFonts w:ascii="PT Serif" w:hAnsi="PT Serif"/>
          <w:noProof/>
          <w:sz w:val="32"/>
          <w:szCs w:val="32"/>
          <w:lang w:eastAsia="en-IN"/>
        </w:rPr>
      </w:pPr>
    </w:p>
    <w:p w:rsidR="00B10DDC" w:rsidRPr="00F84A93" w:rsidRDefault="00C15B49" w:rsidP="00B10DDC">
      <w:pPr>
        <w:rPr>
          <w:rFonts w:ascii="PT Serif" w:hAnsi="PT Serif"/>
          <w:sz w:val="32"/>
          <w:szCs w:val="32"/>
          <w:lang w:val="en-US"/>
        </w:rPr>
      </w:pPr>
      <w:r w:rsidRPr="00F84A93">
        <w:rPr>
          <w:rFonts w:ascii="PT Serif" w:hAnsi="PT Serif"/>
          <w:noProof/>
          <w:sz w:val="32"/>
          <w:szCs w:val="32"/>
          <w:lang w:eastAsia="en-IN"/>
        </w:rPr>
        <w:lastRenderedPageBreak/>
        <w:drawing>
          <wp:inline distT="0" distB="0" distL="0" distR="0">
            <wp:extent cx="4762500" cy="5619750"/>
            <wp:effectExtent l="0" t="0" r="0" b="0"/>
            <wp:docPr id="3" name="Picture 3" descr="The structure of the Builder pat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tructure of the Builder pattern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5619750"/>
                    </a:xfrm>
                    <a:prstGeom prst="rect">
                      <a:avLst/>
                    </a:prstGeom>
                    <a:noFill/>
                    <a:ln>
                      <a:noFill/>
                    </a:ln>
                  </pic:spPr>
                </pic:pic>
              </a:graphicData>
            </a:graphic>
          </wp:inline>
        </w:drawing>
      </w:r>
      <w:r w:rsidR="00D800EC" w:rsidRPr="00F84A93">
        <w:rPr>
          <w:rFonts w:ascii="PT Serif" w:hAnsi="PT Serif"/>
          <w:noProof/>
          <w:sz w:val="32"/>
          <w:szCs w:val="32"/>
          <w:lang w:eastAsia="en-IN"/>
        </w:rPr>
        <w:drawing>
          <wp:inline distT="0" distB="0" distL="0" distR="0">
            <wp:extent cx="3905250" cy="2667000"/>
            <wp:effectExtent l="0" t="0" r="0" b="0"/>
            <wp:docPr id="2" name="Picture 2" descr="Applying the Builder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ying the Builder patte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2667000"/>
                    </a:xfrm>
                    <a:prstGeom prst="rect">
                      <a:avLst/>
                    </a:prstGeom>
                    <a:noFill/>
                    <a:ln>
                      <a:noFill/>
                    </a:ln>
                  </pic:spPr>
                </pic:pic>
              </a:graphicData>
            </a:graphic>
          </wp:inline>
        </w:drawing>
      </w:r>
    </w:p>
    <w:p w:rsidR="00CA4EAC" w:rsidRPr="00F84A93" w:rsidRDefault="00CA4EAC" w:rsidP="00CA4EAC">
      <w:pPr>
        <w:pStyle w:val="Heading1"/>
        <w:rPr>
          <w:rFonts w:ascii="PT Serif" w:hAnsi="PT Serif"/>
        </w:rPr>
      </w:pPr>
      <w:r w:rsidRPr="00F84A93">
        <w:rPr>
          <w:rFonts w:ascii="PT Serif" w:hAnsi="PT Serif"/>
        </w:rPr>
        <w:lastRenderedPageBreak/>
        <w:t>Applicability</w:t>
      </w:r>
    </w:p>
    <w:p w:rsidR="00CA4EAC" w:rsidRPr="00F84A93" w:rsidRDefault="00CA4EAC" w:rsidP="00CA4EAC">
      <w:pPr>
        <w:pStyle w:val="NormalWeb"/>
        <w:shd w:val="clear" w:color="auto" w:fill="FFFFFF"/>
        <w:spacing w:before="0" w:beforeAutospacing="0"/>
        <w:rPr>
          <w:rFonts w:ascii="PT Serif" w:hAnsi="PT Serif" w:cs="Arial"/>
          <w:b/>
          <w:bCs/>
          <w:color w:val="444444"/>
          <w:sz w:val="32"/>
          <w:szCs w:val="32"/>
        </w:rPr>
      </w:pPr>
      <w:r w:rsidRPr="00F84A93">
        <w:rPr>
          <w:rFonts w:ascii="PT Serif" w:hAnsi="PT Serif" w:cs="Arial"/>
          <w:b/>
          <w:bCs/>
          <w:color w:val="444444"/>
          <w:sz w:val="32"/>
          <w:szCs w:val="32"/>
        </w:rPr>
        <w:t> Use the Builder pattern to get rid of a “telescopic constructor”.</w:t>
      </w:r>
    </w:p>
    <w:p w:rsidR="00CA4EAC" w:rsidRPr="00F84A93" w:rsidRDefault="00CA4EAC" w:rsidP="00CA4EAC">
      <w:pPr>
        <w:pStyle w:val="NormalWeb"/>
        <w:shd w:val="clear" w:color="auto" w:fill="FFFFFF"/>
        <w:spacing w:before="0" w:beforeAutospacing="0"/>
        <w:rPr>
          <w:rFonts w:ascii="PT Serif" w:hAnsi="PT Serif" w:cs="Arial"/>
          <w:color w:val="444444"/>
          <w:sz w:val="32"/>
          <w:szCs w:val="32"/>
        </w:rPr>
      </w:pPr>
      <w:r w:rsidRPr="00F84A93">
        <w:rPr>
          <w:rFonts w:ascii="PT Serif" w:hAnsi="PT Serif" w:cs="Arial"/>
          <w:color w:val="444444"/>
          <w:sz w:val="32"/>
          <w:szCs w:val="32"/>
        </w:rPr>
        <w:t> Say you have a constructor with ten optional parameters. Calling such a beast is very inconvenient; therefore, you overload the constructor and create several shorter versions with fewer parameters. These constructors still refer to the main one, passing some default values into any omitted parameters.</w:t>
      </w:r>
    </w:p>
    <w:p w:rsidR="00CA4EAC" w:rsidRPr="00F84A93" w:rsidRDefault="00CA4EAC" w:rsidP="00CA4EAC">
      <w:pPr>
        <w:pStyle w:val="HTMLPreformatted"/>
        <w:shd w:val="clear" w:color="auto" w:fill="F6F8F8"/>
        <w:rPr>
          <w:rFonts w:ascii="PT Serif" w:hAnsi="PT Serif"/>
          <w:color w:val="000000"/>
          <w:sz w:val="32"/>
          <w:szCs w:val="32"/>
        </w:rPr>
      </w:pPr>
      <w:proofErr w:type="gramStart"/>
      <w:r w:rsidRPr="00F84A93">
        <w:rPr>
          <w:rStyle w:val="cm-keyword"/>
          <w:rFonts w:ascii="PT Serif" w:hAnsi="PT Serif"/>
          <w:b/>
          <w:bCs/>
          <w:color w:val="000000"/>
          <w:sz w:val="32"/>
          <w:szCs w:val="32"/>
        </w:rPr>
        <w:t>class</w:t>
      </w:r>
      <w:proofErr w:type="gramEnd"/>
      <w:r w:rsidRPr="00F84A93">
        <w:rPr>
          <w:rFonts w:ascii="PT Serif" w:hAnsi="PT Serif"/>
          <w:color w:val="000000"/>
          <w:sz w:val="32"/>
          <w:szCs w:val="32"/>
        </w:rPr>
        <w:t xml:space="preserve"> </w:t>
      </w:r>
      <w:r w:rsidRPr="00F84A93">
        <w:rPr>
          <w:rStyle w:val="cm-def"/>
          <w:rFonts w:ascii="PT Serif" w:hAnsi="PT Serif"/>
          <w:b/>
          <w:bCs/>
          <w:color w:val="990000"/>
          <w:sz w:val="32"/>
          <w:szCs w:val="32"/>
        </w:rPr>
        <w:t>Pizza</w:t>
      </w:r>
      <w:r w:rsidRPr="00F84A93">
        <w:rPr>
          <w:rFonts w:ascii="PT Serif" w:hAnsi="PT Serif"/>
          <w:color w:val="000000"/>
          <w:sz w:val="32"/>
          <w:szCs w:val="32"/>
        </w:rPr>
        <w:t xml:space="preserve"> {</w:t>
      </w:r>
    </w:p>
    <w:p w:rsidR="00CA4EAC" w:rsidRPr="00F84A93" w:rsidRDefault="00CA4EAC" w:rsidP="00CA4EAC">
      <w:pPr>
        <w:pStyle w:val="HTMLPreformatted"/>
        <w:shd w:val="clear" w:color="auto" w:fill="F6F8F8"/>
        <w:rPr>
          <w:rFonts w:ascii="PT Serif" w:hAnsi="PT Serif"/>
          <w:color w:val="000000"/>
          <w:sz w:val="32"/>
          <w:szCs w:val="32"/>
        </w:rPr>
      </w:pPr>
      <w:r w:rsidRPr="00F84A93">
        <w:rPr>
          <w:rFonts w:ascii="PT Serif" w:hAnsi="PT Serif"/>
          <w:color w:val="000000"/>
          <w:sz w:val="32"/>
          <w:szCs w:val="32"/>
        </w:rPr>
        <w:t xml:space="preserve">    </w:t>
      </w:r>
      <w:proofErr w:type="gramStart"/>
      <w:r w:rsidRPr="00F84A93">
        <w:rPr>
          <w:rStyle w:val="cm-variable"/>
          <w:rFonts w:ascii="PT Serif" w:hAnsi="PT Serif"/>
          <w:color w:val="000000"/>
          <w:sz w:val="32"/>
          <w:szCs w:val="32"/>
        </w:rPr>
        <w:t>Pizza</w:t>
      </w:r>
      <w:r w:rsidRPr="00F84A93">
        <w:rPr>
          <w:rFonts w:ascii="PT Serif" w:hAnsi="PT Serif"/>
          <w:color w:val="000000"/>
          <w:sz w:val="32"/>
          <w:szCs w:val="32"/>
        </w:rPr>
        <w:t>(</w:t>
      </w:r>
      <w:proofErr w:type="spellStart"/>
      <w:proofErr w:type="gramEnd"/>
      <w:r w:rsidRPr="00F84A93">
        <w:rPr>
          <w:rStyle w:val="cm-type"/>
          <w:rFonts w:ascii="PT Serif" w:hAnsi="PT Serif"/>
          <w:b/>
          <w:bCs/>
          <w:color w:val="000000"/>
          <w:sz w:val="32"/>
          <w:szCs w:val="32"/>
        </w:rPr>
        <w:t>int</w:t>
      </w:r>
      <w:proofErr w:type="spellEnd"/>
      <w:r w:rsidRPr="00F84A93">
        <w:rPr>
          <w:rFonts w:ascii="PT Serif" w:hAnsi="PT Serif"/>
          <w:color w:val="000000"/>
          <w:sz w:val="32"/>
          <w:szCs w:val="32"/>
        </w:rPr>
        <w:t xml:space="preserve"> </w:t>
      </w:r>
      <w:r w:rsidRPr="00F84A93">
        <w:rPr>
          <w:rStyle w:val="cm-variable"/>
          <w:rFonts w:ascii="PT Serif" w:hAnsi="PT Serif"/>
          <w:color w:val="000000"/>
          <w:sz w:val="32"/>
          <w:szCs w:val="32"/>
        </w:rPr>
        <w:t>size</w:t>
      </w:r>
      <w:r w:rsidRPr="00F84A93">
        <w:rPr>
          <w:rFonts w:ascii="PT Serif" w:hAnsi="PT Serif"/>
          <w:color w:val="000000"/>
          <w:sz w:val="32"/>
          <w:szCs w:val="32"/>
        </w:rPr>
        <w:t>) { ... }</w:t>
      </w:r>
    </w:p>
    <w:p w:rsidR="00CA4EAC" w:rsidRPr="00F84A93" w:rsidRDefault="00CA4EAC" w:rsidP="00CA4EAC">
      <w:pPr>
        <w:pStyle w:val="HTMLPreformatted"/>
        <w:shd w:val="clear" w:color="auto" w:fill="F6F8F8"/>
        <w:rPr>
          <w:rFonts w:ascii="PT Serif" w:hAnsi="PT Serif"/>
          <w:color w:val="000000"/>
          <w:sz w:val="32"/>
          <w:szCs w:val="32"/>
        </w:rPr>
      </w:pPr>
      <w:r w:rsidRPr="00F84A93">
        <w:rPr>
          <w:rFonts w:ascii="PT Serif" w:hAnsi="PT Serif"/>
          <w:color w:val="000000"/>
          <w:sz w:val="32"/>
          <w:szCs w:val="32"/>
        </w:rPr>
        <w:t xml:space="preserve">    </w:t>
      </w:r>
      <w:proofErr w:type="gramStart"/>
      <w:r w:rsidRPr="00F84A93">
        <w:rPr>
          <w:rStyle w:val="cm-variable"/>
          <w:rFonts w:ascii="PT Serif" w:hAnsi="PT Serif"/>
          <w:color w:val="000000"/>
          <w:sz w:val="32"/>
          <w:szCs w:val="32"/>
        </w:rPr>
        <w:t>Pizza</w:t>
      </w:r>
      <w:r w:rsidRPr="00F84A93">
        <w:rPr>
          <w:rFonts w:ascii="PT Serif" w:hAnsi="PT Serif"/>
          <w:color w:val="000000"/>
          <w:sz w:val="32"/>
          <w:szCs w:val="32"/>
        </w:rPr>
        <w:t>(</w:t>
      </w:r>
      <w:proofErr w:type="spellStart"/>
      <w:proofErr w:type="gramEnd"/>
      <w:r w:rsidRPr="00F84A93">
        <w:rPr>
          <w:rStyle w:val="cm-type"/>
          <w:rFonts w:ascii="PT Serif" w:hAnsi="PT Serif"/>
          <w:b/>
          <w:bCs/>
          <w:color w:val="000000"/>
          <w:sz w:val="32"/>
          <w:szCs w:val="32"/>
        </w:rPr>
        <w:t>int</w:t>
      </w:r>
      <w:proofErr w:type="spellEnd"/>
      <w:r w:rsidRPr="00F84A93">
        <w:rPr>
          <w:rFonts w:ascii="PT Serif" w:hAnsi="PT Serif"/>
          <w:color w:val="000000"/>
          <w:sz w:val="32"/>
          <w:szCs w:val="32"/>
        </w:rPr>
        <w:t xml:space="preserve"> </w:t>
      </w:r>
      <w:r w:rsidRPr="00F84A93">
        <w:rPr>
          <w:rStyle w:val="cm-variable"/>
          <w:rFonts w:ascii="PT Serif" w:hAnsi="PT Serif"/>
          <w:color w:val="000000"/>
          <w:sz w:val="32"/>
          <w:szCs w:val="32"/>
        </w:rPr>
        <w:t>size</w:t>
      </w:r>
      <w:r w:rsidRPr="00F84A93">
        <w:rPr>
          <w:rFonts w:ascii="PT Serif" w:hAnsi="PT Serif"/>
          <w:color w:val="000000"/>
          <w:sz w:val="32"/>
          <w:szCs w:val="32"/>
        </w:rPr>
        <w:t xml:space="preserve">, </w:t>
      </w:r>
      <w:proofErr w:type="spellStart"/>
      <w:r w:rsidRPr="00F84A93">
        <w:rPr>
          <w:rStyle w:val="cm-type"/>
          <w:rFonts w:ascii="PT Serif" w:hAnsi="PT Serif"/>
          <w:b/>
          <w:bCs/>
          <w:color w:val="000000"/>
          <w:sz w:val="32"/>
          <w:szCs w:val="32"/>
        </w:rPr>
        <w:t>boolean</w:t>
      </w:r>
      <w:proofErr w:type="spellEnd"/>
      <w:r w:rsidRPr="00F84A93">
        <w:rPr>
          <w:rFonts w:ascii="PT Serif" w:hAnsi="PT Serif"/>
          <w:color w:val="000000"/>
          <w:sz w:val="32"/>
          <w:szCs w:val="32"/>
        </w:rPr>
        <w:t xml:space="preserve"> </w:t>
      </w:r>
      <w:r w:rsidRPr="00F84A93">
        <w:rPr>
          <w:rStyle w:val="cm-variable"/>
          <w:rFonts w:ascii="PT Serif" w:hAnsi="PT Serif"/>
          <w:color w:val="000000"/>
          <w:sz w:val="32"/>
          <w:szCs w:val="32"/>
        </w:rPr>
        <w:t>cheese</w:t>
      </w:r>
      <w:r w:rsidRPr="00F84A93">
        <w:rPr>
          <w:rFonts w:ascii="PT Serif" w:hAnsi="PT Serif"/>
          <w:color w:val="000000"/>
          <w:sz w:val="32"/>
          <w:szCs w:val="32"/>
        </w:rPr>
        <w:t>) { ... }</w:t>
      </w:r>
    </w:p>
    <w:p w:rsidR="00CA4EAC" w:rsidRPr="00F84A93" w:rsidRDefault="00CA4EAC" w:rsidP="00CA4EAC">
      <w:pPr>
        <w:pStyle w:val="HTMLPreformatted"/>
        <w:shd w:val="clear" w:color="auto" w:fill="F6F8F8"/>
        <w:rPr>
          <w:rFonts w:ascii="PT Serif" w:hAnsi="PT Serif"/>
          <w:color w:val="000000"/>
          <w:sz w:val="32"/>
          <w:szCs w:val="32"/>
        </w:rPr>
      </w:pPr>
      <w:r w:rsidRPr="00F84A93">
        <w:rPr>
          <w:rFonts w:ascii="PT Serif" w:hAnsi="PT Serif"/>
          <w:color w:val="000000"/>
          <w:sz w:val="32"/>
          <w:szCs w:val="32"/>
        </w:rPr>
        <w:t xml:space="preserve">    </w:t>
      </w:r>
      <w:proofErr w:type="gramStart"/>
      <w:r w:rsidRPr="00F84A93">
        <w:rPr>
          <w:rStyle w:val="cm-variable"/>
          <w:rFonts w:ascii="PT Serif" w:hAnsi="PT Serif"/>
          <w:color w:val="000000"/>
          <w:sz w:val="32"/>
          <w:szCs w:val="32"/>
        </w:rPr>
        <w:t>Pizza</w:t>
      </w:r>
      <w:r w:rsidRPr="00F84A93">
        <w:rPr>
          <w:rFonts w:ascii="PT Serif" w:hAnsi="PT Serif"/>
          <w:color w:val="000000"/>
          <w:sz w:val="32"/>
          <w:szCs w:val="32"/>
        </w:rPr>
        <w:t>(</w:t>
      </w:r>
      <w:proofErr w:type="spellStart"/>
      <w:proofErr w:type="gramEnd"/>
      <w:r w:rsidRPr="00F84A93">
        <w:rPr>
          <w:rStyle w:val="cm-type"/>
          <w:rFonts w:ascii="PT Serif" w:hAnsi="PT Serif"/>
          <w:b/>
          <w:bCs/>
          <w:color w:val="000000"/>
          <w:sz w:val="32"/>
          <w:szCs w:val="32"/>
        </w:rPr>
        <w:t>int</w:t>
      </w:r>
      <w:proofErr w:type="spellEnd"/>
      <w:r w:rsidRPr="00F84A93">
        <w:rPr>
          <w:rFonts w:ascii="PT Serif" w:hAnsi="PT Serif"/>
          <w:color w:val="000000"/>
          <w:sz w:val="32"/>
          <w:szCs w:val="32"/>
        </w:rPr>
        <w:t xml:space="preserve"> </w:t>
      </w:r>
      <w:r w:rsidRPr="00F84A93">
        <w:rPr>
          <w:rStyle w:val="cm-variable"/>
          <w:rFonts w:ascii="PT Serif" w:hAnsi="PT Serif"/>
          <w:color w:val="000000"/>
          <w:sz w:val="32"/>
          <w:szCs w:val="32"/>
        </w:rPr>
        <w:t>size</w:t>
      </w:r>
      <w:r w:rsidRPr="00F84A93">
        <w:rPr>
          <w:rFonts w:ascii="PT Serif" w:hAnsi="PT Serif"/>
          <w:color w:val="000000"/>
          <w:sz w:val="32"/>
          <w:szCs w:val="32"/>
        </w:rPr>
        <w:t xml:space="preserve">, </w:t>
      </w:r>
      <w:proofErr w:type="spellStart"/>
      <w:r w:rsidRPr="00F84A93">
        <w:rPr>
          <w:rStyle w:val="cm-type"/>
          <w:rFonts w:ascii="PT Serif" w:hAnsi="PT Serif"/>
          <w:b/>
          <w:bCs/>
          <w:color w:val="000000"/>
          <w:sz w:val="32"/>
          <w:szCs w:val="32"/>
        </w:rPr>
        <w:t>boolean</w:t>
      </w:r>
      <w:proofErr w:type="spellEnd"/>
      <w:r w:rsidRPr="00F84A93">
        <w:rPr>
          <w:rFonts w:ascii="PT Serif" w:hAnsi="PT Serif"/>
          <w:color w:val="000000"/>
          <w:sz w:val="32"/>
          <w:szCs w:val="32"/>
        </w:rPr>
        <w:t xml:space="preserve"> </w:t>
      </w:r>
      <w:r w:rsidRPr="00F84A93">
        <w:rPr>
          <w:rStyle w:val="cm-variable"/>
          <w:rFonts w:ascii="PT Serif" w:hAnsi="PT Serif"/>
          <w:color w:val="000000"/>
          <w:sz w:val="32"/>
          <w:szCs w:val="32"/>
        </w:rPr>
        <w:t>cheese</w:t>
      </w:r>
      <w:r w:rsidRPr="00F84A93">
        <w:rPr>
          <w:rFonts w:ascii="PT Serif" w:hAnsi="PT Serif"/>
          <w:color w:val="000000"/>
          <w:sz w:val="32"/>
          <w:szCs w:val="32"/>
        </w:rPr>
        <w:t xml:space="preserve">, </w:t>
      </w:r>
      <w:proofErr w:type="spellStart"/>
      <w:r w:rsidRPr="00F84A93">
        <w:rPr>
          <w:rStyle w:val="cm-type"/>
          <w:rFonts w:ascii="PT Serif" w:hAnsi="PT Serif"/>
          <w:b/>
          <w:bCs/>
          <w:color w:val="000000"/>
          <w:sz w:val="32"/>
          <w:szCs w:val="32"/>
        </w:rPr>
        <w:t>boolean</w:t>
      </w:r>
      <w:proofErr w:type="spellEnd"/>
      <w:r w:rsidRPr="00F84A93">
        <w:rPr>
          <w:rFonts w:ascii="PT Serif" w:hAnsi="PT Serif"/>
          <w:color w:val="000000"/>
          <w:sz w:val="32"/>
          <w:szCs w:val="32"/>
        </w:rPr>
        <w:t xml:space="preserve"> </w:t>
      </w:r>
      <w:r w:rsidRPr="00F84A93">
        <w:rPr>
          <w:rStyle w:val="cm-variable"/>
          <w:rFonts w:ascii="PT Serif" w:hAnsi="PT Serif"/>
          <w:color w:val="000000"/>
          <w:sz w:val="32"/>
          <w:szCs w:val="32"/>
        </w:rPr>
        <w:t>pepperoni</w:t>
      </w:r>
      <w:r w:rsidRPr="00F84A93">
        <w:rPr>
          <w:rFonts w:ascii="PT Serif" w:hAnsi="PT Serif"/>
          <w:color w:val="000000"/>
          <w:sz w:val="32"/>
          <w:szCs w:val="32"/>
        </w:rPr>
        <w:t>) { ... }</w:t>
      </w:r>
    </w:p>
    <w:p w:rsidR="00CA4EAC" w:rsidRPr="00F84A93" w:rsidRDefault="00CA4EAC" w:rsidP="00CA4EAC">
      <w:pPr>
        <w:pStyle w:val="HTMLPreformatted"/>
        <w:shd w:val="clear" w:color="auto" w:fill="F6F8F8"/>
        <w:rPr>
          <w:rFonts w:ascii="PT Serif" w:hAnsi="PT Serif"/>
          <w:color w:val="000000"/>
          <w:sz w:val="32"/>
          <w:szCs w:val="32"/>
        </w:rPr>
      </w:pPr>
      <w:r w:rsidRPr="00F84A93">
        <w:rPr>
          <w:rFonts w:ascii="PT Serif" w:hAnsi="PT Serif"/>
          <w:color w:val="000000"/>
          <w:sz w:val="32"/>
          <w:szCs w:val="32"/>
        </w:rPr>
        <w:t xml:space="preserve">    </w:t>
      </w:r>
      <w:r w:rsidRPr="00F84A93">
        <w:rPr>
          <w:rStyle w:val="cm-comment"/>
          <w:rFonts w:ascii="PT Serif" w:hAnsi="PT Serif"/>
          <w:color w:val="009900"/>
          <w:sz w:val="32"/>
          <w:szCs w:val="32"/>
        </w:rPr>
        <w:t>// ...</w:t>
      </w:r>
    </w:p>
    <w:p w:rsidR="00CA4EAC" w:rsidRPr="00F84A93" w:rsidRDefault="00CA4EAC" w:rsidP="00CA4EAC">
      <w:pPr>
        <w:pStyle w:val="NormalWeb"/>
        <w:shd w:val="clear" w:color="auto" w:fill="FFFFFF"/>
        <w:spacing w:before="0" w:beforeAutospacing="0"/>
        <w:jc w:val="center"/>
        <w:rPr>
          <w:rFonts w:ascii="PT Serif" w:hAnsi="PT Serif" w:cs="Arial"/>
          <w:color w:val="444444"/>
          <w:sz w:val="32"/>
          <w:szCs w:val="32"/>
        </w:rPr>
      </w:pPr>
      <w:r w:rsidRPr="00F84A93">
        <w:rPr>
          <w:rFonts w:ascii="PT Serif" w:hAnsi="PT Serif" w:cs="Arial"/>
          <w:color w:val="444444"/>
          <w:sz w:val="32"/>
          <w:szCs w:val="32"/>
        </w:rPr>
        <w:t>Creating such a monster is only possible in languages that support method overloading, such as C# or Java.</w:t>
      </w:r>
    </w:p>
    <w:p w:rsidR="00CA4EAC" w:rsidRPr="00F84A93" w:rsidRDefault="00CA4EAC" w:rsidP="00CA4EAC">
      <w:pPr>
        <w:pStyle w:val="NormalWeb"/>
        <w:shd w:val="clear" w:color="auto" w:fill="FFFFFF"/>
        <w:spacing w:before="0" w:beforeAutospacing="0"/>
        <w:rPr>
          <w:rFonts w:ascii="PT Serif" w:hAnsi="PT Serif" w:cs="Arial"/>
          <w:color w:val="444444"/>
          <w:sz w:val="32"/>
          <w:szCs w:val="32"/>
        </w:rPr>
      </w:pPr>
      <w:r w:rsidRPr="00F84A93">
        <w:rPr>
          <w:rFonts w:ascii="PT Serif" w:hAnsi="PT Serif" w:cs="Arial"/>
          <w:color w:val="444444"/>
          <w:sz w:val="32"/>
          <w:szCs w:val="32"/>
        </w:rPr>
        <w:t>The Builder pattern lets you build objects step by step, using only those steps that you really need. After implementing the pattern, you don’t have to cram dozens of parameters into your constructors anymore.</w:t>
      </w:r>
    </w:p>
    <w:p w:rsidR="00CA4EAC" w:rsidRPr="00F84A93" w:rsidRDefault="00CA4EAC" w:rsidP="00CA4EAC">
      <w:pPr>
        <w:pStyle w:val="NormalWeb"/>
        <w:shd w:val="clear" w:color="auto" w:fill="FFFFFF"/>
        <w:spacing w:before="0" w:beforeAutospacing="0"/>
        <w:rPr>
          <w:rFonts w:ascii="PT Serif" w:hAnsi="PT Serif" w:cs="Arial"/>
          <w:b/>
          <w:bCs/>
          <w:color w:val="444444"/>
          <w:sz w:val="32"/>
          <w:szCs w:val="32"/>
        </w:rPr>
      </w:pPr>
      <w:r w:rsidRPr="00F84A93">
        <w:rPr>
          <w:rFonts w:ascii="PT Serif" w:hAnsi="PT Serif" w:cs="Arial"/>
          <w:b/>
          <w:bCs/>
          <w:color w:val="444444"/>
          <w:sz w:val="32"/>
          <w:szCs w:val="32"/>
        </w:rPr>
        <w:t> Use the Builder pattern when you want your code to be able to create different representations of some product (for example, stone and wooden houses).</w:t>
      </w:r>
    </w:p>
    <w:p w:rsidR="00CA4EAC" w:rsidRPr="00F84A93" w:rsidRDefault="00CA4EAC" w:rsidP="00CA4EAC">
      <w:pPr>
        <w:pStyle w:val="NormalWeb"/>
        <w:shd w:val="clear" w:color="auto" w:fill="FFFFFF"/>
        <w:spacing w:before="0" w:beforeAutospacing="0"/>
        <w:rPr>
          <w:rFonts w:ascii="PT Serif" w:hAnsi="PT Serif" w:cs="Arial"/>
          <w:color w:val="444444"/>
          <w:sz w:val="32"/>
          <w:szCs w:val="32"/>
        </w:rPr>
      </w:pPr>
      <w:r w:rsidRPr="00F84A93">
        <w:rPr>
          <w:rFonts w:ascii="PT Serif" w:hAnsi="PT Serif" w:cs="Arial"/>
          <w:color w:val="444444"/>
          <w:sz w:val="32"/>
          <w:szCs w:val="32"/>
        </w:rPr>
        <w:t> The Builder pattern can be applied when construction of various representations of the product involves similar steps that differ only in the details.</w:t>
      </w:r>
    </w:p>
    <w:p w:rsidR="00CA4EAC" w:rsidRPr="00F84A93" w:rsidRDefault="00CA4EAC" w:rsidP="00CA4EAC">
      <w:pPr>
        <w:pStyle w:val="NormalWeb"/>
        <w:shd w:val="clear" w:color="auto" w:fill="FFFFFF"/>
        <w:spacing w:before="0" w:beforeAutospacing="0"/>
        <w:rPr>
          <w:rFonts w:ascii="PT Serif" w:hAnsi="PT Serif" w:cs="Arial"/>
          <w:color w:val="444444"/>
          <w:sz w:val="32"/>
          <w:szCs w:val="32"/>
        </w:rPr>
      </w:pPr>
      <w:r w:rsidRPr="00F84A93">
        <w:rPr>
          <w:rFonts w:ascii="PT Serif" w:hAnsi="PT Serif" w:cs="Arial"/>
          <w:color w:val="444444"/>
          <w:sz w:val="32"/>
          <w:szCs w:val="32"/>
        </w:rPr>
        <w:t xml:space="preserve">The base builder interface defines all possible construction steps, and concrete builders implement these steps to </w:t>
      </w:r>
      <w:r w:rsidRPr="00F84A93">
        <w:rPr>
          <w:rFonts w:ascii="PT Serif" w:hAnsi="PT Serif" w:cs="Arial"/>
          <w:color w:val="444444"/>
          <w:sz w:val="32"/>
          <w:szCs w:val="32"/>
        </w:rPr>
        <w:lastRenderedPageBreak/>
        <w:t>construct particular representations of the product. Meanwhile, the director class guides the order of construction.</w:t>
      </w:r>
    </w:p>
    <w:p w:rsidR="00CA4EAC" w:rsidRPr="00F84A93" w:rsidRDefault="00CA4EAC" w:rsidP="00CA4EAC">
      <w:pPr>
        <w:pStyle w:val="NormalWeb"/>
        <w:shd w:val="clear" w:color="auto" w:fill="FFFFFF"/>
        <w:spacing w:before="0" w:beforeAutospacing="0"/>
        <w:rPr>
          <w:rFonts w:ascii="PT Serif" w:hAnsi="PT Serif" w:cs="Arial"/>
          <w:b/>
          <w:bCs/>
          <w:color w:val="444444"/>
          <w:sz w:val="32"/>
          <w:szCs w:val="32"/>
        </w:rPr>
      </w:pPr>
      <w:r w:rsidRPr="00F84A93">
        <w:rPr>
          <w:rFonts w:ascii="PT Serif" w:hAnsi="PT Serif" w:cs="Arial"/>
          <w:b/>
          <w:bCs/>
          <w:color w:val="444444"/>
          <w:sz w:val="32"/>
          <w:szCs w:val="32"/>
        </w:rPr>
        <w:t> Use the Builder to construct </w:t>
      </w:r>
      <w:hyperlink r:id="rId9" w:history="1">
        <w:r w:rsidRPr="00F84A93">
          <w:rPr>
            <w:rStyle w:val="Hyperlink"/>
            <w:rFonts w:ascii="PT Serif" w:hAnsi="PT Serif" w:cs="Arial"/>
            <w:b/>
            <w:bCs/>
            <w:color w:val="444444"/>
            <w:sz w:val="32"/>
            <w:szCs w:val="32"/>
          </w:rPr>
          <w:t>Composite</w:t>
        </w:r>
      </w:hyperlink>
      <w:r w:rsidRPr="00F84A93">
        <w:rPr>
          <w:rFonts w:ascii="PT Serif" w:hAnsi="PT Serif" w:cs="Arial"/>
          <w:b/>
          <w:bCs/>
          <w:color w:val="444444"/>
          <w:sz w:val="32"/>
          <w:szCs w:val="32"/>
        </w:rPr>
        <w:t> trees or other complex objects.</w:t>
      </w:r>
    </w:p>
    <w:p w:rsidR="00CA4EAC" w:rsidRPr="00F84A93" w:rsidRDefault="00CA4EAC" w:rsidP="00CA4EAC">
      <w:pPr>
        <w:pStyle w:val="NormalWeb"/>
        <w:shd w:val="clear" w:color="auto" w:fill="FFFFFF"/>
        <w:spacing w:before="0" w:beforeAutospacing="0"/>
        <w:rPr>
          <w:rFonts w:ascii="PT Serif" w:hAnsi="PT Serif" w:cs="Arial"/>
          <w:color w:val="444444"/>
          <w:sz w:val="32"/>
          <w:szCs w:val="32"/>
        </w:rPr>
      </w:pPr>
      <w:r w:rsidRPr="00F84A93">
        <w:rPr>
          <w:rFonts w:ascii="PT Serif" w:hAnsi="PT Serif" w:cs="Arial"/>
          <w:color w:val="444444"/>
          <w:sz w:val="32"/>
          <w:szCs w:val="32"/>
        </w:rPr>
        <w:t> The Builder pattern lets you construct products step-by-step. You could defer execution of some steps without breaking the final product. You can even call steps recursively, which comes in handy when you need to build an object tree.</w:t>
      </w:r>
    </w:p>
    <w:p w:rsidR="00CA4EAC" w:rsidRPr="00F84A93" w:rsidRDefault="00CA4EAC" w:rsidP="00CA4EAC">
      <w:pPr>
        <w:pStyle w:val="NormalWeb"/>
        <w:shd w:val="clear" w:color="auto" w:fill="FFFFFF"/>
        <w:spacing w:before="0" w:beforeAutospacing="0"/>
        <w:rPr>
          <w:rFonts w:ascii="PT Serif" w:hAnsi="PT Serif" w:cs="Arial"/>
          <w:color w:val="444444"/>
          <w:sz w:val="32"/>
          <w:szCs w:val="32"/>
        </w:rPr>
      </w:pPr>
      <w:r w:rsidRPr="00F84A93">
        <w:rPr>
          <w:rFonts w:ascii="PT Serif" w:hAnsi="PT Serif" w:cs="Arial"/>
          <w:color w:val="444444"/>
          <w:sz w:val="32"/>
          <w:szCs w:val="32"/>
        </w:rPr>
        <w:t>A builder doesn’t expose the unfinished product while running construction steps. This prevents the client code from fetching an incomplete result.</w:t>
      </w:r>
    </w:p>
    <w:p w:rsidR="00CA4EAC" w:rsidRPr="00F84A93" w:rsidRDefault="00CA4EAC" w:rsidP="00CA4EAC">
      <w:pPr>
        <w:pStyle w:val="Heading1"/>
        <w:rPr>
          <w:rFonts w:ascii="PT Serif" w:hAnsi="PT Serif"/>
        </w:rPr>
      </w:pPr>
      <w:r w:rsidRPr="00F84A93">
        <w:rPr>
          <w:rFonts w:ascii="PT Serif" w:hAnsi="PT Serif"/>
        </w:rPr>
        <w:t>Relations with Other Patterns</w:t>
      </w:r>
    </w:p>
    <w:p w:rsidR="00CA4EAC" w:rsidRPr="00F84A93" w:rsidRDefault="00CA4EAC" w:rsidP="00CA4EAC">
      <w:pPr>
        <w:pStyle w:val="NormalWeb"/>
        <w:numPr>
          <w:ilvl w:val="0"/>
          <w:numId w:val="1"/>
        </w:numPr>
        <w:shd w:val="clear" w:color="auto" w:fill="FFFFFF"/>
        <w:ind w:left="0"/>
        <w:rPr>
          <w:rFonts w:ascii="PT Serif" w:hAnsi="PT Serif" w:cs="Arial"/>
          <w:color w:val="444444"/>
          <w:sz w:val="32"/>
          <w:szCs w:val="32"/>
        </w:rPr>
      </w:pPr>
      <w:r w:rsidRPr="00F84A93">
        <w:rPr>
          <w:rFonts w:ascii="PT Serif" w:hAnsi="PT Serif" w:cs="Arial"/>
          <w:color w:val="444444"/>
          <w:sz w:val="32"/>
          <w:szCs w:val="32"/>
        </w:rPr>
        <w:t>Many designs start by using </w:t>
      </w:r>
      <w:hyperlink r:id="rId10" w:history="1">
        <w:r w:rsidRPr="00F84A93">
          <w:rPr>
            <w:rStyle w:val="Hyperlink"/>
            <w:rFonts w:ascii="PT Serif" w:hAnsi="PT Serif" w:cs="Arial"/>
            <w:b/>
            <w:bCs/>
            <w:color w:val="444444"/>
            <w:sz w:val="32"/>
            <w:szCs w:val="32"/>
          </w:rPr>
          <w:t>Factory Method</w:t>
        </w:r>
      </w:hyperlink>
      <w:r w:rsidRPr="00F84A93">
        <w:rPr>
          <w:rFonts w:ascii="PT Serif" w:hAnsi="PT Serif" w:cs="Arial"/>
          <w:color w:val="444444"/>
          <w:sz w:val="32"/>
          <w:szCs w:val="32"/>
        </w:rPr>
        <w:t> (less complicated and more customizable via subclasses) and evolve toward </w:t>
      </w:r>
      <w:hyperlink r:id="rId11" w:history="1">
        <w:r w:rsidRPr="00F84A93">
          <w:rPr>
            <w:rStyle w:val="Hyperlink"/>
            <w:rFonts w:ascii="PT Serif" w:hAnsi="PT Serif" w:cs="Arial"/>
            <w:b/>
            <w:bCs/>
            <w:color w:val="444444"/>
            <w:sz w:val="32"/>
            <w:szCs w:val="32"/>
          </w:rPr>
          <w:t>Abstract Factory</w:t>
        </w:r>
      </w:hyperlink>
      <w:r w:rsidRPr="00F84A93">
        <w:rPr>
          <w:rFonts w:ascii="PT Serif" w:hAnsi="PT Serif" w:cs="Arial"/>
          <w:color w:val="444444"/>
          <w:sz w:val="32"/>
          <w:szCs w:val="32"/>
        </w:rPr>
        <w:t>, </w:t>
      </w:r>
      <w:hyperlink r:id="rId12" w:history="1">
        <w:r w:rsidRPr="00F84A93">
          <w:rPr>
            <w:rStyle w:val="Hyperlink"/>
            <w:rFonts w:ascii="PT Serif" w:hAnsi="PT Serif" w:cs="Arial"/>
            <w:b/>
            <w:bCs/>
            <w:color w:val="444444"/>
            <w:sz w:val="32"/>
            <w:szCs w:val="32"/>
          </w:rPr>
          <w:t>Prototype</w:t>
        </w:r>
      </w:hyperlink>
      <w:r w:rsidRPr="00F84A93">
        <w:rPr>
          <w:rFonts w:ascii="PT Serif" w:hAnsi="PT Serif" w:cs="Arial"/>
          <w:color w:val="444444"/>
          <w:sz w:val="32"/>
          <w:szCs w:val="32"/>
        </w:rPr>
        <w:t>, or </w:t>
      </w:r>
      <w:hyperlink r:id="rId13" w:history="1">
        <w:r w:rsidRPr="00F84A93">
          <w:rPr>
            <w:rStyle w:val="Hyperlink"/>
            <w:rFonts w:ascii="PT Serif" w:hAnsi="PT Serif" w:cs="Arial"/>
            <w:b/>
            <w:bCs/>
            <w:color w:val="444444"/>
            <w:sz w:val="32"/>
            <w:szCs w:val="32"/>
          </w:rPr>
          <w:t>Builder</w:t>
        </w:r>
      </w:hyperlink>
      <w:r w:rsidRPr="00F84A93">
        <w:rPr>
          <w:rFonts w:ascii="PT Serif" w:hAnsi="PT Serif" w:cs="Arial"/>
          <w:color w:val="444444"/>
          <w:sz w:val="32"/>
          <w:szCs w:val="32"/>
        </w:rPr>
        <w:t> (more flexible, but more complicated).</w:t>
      </w:r>
    </w:p>
    <w:p w:rsidR="00CA4EAC" w:rsidRPr="00F84A93" w:rsidRDefault="003D143A" w:rsidP="00CA4EAC">
      <w:pPr>
        <w:pStyle w:val="NormalWeb"/>
        <w:numPr>
          <w:ilvl w:val="0"/>
          <w:numId w:val="1"/>
        </w:numPr>
        <w:shd w:val="clear" w:color="auto" w:fill="FFFFFF"/>
        <w:ind w:left="0"/>
        <w:rPr>
          <w:rFonts w:ascii="PT Serif" w:hAnsi="PT Serif" w:cs="Arial"/>
          <w:color w:val="444444"/>
          <w:sz w:val="32"/>
          <w:szCs w:val="32"/>
        </w:rPr>
      </w:pPr>
      <w:hyperlink r:id="rId14" w:history="1">
        <w:r w:rsidR="00CA4EAC" w:rsidRPr="00F84A93">
          <w:rPr>
            <w:rStyle w:val="Hyperlink"/>
            <w:rFonts w:ascii="PT Serif" w:hAnsi="PT Serif" w:cs="Arial"/>
            <w:b/>
            <w:bCs/>
            <w:color w:val="444444"/>
            <w:sz w:val="32"/>
            <w:szCs w:val="32"/>
          </w:rPr>
          <w:t>Builder</w:t>
        </w:r>
      </w:hyperlink>
      <w:r w:rsidR="00CA4EAC" w:rsidRPr="00F84A93">
        <w:rPr>
          <w:rFonts w:ascii="PT Serif" w:hAnsi="PT Serif" w:cs="Arial"/>
          <w:color w:val="444444"/>
          <w:sz w:val="32"/>
          <w:szCs w:val="32"/>
        </w:rPr>
        <w:t> focuses on constructing complex objects step by step. </w:t>
      </w:r>
      <w:hyperlink r:id="rId15" w:history="1">
        <w:r w:rsidR="00CA4EAC" w:rsidRPr="00F84A93">
          <w:rPr>
            <w:rStyle w:val="Hyperlink"/>
            <w:rFonts w:ascii="PT Serif" w:hAnsi="PT Serif" w:cs="Arial"/>
            <w:b/>
            <w:bCs/>
            <w:color w:val="444444"/>
            <w:sz w:val="32"/>
            <w:szCs w:val="32"/>
          </w:rPr>
          <w:t>Abstract Factory</w:t>
        </w:r>
      </w:hyperlink>
      <w:r w:rsidR="00CA4EAC" w:rsidRPr="00F84A93">
        <w:rPr>
          <w:rFonts w:ascii="PT Serif" w:hAnsi="PT Serif" w:cs="Arial"/>
          <w:color w:val="444444"/>
          <w:sz w:val="32"/>
          <w:szCs w:val="32"/>
        </w:rPr>
        <w:t> specializes in creating families of related objects. </w:t>
      </w:r>
      <w:r w:rsidR="00CA4EAC" w:rsidRPr="00F84A93">
        <w:rPr>
          <w:rStyle w:val="Emphasis"/>
          <w:rFonts w:ascii="PT Serif" w:hAnsi="PT Serif" w:cs="Arial"/>
          <w:color w:val="444444"/>
          <w:sz w:val="32"/>
          <w:szCs w:val="32"/>
        </w:rPr>
        <w:t>Abstract Factory</w:t>
      </w:r>
      <w:r w:rsidR="00CA4EAC" w:rsidRPr="00F84A93">
        <w:rPr>
          <w:rFonts w:ascii="PT Serif" w:hAnsi="PT Serif" w:cs="Arial"/>
          <w:color w:val="444444"/>
          <w:sz w:val="32"/>
          <w:szCs w:val="32"/>
        </w:rPr>
        <w:t> returns the product immediately, whereas </w:t>
      </w:r>
      <w:r w:rsidR="00CA4EAC" w:rsidRPr="00F84A93">
        <w:rPr>
          <w:rStyle w:val="Emphasis"/>
          <w:rFonts w:ascii="PT Serif" w:hAnsi="PT Serif" w:cs="Arial"/>
          <w:color w:val="444444"/>
          <w:sz w:val="32"/>
          <w:szCs w:val="32"/>
        </w:rPr>
        <w:t>Builder</w:t>
      </w:r>
      <w:r w:rsidR="00CA4EAC" w:rsidRPr="00F84A93">
        <w:rPr>
          <w:rFonts w:ascii="PT Serif" w:hAnsi="PT Serif" w:cs="Arial"/>
          <w:color w:val="444444"/>
          <w:sz w:val="32"/>
          <w:szCs w:val="32"/>
        </w:rPr>
        <w:t> lets you run some additional construction steps before fetching the product.</w:t>
      </w:r>
    </w:p>
    <w:p w:rsidR="00CA4EAC" w:rsidRPr="00F84A93" w:rsidRDefault="00CA4EAC" w:rsidP="00CA4EAC">
      <w:pPr>
        <w:pStyle w:val="NormalWeb"/>
        <w:numPr>
          <w:ilvl w:val="0"/>
          <w:numId w:val="1"/>
        </w:numPr>
        <w:shd w:val="clear" w:color="auto" w:fill="FFFFFF"/>
        <w:ind w:left="0"/>
        <w:rPr>
          <w:rFonts w:ascii="PT Serif" w:hAnsi="PT Serif" w:cs="Arial"/>
          <w:color w:val="444444"/>
          <w:sz w:val="32"/>
          <w:szCs w:val="32"/>
        </w:rPr>
      </w:pPr>
      <w:r w:rsidRPr="00F84A93">
        <w:rPr>
          <w:rFonts w:ascii="PT Serif" w:hAnsi="PT Serif" w:cs="Arial"/>
          <w:color w:val="444444"/>
          <w:sz w:val="32"/>
          <w:szCs w:val="32"/>
        </w:rPr>
        <w:t>You can use </w:t>
      </w:r>
      <w:hyperlink r:id="rId16" w:history="1">
        <w:r w:rsidRPr="00F84A93">
          <w:rPr>
            <w:rStyle w:val="Hyperlink"/>
            <w:rFonts w:ascii="PT Serif" w:hAnsi="PT Serif" w:cs="Arial"/>
            <w:b/>
            <w:bCs/>
            <w:color w:val="444444"/>
            <w:sz w:val="32"/>
            <w:szCs w:val="32"/>
          </w:rPr>
          <w:t>Builder</w:t>
        </w:r>
      </w:hyperlink>
      <w:r w:rsidRPr="00F84A93">
        <w:rPr>
          <w:rFonts w:ascii="PT Serif" w:hAnsi="PT Serif" w:cs="Arial"/>
          <w:color w:val="444444"/>
          <w:sz w:val="32"/>
          <w:szCs w:val="32"/>
        </w:rPr>
        <w:t> when creating complex </w:t>
      </w:r>
      <w:hyperlink r:id="rId17" w:history="1">
        <w:r w:rsidRPr="00F84A93">
          <w:rPr>
            <w:rStyle w:val="Hyperlink"/>
            <w:rFonts w:ascii="PT Serif" w:hAnsi="PT Serif" w:cs="Arial"/>
            <w:b/>
            <w:bCs/>
            <w:color w:val="444444"/>
            <w:sz w:val="32"/>
            <w:szCs w:val="32"/>
          </w:rPr>
          <w:t>Composite</w:t>
        </w:r>
      </w:hyperlink>
      <w:r w:rsidRPr="00F84A93">
        <w:rPr>
          <w:rFonts w:ascii="PT Serif" w:hAnsi="PT Serif" w:cs="Arial"/>
          <w:color w:val="444444"/>
          <w:sz w:val="32"/>
          <w:szCs w:val="32"/>
        </w:rPr>
        <w:t> trees because you can program its construction steps to work recursively.</w:t>
      </w:r>
    </w:p>
    <w:p w:rsidR="00CA4EAC" w:rsidRPr="00F84A93" w:rsidRDefault="00CA4EAC" w:rsidP="00CA4EAC">
      <w:pPr>
        <w:pStyle w:val="NormalWeb"/>
        <w:numPr>
          <w:ilvl w:val="0"/>
          <w:numId w:val="1"/>
        </w:numPr>
        <w:shd w:val="clear" w:color="auto" w:fill="FFFFFF"/>
        <w:ind w:left="0"/>
        <w:rPr>
          <w:rFonts w:ascii="PT Serif" w:hAnsi="PT Serif" w:cs="Arial"/>
          <w:color w:val="444444"/>
          <w:sz w:val="32"/>
          <w:szCs w:val="32"/>
        </w:rPr>
      </w:pPr>
      <w:r w:rsidRPr="00F84A93">
        <w:rPr>
          <w:rFonts w:ascii="PT Serif" w:hAnsi="PT Serif" w:cs="Arial"/>
          <w:color w:val="444444"/>
          <w:sz w:val="32"/>
          <w:szCs w:val="32"/>
        </w:rPr>
        <w:t>You can combine </w:t>
      </w:r>
      <w:hyperlink r:id="rId18" w:history="1">
        <w:r w:rsidRPr="00F84A93">
          <w:rPr>
            <w:rStyle w:val="Hyperlink"/>
            <w:rFonts w:ascii="PT Serif" w:hAnsi="PT Serif" w:cs="Arial"/>
            <w:b/>
            <w:bCs/>
            <w:color w:val="444444"/>
            <w:sz w:val="32"/>
            <w:szCs w:val="32"/>
          </w:rPr>
          <w:t>Builder</w:t>
        </w:r>
      </w:hyperlink>
      <w:r w:rsidRPr="00F84A93">
        <w:rPr>
          <w:rFonts w:ascii="PT Serif" w:hAnsi="PT Serif" w:cs="Arial"/>
          <w:color w:val="444444"/>
          <w:sz w:val="32"/>
          <w:szCs w:val="32"/>
        </w:rPr>
        <w:t> with </w:t>
      </w:r>
      <w:hyperlink r:id="rId19" w:history="1">
        <w:r w:rsidRPr="00F84A93">
          <w:rPr>
            <w:rStyle w:val="Hyperlink"/>
            <w:rFonts w:ascii="PT Serif" w:hAnsi="PT Serif" w:cs="Arial"/>
            <w:b/>
            <w:bCs/>
            <w:color w:val="444444"/>
            <w:sz w:val="32"/>
            <w:szCs w:val="32"/>
          </w:rPr>
          <w:t>Bridge</w:t>
        </w:r>
      </w:hyperlink>
      <w:r w:rsidRPr="00F84A93">
        <w:rPr>
          <w:rFonts w:ascii="PT Serif" w:hAnsi="PT Serif" w:cs="Arial"/>
          <w:color w:val="444444"/>
          <w:sz w:val="32"/>
          <w:szCs w:val="32"/>
        </w:rPr>
        <w:t>: the director class plays the role of the abstraction, while different builders act as implementations.</w:t>
      </w:r>
    </w:p>
    <w:p w:rsidR="00CA4EAC" w:rsidRPr="00F84A93" w:rsidRDefault="003D143A" w:rsidP="00CA4EAC">
      <w:pPr>
        <w:pStyle w:val="NormalWeb"/>
        <w:numPr>
          <w:ilvl w:val="0"/>
          <w:numId w:val="1"/>
        </w:numPr>
        <w:shd w:val="clear" w:color="auto" w:fill="FFFFFF"/>
        <w:ind w:left="0"/>
        <w:rPr>
          <w:rFonts w:ascii="PT Serif" w:hAnsi="PT Serif" w:cs="Arial"/>
          <w:color w:val="444444"/>
          <w:sz w:val="32"/>
          <w:szCs w:val="32"/>
        </w:rPr>
      </w:pPr>
      <w:hyperlink r:id="rId20" w:history="1">
        <w:r w:rsidR="00CA4EAC" w:rsidRPr="00F84A93">
          <w:rPr>
            <w:rStyle w:val="Hyperlink"/>
            <w:rFonts w:ascii="PT Serif" w:hAnsi="PT Serif" w:cs="Arial"/>
            <w:b/>
            <w:bCs/>
            <w:color w:val="444444"/>
            <w:sz w:val="32"/>
            <w:szCs w:val="32"/>
          </w:rPr>
          <w:t>Abstract Factories</w:t>
        </w:r>
      </w:hyperlink>
      <w:r w:rsidR="00CA4EAC" w:rsidRPr="00F84A93">
        <w:rPr>
          <w:rFonts w:ascii="PT Serif" w:hAnsi="PT Serif" w:cs="Arial"/>
          <w:color w:val="444444"/>
          <w:sz w:val="32"/>
          <w:szCs w:val="32"/>
        </w:rPr>
        <w:t>, </w:t>
      </w:r>
      <w:hyperlink r:id="rId21" w:history="1">
        <w:r w:rsidR="00CA4EAC" w:rsidRPr="00F84A93">
          <w:rPr>
            <w:rStyle w:val="Hyperlink"/>
            <w:rFonts w:ascii="PT Serif" w:hAnsi="PT Serif" w:cs="Arial"/>
            <w:b/>
            <w:bCs/>
            <w:color w:val="444444"/>
            <w:sz w:val="32"/>
            <w:szCs w:val="32"/>
          </w:rPr>
          <w:t>Builders</w:t>
        </w:r>
      </w:hyperlink>
      <w:r w:rsidR="00CA4EAC" w:rsidRPr="00F84A93">
        <w:rPr>
          <w:rFonts w:ascii="PT Serif" w:hAnsi="PT Serif" w:cs="Arial"/>
          <w:color w:val="444444"/>
          <w:sz w:val="32"/>
          <w:szCs w:val="32"/>
        </w:rPr>
        <w:t> and </w:t>
      </w:r>
      <w:hyperlink r:id="rId22" w:history="1">
        <w:r w:rsidR="00CA4EAC" w:rsidRPr="00F84A93">
          <w:rPr>
            <w:rStyle w:val="Hyperlink"/>
            <w:rFonts w:ascii="PT Serif" w:hAnsi="PT Serif" w:cs="Arial"/>
            <w:b/>
            <w:bCs/>
            <w:color w:val="444444"/>
            <w:sz w:val="32"/>
            <w:szCs w:val="32"/>
          </w:rPr>
          <w:t>Prototypes</w:t>
        </w:r>
      </w:hyperlink>
      <w:r w:rsidR="00CA4EAC" w:rsidRPr="00F84A93">
        <w:rPr>
          <w:rFonts w:ascii="PT Serif" w:hAnsi="PT Serif" w:cs="Arial"/>
          <w:color w:val="444444"/>
          <w:sz w:val="32"/>
          <w:szCs w:val="32"/>
        </w:rPr>
        <w:t> can all be implemented as </w:t>
      </w:r>
      <w:hyperlink r:id="rId23" w:history="1">
        <w:r w:rsidR="00CA4EAC" w:rsidRPr="00F84A93">
          <w:rPr>
            <w:rStyle w:val="Hyperlink"/>
            <w:rFonts w:ascii="PT Serif" w:hAnsi="PT Serif" w:cs="Arial"/>
            <w:b/>
            <w:bCs/>
            <w:color w:val="444444"/>
            <w:sz w:val="32"/>
            <w:szCs w:val="32"/>
          </w:rPr>
          <w:t>Singletons</w:t>
        </w:r>
      </w:hyperlink>
      <w:r w:rsidR="00CA4EAC" w:rsidRPr="00F84A93">
        <w:rPr>
          <w:rFonts w:ascii="PT Serif" w:hAnsi="PT Serif" w:cs="Arial"/>
          <w:color w:val="444444"/>
          <w:sz w:val="32"/>
          <w:szCs w:val="32"/>
        </w:rPr>
        <w:t>.</w:t>
      </w:r>
    </w:p>
    <w:p w:rsidR="00CA4EAC" w:rsidRPr="00F84A93" w:rsidRDefault="00CA4EAC" w:rsidP="00B10DDC">
      <w:pPr>
        <w:rPr>
          <w:rFonts w:ascii="PT Serif" w:hAnsi="PT Serif"/>
          <w:sz w:val="32"/>
          <w:szCs w:val="32"/>
          <w:lang w:val="en-US"/>
        </w:rPr>
      </w:pPr>
    </w:p>
    <w:sectPr w:rsidR="00CA4EAC" w:rsidRPr="00F84A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erif">
    <w:panose1 w:val="020A0603040505020204"/>
    <w:charset w:val="00"/>
    <w:family w:val="roman"/>
    <w:pitch w:val="variable"/>
    <w:sig w:usb0="A00002EF" w:usb1="5000204B" w:usb2="00000000" w:usb3="00000000" w:csb0="00000097"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A60F5"/>
    <w:multiLevelType w:val="multilevel"/>
    <w:tmpl w:val="E6F0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1268A1"/>
    <w:multiLevelType w:val="multilevel"/>
    <w:tmpl w:val="912A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372"/>
    <w:rsid w:val="000B2372"/>
    <w:rsid w:val="003D143A"/>
    <w:rsid w:val="008B1AE5"/>
    <w:rsid w:val="00B10DDC"/>
    <w:rsid w:val="00C15B49"/>
    <w:rsid w:val="00CA4EAC"/>
    <w:rsid w:val="00D800EC"/>
    <w:rsid w:val="00DA5637"/>
    <w:rsid w:val="00DD04A0"/>
    <w:rsid w:val="00F84A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9B5D3E-C916-4A64-A567-87F27F89D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56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800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6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800E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800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800EC"/>
    <w:rPr>
      <w:b/>
      <w:bCs/>
    </w:rPr>
  </w:style>
  <w:style w:type="character" w:styleId="HTMLCode">
    <w:name w:val="HTML Code"/>
    <w:basedOn w:val="DefaultParagraphFont"/>
    <w:uiPriority w:val="99"/>
    <w:semiHidden/>
    <w:unhideWhenUsed/>
    <w:rsid w:val="00D800EC"/>
    <w:rPr>
      <w:rFonts w:ascii="Courier New" w:eastAsia="Times New Roman" w:hAnsi="Courier New" w:cs="Courier New"/>
      <w:sz w:val="20"/>
      <w:szCs w:val="20"/>
    </w:rPr>
  </w:style>
  <w:style w:type="character" w:styleId="Emphasis">
    <w:name w:val="Emphasis"/>
    <w:basedOn w:val="DefaultParagraphFont"/>
    <w:uiPriority w:val="20"/>
    <w:qFormat/>
    <w:rsid w:val="00D800EC"/>
    <w:rPr>
      <w:i/>
      <w:iCs/>
    </w:rPr>
  </w:style>
  <w:style w:type="paragraph" w:styleId="HTMLPreformatted">
    <w:name w:val="HTML Preformatted"/>
    <w:basedOn w:val="Normal"/>
    <w:link w:val="HTMLPreformattedChar"/>
    <w:uiPriority w:val="99"/>
    <w:semiHidden/>
    <w:unhideWhenUsed/>
    <w:rsid w:val="00CA4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A4EAC"/>
    <w:rPr>
      <w:rFonts w:ascii="Courier New" w:eastAsia="Times New Roman" w:hAnsi="Courier New" w:cs="Courier New"/>
      <w:sz w:val="20"/>
      <w:szCs w:val="20"/>
      <w:lang w:eastAsia="en-IN"/>
    </w:rPr>
  </w:style>
  <w:style w:type="character" w:customStyle="1" w:styleId="cm-keyword">
    <w:name w:val="cm-keyword"/>
    <w:basedOn w:val="DefaultParagraphFont"/>
    <w:rsid w:val="00CA4EAC"/>
  </w:style>
  <w:style w:type="character" w:customStyle="1" w:styleId="cm-def">
    <w:name w:val="cm-def"/>
    <w:basedOn w:val="DefaultParagraphFont"/>
    <w:rsid w:val="00CA4EAC"/>
  </w:style>
  <w:style w:type="character" w:customStyle="1" w:styleId="cm-variable">
    <w:name w:val="cm-variable"/>
    <w:basedOn w:val="DefaultParagraphFont"/>
    <w:rsid w:val="00CA4EAC"/>
  </w:style>
  <w:style w:type="character" w:customStyle="1" w:styleId="cm-type">
    <w:name w:val="cm-type"/>
    <w:basedOn w:val="DefaultParagraphFont"/>
    <w:rsid w:val="00CA4EAC"/>
  </w:style>
  <w:style w:type="character" w:customStyle="1" w:styleId="cm-comment">
    <w:name w:val="cm-comment"/>
    <w:basedOn w:val="DefaultParagraphFont"/>
    <w:rsid w:val="00CA4EAC"/>
  </w:style>
  <w:style w:type="character" w:styleId="Hyperlink">
    <w:name w:val="Hyperlink"/>
    <w:basedOn w:val="DefaultParagraphFont"/>
    <w:uiPriority w:val="99"/>
    <w:semiHidden/>
    <w:unhideWhenUsed/>
    <w:rsid w:val="00CA4EAC"/>
    <w:rPr>
      <w:color w:val="0000FF"/>
      <w:u w:val="single"/>
    </w:rPr>
  </w:style>
  <w:style w:type="paragraph" w:customStyle="1" w:styleId="hb">
    <w:name w:val="hb"/>
    <w:basedOn w:val="Normal"/>
    <w:rsid w:val="00F84A9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88770">
      <w:bodyDiv w:val="1"/>
      <w:marLeft w:val="0"/>
      <w:marRight w:val="0"/>
      <w:marTop w:val="0"/>
      <w:marBottom w:val="0"/>
      <w:divBdr>
        <w:top w:val="none" w:sz="0" w:space="0" w:color="auto"/>
        <w:left w:val="none" w:sz="0" w:space="0" w:color="auto"/>
        <w:bottom w:val="none" w:sz="0" w:space="0" w:color="auto"/>
        <w:right w:val="none" w:sz="0" w:space="0" w:color="auto"/>
      </w:divBdr>
    </w:div>
    <w:div w:id="133454687">
      <w:bodyDiv w:val="1"/>
      <w:marLeft w:val="0"/>
      <w:marRight w:val="0"/>
      <w:marTop w:val="0"/>
      <w:marBottom w:val="0"/>
      <w:divBdr>
        <w:top w:val="none" w:sz="0" w:space="0" w:color="auto"/>
        <w:left w:val="none" w:sz="0" w:space="0" w:color="auto"/>
        <w:bottom w:val="none" w:sz="0" w:space="0" w:color="auto"/>
        <w:right w:val="none" w:sz="0" w:space="0" w:color="auto"/>
      </w:divBdr>
    </w:div>
    <w:div w:id="174804457">
      <w:bodyDiv w:val="1"/>
      <w:marLeft w:val="0"/>
      <w:marRight w:val="0"/>
      <w:marTop w:val="0"/>
      <w:marBottom w:val="0"/>
      <w:divBdr>
        <w:top w:val="none" w:sz="0" w:space="0" w:color="auto"/>
        <w:left w:val="none" w:sz="0" w:space="0" w:color="auto"/>
        <w:bottom w:val="none" w:sz="0" w:space="0" w:color="auto"/>
        <w:right w:val="none" w:sz="0" w:space="0" w:color="auto"/>
      </w:divBdr>
    </w:div>
    <w:div w:id="233510446">
      <w:bodyDiv w:val="1"/>
      <w:marLeft w:val="0"/>
      <w:marRight w:val="0"/>
      <w:marTop w:val="0"/>
      <w:marBottom w:val="0"/>
      <w:divBdr>
        <w:top w:val="none" w:sz="0" w:space="0" w:color="auto"/>
        <w:left w:val="none" w:sz="0" w:space="0" w:color="auto"/>
        <w:bottom w:val="none" w:sz="0" w:space="0" w:color="auto"/>
        <w:right w:val="none" w:sz="0" w:space="0" w:color="auto"/>
      </w:divBdr>
    </w:div>
    <w:div w:id="277227543">
      <w:bodyDiv w:val="1"/>
      <w:marLeft w:val="0"/>
      <w:marRight w:val="0"/>
      <w:marTop w:val="0"/>
      <w:marBottom w:val="0"/>
      <w:divBdr>
        <w:top w:val="none" w:sz="0" w:space="0" w:color="auto"/>
        <w:left w:val="none" w:sz="0" w:space="0" w:color="auto"/>
        <w:bottom w:val="none" w:sz="0" w:space="0" w:color="auto"/>
        <w:right w:val="none" w:sz="0" w:space="0" w:color="auto"/>
      </w:divBdr>
    </w:div>
    <w:div w:id="508914226">
      <w:bodyDiv w:val="1"/>
      <w:marLeft w:val="0"/>
      <w:marRight w:val="0"/>
      <w:marTop w:val="0"/>
      <w:marBottom w:val="0"/>
      <w:divBdr>
        <w:top w:val="none" w:sz="0" w:space="0" w:color="auto"/>
        <w:left w:val="none" w:sz="0" w:space="0" w:color="auto"/>
        <w:bottom w:val="none" w:sz="0" w:space="0" w:color="auto"/>
        <w:right w:val="none" w:sz="0" w:space="0" w:color="auto"/>
      </w:divBdr>
      <w:divsChild>
        <w:div w:id="1375080435">
          <w:marLeft w:val="0"/>
          <w:marRight w:val="0"/>
          <w:marTop w:val="0"/>
          <w:marBottom w:val="0"/>
          <w:divBdr>
            <w:top w:val="none" w:sz="0" w:space="0" w:color="auto"/>
            <w:left w:val="none" w:sz="0" w:space="0" w:color="auto"/>
            <w:bottom w:val="none" w:sz="0" w:space="0" w:color="auto"/>
            <w:right w:val="none" w:sz="0" w:space="0" w:color="auto"/>
          </w:divBdr>
        </w:div>
        <w:div w:id="2006855399">
          <w:marLeft w:val="0"/>
          <w:marRight w:val="0"/>
          <w:marTop w:val="0"/>
          <w:marBottom w:val="0"/>
          <w:divBdr>
            <w:top w:val="none" w:sz="0" w:space="0" w:color="auto"/>
            <w:left w:val="none" w:sz="0" w:space="0" w:color="auto"/>
            <w:bottom w:val="dotted" w:sz="6" w:space="0" w:color="EEEEEE"/>
            <w:right w:val="none" w:sz="0" w:space="0" w:color="auto"/>
          </w:divBdr>
        </w:div>
        <w:div w:id="1886794110">
          <w:marLeft w:val="0"/>
          <w:marRight w:val="0"/>
          <w:marTop w:val="0"/>
          <w:marBottom w:val="0"/>
          <w:divBdr>
            <w:top w:val="none" w:sz="0" w:space="0" w:color="auto"/>
            <w:left w:val="none" w:sz="0" w:space="0" w:color="auto"/>
            <w:bottom w:val="none" w:sz="0" w:space="0" w:color="auto"/>
            <w:right w:val="none" w:sz="0" w:space="0" w:color="auto"/>
          </w:divBdr>
        </w:div>
        <w:div w:id="1098480567">
          <w:marLeft w:val="0"/>
          <w:marRight w:val="0"/>
          <w:marTop w:val="0"/>
          <w:marBottom w:val="0"/>
          <w:divBdr>
            <w:top w:val="none" w:sz="0" w:space="0" w:color="auto"/>
            <w:left w:val="none" w:sz="0" w:space="0" w:color="auto"/>
            <w:bottom w:val="dotted" w:sz="6" w:space="0" w:color="EEEEEE"/>
            <w:right w:val="none" w:sz="0" w:space="0" w:color="auto"/>
          </w:divBdr>
        </w:div>
        <w:div w:id="1413158071">
          <w:marLeft w:val="0"/>
          <w:marRight w:val="0"/>
          <w:marTop w:val="0"/>
          <w:marBottom w:val="0"/>
          <w:divBdr>
            <w:top w:val="none" w:sz="0" w:space="0" w:color="auto"/>
            <w:left w:val="none" w:sz="0" w:space="0" w:color="auto"/>
            <w:bottom w:val="none" w:sz="0" w:space="0" w:color="auto"/>
            <w:right w:val="none" w:sz="0" w:space="0" w:color="auto"/>
          </w:divBdr>
        </w:div>
        <w:div w:id="1113136431">
          <w:marLeft w:val="0"/>
          <w:marRight w:val="0"/>
          <w:marTop w:val="0"/>
          <w:marBottom w:val="0"/>
          <w:divBdr>
            <w:top w:val="none" w:sz="0" w:space="0" w:color="auto"/>
            <w:left w:val="none" w:sz="0" w:space="0" w:color="auto"/>
            <w:bottom w:val="none" w:sz="0" w:space="0" w:color="auto"/>
            <w:right w:val="none" w:sz="0" w:space="0" w:color="auto"/>
          </w:divBdr>
        </w:div>
      </w:divsChild>
    </w:div>
    <w:div w:id="800609146">
      <w:bodyDiv w:val="1"/>
      <w:marLeft w:val="0"/>
      <w:marRight w:val="0"/>
      <w:marTop w:val="0"/>
      <w:marBottom w:val="0"/>
      <w:divBdr>
        <w:top w:val="none" w:sz="0" w:space="0" w:color="auto"/>
        <w:left w:val="none" w:sz="0" w:space="0" w:color="auto"/>
        <w:bottom w:val="none" w:sz="0" w:space="0" w:color="auto"/>
        <w:right w:val="none" w:sz="0" w:space="0" w:color="auto"/>
      </w:divBdr>
    </w:div>
    <w:div w:id="147366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efactoring.guru/design-patterns/builder" TargetMode="External"/><Relationship Id="rId18" Type="http://schemas.openxmlformats.org/officeDocument/2006/relationships/hyperlink" Target="https://refactoring.guru/design-patterns/builder" TargetMode="External"/><Relationship Id="rId3" Type="http://schemas.openxmlformats.org/officeDocument/2006/relationships/settings" Target="settings.xml"/><Relationship Id="rId21" Type="http://schemas.openxmlformats.org/officeDocument/2006/relationships/hyperlink" Target="https://refactoring.guru/design-patterns/builder" TargetMode="External"/><Relationship Id="rId7" Type="http://schemas.openxmlformats.org/officeDocument/2006/relationships/image" Target="media/image3.png"/><Relationship Id="rId12" Type="http://schemas.openxmlformats.org/officeDocument/2006/relationships/hyperlink" Target="https://refactoring.guru/design-patterns/prototype" TargetMode="External"/><Relationship Id="rId17" Type="http://schemas.openxmlformats.org/officeDocument/2006/relationships/hyperlink" Target="https://refactoring.guru/design-patterns/composit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efactoring.guru/design-patterns/builder" TargetMode="External"/><Relationship Id="rId20" Type="http://schemas.openxmlformats.org/officeDocument/2006/relationships/hyperlink" Target="https://refactoring.guru/design-patterns/abstract-factor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factoring.guru/design-patterns/abstract-factory"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refactoring.guru/design-patterns/abstract-factory" TargetMode="External"/><Relationship Id="rId23" Type="http://schemas.openxmlformats.org/officeDocument/2006/relationships/hyperlink" Target="https://refactoring.guru/design-patterns/singleton" TargetMode="External"/><Relationship Id="rId10" Type="http://schemas.openxmlformats.org/officeDocument/2006/relationships/hyperlink" Target="https://refactoring.guru/design-patterns/factory-method" TargetMode="External"/><Relationship Id="rId19" Type="http://schemas.openxmlformats.org/officeDocument/2006/relationships/hyperlink" Target="https://refactoring.guru/design-patterns/bridge" TargetMode="External"/><Relationship Id="rId4" Type="http://schemas.openxmlformats.org/officeDocument/2006/relationships/webSettings" Target="webSettings.xml"/><Relationship Id="rId9" Type="http://schemas.openxmlformats.org/officeDocument/2006/relationships/hyperlink" Target="https://refactoring.guru/design-patterns/composite" TargetMode="External"/><Relationship Id="rId14" Type="http://schemas.openxmlformats.org/officeDocument/2006/relationships/hyperlink" Target="https://refactoring.guru/design-patterns/builder" TargetMode="External"/><Relationship Id="rId22" Type="http://schemas.openxmlformats.org/officeDocument/2006/relationships/hyperlink" Target="https://refactoring.guru/design-patterns/proto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Haramohan Sahu</dc:creator>
  <cp:keywords/>
  <dc:description/>
  <cp:lastModifiedBy>Haramohan Sahu</cp:lastModifiedBy>
  <cp:revision>9</cp:revision>
  <dcterms:created xsi:type="dcterms:W3CDTF">2022-01-22T13:59:00Z</dcterms:created>
  <dcterms:modified xsi:type="dcterms:W3CDTF">2022-01-23T12:01:00Z</dcterms:modified>
</cp:coreProperties>
</file>