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378D8E" w14:textId="77777777" w:rsidR="00455739" w:rsidRDefault="00455739" w:rsidP="006052A5">
      <w:pPr>
        <w:jc w:val="center"/>
        <w:rPr>
          <w:rFonts w:ascii="Verdana" w:hAnsi="Verdana"/>
          <w:b/>
          <w:bCs/>
          <w:sz w:val="28"/>
          <w:szCs w:val="28"/>
          <w:u w:val="single"/>
        </w:rPr>
      </w:pPr>
    </w:p>
    <w:p w14:paraId="1D3E83DD" w14:textId="77777777" w:rsidR="00455739" w:rsidRDefault="00455739" w:rsidP="006052A5">
      <w:pPr>
        <w:jc w:val="center"/>
        <w:rPr>
          <w:rFonts w:ascii="Verdana" w:hAnsi="Verdana"/>
          <w:b/>
          <w:bCs/>
          <w:sz w:val="28"/>
          <w:szCs w:val="28"/>
          <w:u w:val="single"/>
        </w:rPr>
      </w:pPr>
    </w:p>
    <w:p w14:paraId="025571C2" w14:textId="77777777" w:rsidR="00455739" w:rsidRDefault="00455739" w:rsidP="006052A5">
      <w:pPr>
        <w:jc w:val="center"/>
        <w:rPr>
          <w:rFonts w:ascii="Verdana" w:hAnsi="Verdana"/>
          <w:b/>
          <w:bCs/>
          <w:sz w:val="28"/>
          <w:szCs w:val="28"/>
          <w:u w:val="single"/>
        </w:rPr>
      </w:pPr>
    </w:p>
    <w:p w14:paraId="22F9C2FF" w14:textId="77777777" w:rsidR="00455739" w:rsidRDefault="00455739" w:rsidP="006052A5">
      <w:pPr>
        <w:jc w:val="center"/>
        <w:rPr>
          <w:rFonts w:ascii="Verdana" w:hAnsi="Verdana"/>
          <w:b/>
          <w:bCs/>
          <w:sz w:val="28"/>
          <w:szCs w:val="28"/>
          <w:u w:val="single"/>
        </w:rPr>
      </w:pPr>
    </w:p>
    <w:p w14:paraId="62BA67DC" w14:textId="77777777" w:rsidR="00455739" w:rsidRDefault="00455739" w:rsidP="006052A5">
      <w:pPr>
        <w:jc w:val="center"/>
        <w:rPr>
          <w:rFonts w:ascii="Verdana" w:hAnsi="Verdana"/>
          <w:b/>
          <w:bCs/>
          <w:sz w:val="28"/>
          <w:szCs w:val="28"/>
          <w:u w:val="single"/>
        </w:rPr>
      </w:pPr>
    </w:p>
    <w:p w14:paraId="242F4EBF" w14:textId="77777777" w:rsidR="00455739" w:rsidRDefault="00455739" w:rsidP="006052A5">
      <w:pPr>
        <w:jc w:val="center"/>
        <w:rPr>
          <w:rFonts w:ascii="Verdana" w:hAnsi="Verdana"/>
          <w:b/>
          <w:bCs/>
          <w:sz w:val="28"/>
          <w:szCs w:val="28"/>
          <w:u w:val="single"/>
        </w:rPr>
      </w:pPr>
    </w:p>
    <w:p w14:paraId="45ECB779" w14:textId="77777777" w:rsidR="00455739" w:rsidRDefault="00455739" w:rsidP="006052A5">
      <w:pPr>
        <w:jc w:val="center"/>
        <w:rPr>
          <w:rFonts w:ascii="Verdana" w:hAnsi="Verdana"/>
          <w:b/>
          <w:bCs/>
          <w:sz w:val="28"/>
          <w:szCs w:val="28"/>
          <w:u w:val="single"/>
        </w:rPr>
      </w:pPr>
    </w:p>
    <w:p w14:paraId="25477EBE" w14:textId="77777777" w:rsidR="00455739" w:rsidRDefault="00455739" w:rsidP="006052A5">
      <w:pPr>
        <w:jc w:val="center"/>
        <w:rPr>
          <w:rFonts w:ascii="Verdana" w:hAnsi="Verdana"/>
          <w:b/>
          <w:bCs/>
          <w:sz w:val="28"/>
          <w:szCs w:val="28"/>
          <w:u w:val="single"/>
        </w:rPr>
      </w:pPr>
    </w:p>
    <w:p w14:paraId="42D5F413" w14:textId="77777777" w:rsidR="00455739" w:rsidRDefault="00455739" w:rsidP="006052A5">
      <w:pPr>
        <w:jc w:val="center"/>
        <w:rPr>
          <w:rFonts w:ascii="Verdana" w:hAnsi="Verdana"/>
          <w:b/>
          <w:bCs/>
          <w:sz w:val="28"/>
          <w:szCs w:val="28"/>
          <w:u w:val="single"/>
        </w:rPr>
      </w:pPr>
    </w:p>
    <w:p w14:paraId="25014775" w14:textId="77777777" w:rsidR="00455739" w:rsidRDefault="00455739" w:rsidP="006052A5">
      <w:pPr>
        <w:jc w:val="center"/>
        <w:rPr>
          <w:rFonts w:ascii="Verdana" w:hAnsi="Verdana"/>
          <w:b/>
          <w:bCs/>
          <w:sz w:val="28"/>
          <w:szCs w:val="28"/>
          <w:u w:val="single"/>
        </w:rPr>
      </w:pPr>
    </w:p>
    <w:p w14:paraId="3D1F2314" w14:textId="77777777" w:rsidR="00455739" w:rsidRDefault="00455739" w:rsidP="006052A5">
      <w:pPr>
        <w:jc w:val="center"/>
        <w:rPr>
          <w:rFonts w:ascii="Verdana" w:hAnsi="Verdana"/>
          <w:b/>
          <w:bCs/>
          <w:sz w:val="28"/>
          <w:szCs w:val="28"/>
          <w:u w:val="single"/>
        </w:rPr>
      </w:pPr>
    </w:p>
    <w:p w14:paraId="6E918C5B" w14:textId="77777777" w:rsidR="00455739" w:rsidRDefault="00455739" w:rsidP="006052A5">
      <w:pPr>
        <w:jc w:val="center"/>
        <w:rPr>
          <w:rFonts w:ascii="Verdana" w:hAnsi="Verdana"/>
          <w:b/>
          <w:bCs/>
          <w:sz w:val="28"/>
          <w:szCs w:val="28"/>
          <w:u w:val="single"/>
        </w:rPr>
      </w:pPr>
    </w:p>
    <w:p w14:paraId="60C273F2" w14:textId="77777777" w:rsidR="00E20DA4" w:rsidRDefault="006052A5" w:rsidP="006052A5">
      <w:pPr>
        <w:jc w:val="center"/>
        <w:rPr>
          <w:rFonts w:ascii="Verdana" w:hAnsi="Verdana"/>
          <w:b/>
          <w:bCs/>
          <w:sz w:val="28"/>
          <w:szCs w:val="28"/>
          <w:u w:val="single"/>
        </w:rPr>
      </w:pPr>
      <w:r w:rsidRPr="006052A5">
        <w:rPr>
          <w:rFonts w:ascii="Verdana" w:hAnsi="Verdana"/>
          <w:b/>
          <w:bCs/>
          <w:sz w:val="28"/>
          <w:szCs w:val="28"/>
          <w:u w:val="single"/>
        </w:rPr>
        <w:t>ACH payment processing</w:t>
      </w:r>
      <w:r w:rsidR="00012A58">
        <w:rPr>
          <w:rFonts w:ascii="Verdana" w:hAnsi="Verdana"/>
          <w:b/>
          <w:bCs/>
          <w:sz w:val="28"/>
          <w:szCs w:val="28"/>
          <w:u w:val="single"/>
        </w:rPr>
        <w:t xml:space="preserve"> </w:t>
      </w:r>
      <w:r w:rsidR="00455739">
        <w:rPr>
          <w:rFonts w:ascii="Verdana" w:hAnsi="Verdana"/>
          <w:b/>
          <w:bCs/>
          <w:sz w:val="28"/>
          <w:szCs w:val="28"/>
          <w:u w:val="single"/>
        </w:rPr>
        <w:t>application</w:t>
      </w:r>
    </w:p>
    <w:p w14:paraId="1EE6F28B" w14:textId="77777777" w:rsidR="006052A5" w:rsidRDefault="006052A5" w:rsidP="006052A5">
      <w:pPr>
        <w:rPr>
          <w:rFonts w:ascii="Verdana" w:hAnsi="Verdana"/>
          <w:sz w:val="28"/>
          <w:szCs w:val="28"/>
        </w:rPr>
      </w:pPr>
    </w:p>
    <w:p w14:paraId="1CF379FE" w14:textId="77777777" w:rsidR="00455739" w:rsidRDefault="00455739">
      <w:pPr>
        <w:rPr>
          <w:rFonts w:ascii="Verdana" w:hAnsi="Verdana"/>
          <w:sz w:val="28"/>
          <w:szCs w:val="28"/>
        </w:rPr>
      </w:pPr>
      <w:r>
        <w:rPr>
          <w:rFonts w:ascii="Verdana" w:hAnsi="Verdana"/>
          <w:sz w:val="28"/>
          <w:szCs w:val="28"/>
        </w:rPr>
        <w:br w:type="page"/>
      </w:r>
    </w:p>
    <w:sdt>
      <w:sdtPr>
        <w:rPr>
          <w:rFonts w:asciiTheme="minorHAnsi" w:eastAsiaTheme="minorHAnsi" w:hAnsiTheme="minorHAnsi" w:cstheme="minorBidi"/>
          <w:color w:val="auto"/>
          <w:sz w:val="22"/>
          <w:szCs w:val="22"/>
        </w:rPr>
        <w:id w:val="978195247"/>
        <w:docPartObj>
          <w:docPartGallery w:val="Table of Contents"/>
          <w:docPartUnique/>
        </w:docPartObj>
      </w:sdtPr>
      <w:sdtEndPr>
        <w:rPr>
          <w:b/>
          <w:bCs/>
          <w:noProof/>
        </w:rPr>
      </w:sdtEndPr>
      <w:sdtContent>
        <w:p w14:paraId="439BC14B" w14:textId="77777777" w:rsidR="004633C7" w:rsidRDefault="004633C7">
          <w:pPr>
            <w:pStyle w:val="TOCHeading"/>
          </w:pPr>
          <w:r>
            <w:t>Contents</w:t>
          </w:r>
        </w:p>
        <w:p w14:paraId="7A3682B6" w14:textId="77777777" w:rsidR="00AE706D" w:rsidRDefault="004633C7">
          <w:pPr>
            <w:pStyle w:val="TOC1"/>
            <w:tabs>
              <w:tab w:val="right" w:leader="dot" w:pos="9350"/>
            </w:tabs>
            <w:rPr>
              <w:rFonts w:eastAsiaTheme="minorEastAsia" w:cs="Shruti"/>
              <w:noProof/>
              <w:lang w:bidi="gu-IN"/>
            </w:rPr>
          </w:pPr>
          <w:r>
            <w:fldChar w:fldCharType="begin"/>
          </w:r>
          <w:r>
            <w:instrText xml:space="preserve"> TOC \o "1-3" \h \z \u </w:instrText>
          </w:r>
          <w:r>
            <w:fldChar w:fldCharType="separate"/>
          </w:r>
          <w:hyperlink w:anchor="_Toc454837197" w:history="1">
            <w:r w:rsidR="00AE706D" w:rsidRPr="006F454C">
              <w:rPr>
                <w:rStyle w:val="Hyperlink"/>
                <w:noProof/>
              </w:rPr>
              <w:t>Introduction</w:t>
            </w:r>
            <w:r w:rsidR="00AE706D">
              <w:rPr>
                <w:noProof/>
                <w:webHidden/>
              </w:rPr>
              <w:tab/>
            </w:r>
            <w:r w:rsidR="00AE706D">
              <w:rPr>
                <w:noProof/>
                <w:webHidden/>
              </w:rPr>
              <w:fldChar w:fldCharType="begin"/>
            </w:r>
            <w:r w:rsidR="00AE706D">
              <w:rPr>
                <w:noProof/>
                <w:webHidden/>
              </w:rPr>
              <w:instrText xml:space="preserve"> PAGEREF _Toc454837197 \h </w:instrText>
            </w:r>
            <w:r w:rsidR="00AE706D">
              <w:rPr>
                <w:noProof/>
                <w:webHidden/>
              </w:rPr>
            </w:r>
            <w:r w:rsidR="00AE706D">
              <w:rPr>
                <w:noProof/>
                <w:webHidden/>
              </w:rPr>
              <w:fldChar w:fldCharType="separate"/>
            </w:r>
            <w:r w:rsidR="00AE706D">
              <w:rPr>
                <w:noProof/>
                <w:webHidden/>
              </w:rPr>
              <w:t>3</w:t>
            </w:r>
            <w:r w:rsidR="00AE706D">
              <w:rPr>
                <w:noProof/>
                <w:webHidden/>
              </w:rPr>
              <w:fldChar w:fldCharType="end"/>
            </w:r>
          </w:hyperlink>
        </w:p>
        <w:p w14:paraId="18417E99" w14:textId="77777777" w:rsidR="00AE706D" w:rsidRDefault="00CD72F7">
          <w:pPr>
            <w:pStyle w:val="TOC1"/>
            <w:tabs>
              <w:tab w:val="right" w:leader="dot" w:pos="9350"/>
            </w:tabs>
            <w:rPr>
              <w:rFonts w:eastAsiaTheme="minorEastAsia" w:cs="Shruti"/>
              <w:noProof/>
              <w:lang w:bidi="gu-IN"/>
            </w:rPr>
          </w:pPr>
          <w:hyperlink w:anchor="_Toc454837198" w:history="1">
            <w:r w:rsidR="00AE706D" w:rsidRPr="006F454C">
              <w:rPr>
                <w:rStyle w:val="Hyperlink"/>
                <w:noProof/>
              </w:rPr>
              <w:t>General Requirements for this application</w:t>
            </w:r>
            <w:r w:rsidR="00AE706D">
              <w:rPr>
                <w:noProof/>
                <w:webHidden/>
              </w:rPr>
              <w:tab/>
            </w:r>
            <w:r w:rsidR="00AE706D">
              <w:rPr>
                <w:noProof/>
                <w:webHidden/>
              </w:rPr>
              <w:fldChar w:fldCharType="begin"/>
            </w:r>
            <w:r w:rsidR="00AE706D">
              <w:rPr>
                <w:noProof/>
                <w:webHidden/>
              </w:rPr>
              <w:instrText xml:space="preserve"> PAGEREF _Toc454837198 \h </w:instrText>
            </w:r>
            <w:r w:rsidR="00AE706D">
              <w:rPr>
                <w:noProof/>
                <w:webHidden/>
              </w:rPr>
            </w:r>
            <w:r w:rsidR="00AE706D">
              <w:rPr>
                <w:noProof/>
                <w:webHidden/>
              </w:rPr>
              <w:fldChar w:fldCharType="separate"/>
            </w:r>
            <w:r w:rsidR="00AE706D">
              <w:rPr>
                <w:noProof/>
                <w:webHidden/>
              </w:rPr>
              <w:t>3</w:t>
            </w:r>
            <w:r w:rsidR="00AE706D">
              <w:rPr>
                <w:noProof/>
                <w:webHidden/>
              </w:rPr>
              <w:fldChar w:fldCharType="end"/>
            </w:r>
          </w:hyperlink>
        </w:p>
        <w:p w14:paraId="23A27E70" w14:textId="77777777" w:rsidR="00AE706D" w:rsidRDefault="00CD72F7">
          <w:pPr>
            <w:pStyle w:val="TOC1"/>
            <w:tabs>
              <w:tab w:val="right" w:leader="dot" w:pos="9350"/>
            </w:tabs>
            <w:rPr>
              <w:rFonts w:eastAsiaTheme="minorEastAsia" w:cs="Shruti"/>
              <w:noProof/>
              <w:lang w:bidi="gu-IN"/>
            </w:rPr>
          </w:pPr>
          <w:hyperlink w:anchor="_Toc454837199" w:history="1">
            <w:r w:rsidR="00AE706D" w:rsidRPr="006F454C">
              <w:rPr>
                <w:rStyle w:val="Hyperlink"/>
                <w:noProof/>
              </w:rPr>
              <w:t>Technical Details</w:t>
            </w:r>
            <w:r w:rsidR="00AE706D">
              <w:rPr>
                <w:noProof/>
                <w:webHidden/>
              </w:rPr>
              <w:tab/>
            </w:r>
            <w:r w:rsidR="00AE706D">
              <w:rPr>
                <w:noProof/>
                <w:webHidden/>
              </w:rPr>
              <w:fldChar w:fldCharType="begin"/>
            </w:r>
            <w:r w:rsidR="00AE706D">
              <w:rPr>
                <w:noProof/>
                <w:webHidden/>
              </w:rPr>
              <w:instrText xml:space="preserve"> PAGEREF _Toc454837199 \h </w:instrText>
            </w:r>
            <w:r w:rsidR="00AE706D">
              <w:rPr>
                <w:noProof/>
                <w:webHidden/>
              </w:rPr>
            </w:r>
            <w:r w:rsidR="00AE706D">
              <w:rPr>
                <w:noProof/>
                <w:webHidden/>
              </w:rPr>
              <w:fldChar w:fldCharType="separate"/>
            </w:r>
            <w:r w:rsidR="00AE706D">
              <w:rPr>
                <w:noProof/>
                <w:webHidden/>
              </w:rPr>
              <w:t>4</w:t>
            </w:r>
            <w:r w:rsidR="00AE706D">
              <w:rPr>
                <w:noProof/>
                <w:webHidden/>
              </w:rPr>
              <w:fldChar w:fldCharType="end"/>
            </w:r>
          </w:hyperlink>
        </w:p>
        <w:p w14:paraId="2BD953C6" w14:textId="77777777" w:rsidR="00AE706D" w:rsidRDefault="00CD72F7">
          <w:pPr>
            <w:pStyle w:val="TOC1"/>
            <w:tabs>
              <w:tab w:val="right" w:leader="dot" w:pos="9350"/>
            </w:tabs>
            <w:rPr>
              <w:rFonts w:eastAsiaTheme="minorEastAsia" w:cs="Shruti"/>
              <w:noProof/>
              <w:lang w:bidi="gu-IN"/>
            </w:rPr>
          </w:pPr>
          <w:hyperlink w:anchor="_Toc454837200" w:history="1">
            <w:r w:rsidR="00AE706D" w:rsidRPr="006F454C">
              <w:rPr>
                <w:rStyle w:val="Hyperlink"/>
                <w:noProof/>
              </w:rPr>
              <w:t>Appendix – A</w:t>
            </w:r>
            <w:r w:rsidR="00AE706D">
              <w:rPr>
                <w:noProof/>
                <w:webHidden/>
              </w:rPr>
              <w:tab/>
            </w:r>
            <w:r w:rsidR="00AE706D">
              <w:rPr>
                <w:noProof/>
                <w:webHidden/>
              </w:rPr>
              <w:fldChar w:fldCharType="begin"/>
            </w:r>
            <w:r w:rsidR="00AE706D">
              <w:rPr>
                <w:noProof/>
                <w:webHidden/>
              </w:rPr>
              <w:instrText xml:space="preserve"> PAGEREF _Toc454837200 \h </w:instrText>
            </w:r>
            <w:r w:rsidR="00AE706D">
              <w:rPr>
                <w:noProof/>
                <w:webHidden/>
              </w:rPr>
            </w:r>
            <w:r w:rsidR="00AE706D">
              <w:rPr>
                <w:noProof/>
                <w:webHidden/>
              </w:rPr>
              <w:fldChar w:fldCharType="separate"/>
            </w:r>
            <w:r w:rsidR="00AE706D">
              <w:rPr>
                <w:noProof/>
                <w:webHidden/>
              </w:rPr>
              <w:t>6</w:t>
            </w:r>
            <w:r w:rsidR="00AE706D">
              <w:rPr>
                <w:noProof/>
                <w:webHidden/>
              </w:rPr>
              <w:fldChar w:fldCharType="end"/>
            </w:r>
          </w:hyperlink>
        </w:p>
        <w:p w14:paraId="0EC98E78" w14:textId="77777777" w:rsidR="004633C7" w:rsidRDefault="004633C7">
          <w:r>
            <w:rPr>
              <w:b/>
              <w:bCs/>
              <w:noProof/>
            </w:rPr>
            <w:fldChar w:fldCharType="end"/>
          </w:r>
        </w:p>
      </w:sdtContent>
    </w:sdt>
    <w:p w14:paraId="656B4B83" w14:textId="77777777" w:rsidR="004633C7" w:rsidRDefault="004633C7">
      <w:pPr>
        <w:rPr>
          <w:rFonts w:ascii="Verdana" w:hAnsi="Verdana"/>
          <w:sz w:val="28"/>
          <w:szCs w:val="28"/>
        </w:rPr>
      </w:pPr>
      <w:r>
        <w:rPr>
          <w:rFonts w:ascii="Verdana" w:hAnsi="Verdana"/>
          <w:sz w:val="28"/>
          <w:szCs w:val="28"/>
        </w:rPr>
        <w:br w:type="page"/>
      </w:r>
    </w:p>
    <w:p w14:paraId="603CCA16" w14:textId="77777777" w:rsidR="004633C7" w:rsidRDefault="004633C7" w:rsidP="004633C7">
      <w:pPr>
        <w:pStyle w:val="Heading1"/>
      </w:pPr>
      <w:bookmarkStart w:id="0" w:name="_Toc454837197"/>
      <w:r>
        <w:lastRenderedPageBreak/>
        <w:t>Introduction</w:t>
      </w:r>
      <w:bookmarkEnd w:id="0"/>
    </w:p>
    <w:p w14:paraId="1721A49B" w14:textId="77777777" w:rsidR="004633C7" w:rsidRPr="00527CFB" w:rsidRDefault="004633C7" w:rsidP="004633C7">
      <w:pPr>
        <w:rPr>
          <w:rFonts w:ascii="Verdana" w:hAnsi="Verdana"/>
          <w:sz w:val="20"/>
          <w:szCs w:val="20"/>
        </w:rPr>
      </w:pPr>
      <w:r w:rsidRPr="00527CFB">
        <w:rPr>
          <w:rFonts w:ascii="Verdana" w:hAnsi="Verdana"/>
          <w:sz w:val="20"/>
          <w:szCs w:val="20"/>
        </w:rPr>
        <w:t>This application will work as a middleware payment processing application for JMGrove existing websites or any future website which will need payment integration.</w:t>
      </w:r>
    </w:p>
    <w:p w14:paraId="00B49665" w14:textId="77777777" w:rsidR="00177482" w:rsidRPr="00527CFB" w:rsidRDefault="004633C7" w:rsidP="004633C7">
      <w:pPr>
        <w:rPr>
          <w:rFonts w:ascii="Verdana" w:hAnsi="Verdana"/>
          <w:sz w:val="20"/>
          <w:szCs w:val="20"/>
        </w:rPr>
      </w:pPr>
      <w:r w:rsidRPr="00527CFB">
        <w:rPr>
          <w:rFonts w:ascii="Verdana" w:hAnsi="Verdana"/>
          <w:sz w:val="20"/>
          <w:szCs w:val="20"/>
        </w:rPr>
        <w:t xml:space="preserve">It will process ACH payments for customers and will need ACH payment processor </w:t>
      </w:r>
      <w:r w:rsidR="00177482" w:rsidRPr="00527CFB">
        <w:rPr>
          <w:rFonts w:ascii="Verdana" w:hAnsi="Verdana"/>
          <w:sz w:val="20"/>
          <w:szCs w:val="20"/>
        </w:rPr>
        <w:t>to integrate in application along with reporting capabilities.</w:t>
      </w:r>
    </w:p>
    <w:p w14:paraId="2AFA4A21" w14:textId="77777777" w:rsidR="00177482" w:rsidRPr="00527CFB" w:rsidRDefault="00177482" w:rsidP="004633C7">
      <w:pPr>
        <w:rPr>
          <w:rFonts w:ascii="Verdana" w:hAnsi="Verdana"/>
          <w:sz w:val="20"/>
          <w:szCs w:val="20"/>
        </w:rPr>
      </w:pPr>
      <w:r w:rsidRPr="00527CFB">
        <w:rPr>
          <w:rFonts w:ascii="Verdana" w:hAnsi="Verdana"/>
          <w:sz w:val="20"/>
          <w:szCs w:val="20"/>
        </w:rPr>
        <w:t>Application will mainly process Recurring &amp; One time ACH payment.</w:t>
      </w:r>
    </w:p>
    <w:p w14:paraId="5EFA989F" w14:textId="77777777" w:rsidR="00177482" w:rsidRDefault="00177482" w:rsidP="004633C7">
      <w:pPr>
        <w:rPr>
          <w:rFonts w:ascii="Verdana" w:hAnsi="Verdana"/>
        </w:rPr>
      </w:pPr>
    </w:p>
    <w:p w14:paraId="4EBDFFCA" w14:textId="77777777" w:rsidR="00FC17E2" w:rsidRDefault="00FC17E2" w:rsidP="00FC17E2">
      <w:pPr>
        <w:pStyle w:val="Heading1"/>
      </w:pPr>
      <w:bookmarkStart w:id="1" w:name="_Toc454837198"/>
      <w:r>
        <w:t>General Requirements for this application</w:t>
      </w:r>
      <w:bookmarkEnd w:id="1"/>
    </w:p>
    <w:p w14:paraId="6A0AB974" w14:textId="77777777" w:rsidR="00527CFB" w:rsidRPr="00527CFB" w:rsidRDefault="00527CFB" w:rsidP="00527CFB">
      <w:pPr>
        <w:rPr>
          <w:rFonts w:ascii="Verdana" w:hAnsi="Verdana"/>
          <w:sz w:val="20"/>
          <w:szCs w:val="20"/>
        </w:rPr>
      </w:pPr>
      <w:r w:rsidRPr="00527CFB">
        <w:rPr>
          <w:rFonts w:ascii="Verdana" w:hAnsi="Verdana"/>
          <w:sz w:val="20"/>
          <w:szCs w:val="20"/>
        </w:rPr>
        <w:t>As</w:t>
      </w:r>
      <w:r w:rsidR="00FC17E2" w:rsidRPr="00527CFB">
        <w:rPr>
          <w:rFonts w:ascii="Verdana" w:hAnsi="Verdana"/>
          <w:sz w:val="20"/>
          <w:szCs w:val="20"/>
        </w:rPr>
        <w:t xml:space="preserve"> </w:t>
      </w:r>
      <w:r w:rsidRPr="00527CFB">
        <w:rPr>
          <w:rFonts w:ascii="Verdana" w:hAnsi="Verdana"/>
          <w:sz w:val="20"/>
          <w:szCs w:val="20"/>
        </w:rPr>
        <w:t xml:space="preserve">this is payment processing application, high availability and accuracy is must. Please make sure that practices given below must be followed. </w:t>
      </w:r>
    </w:p>
    <w:p w14:paraId="38798583" w14:textId="77777777" w:rsidR="00527CFB" w:rsidRPr="00527CFB" w:rsidRDefault="00527CFB" w:rsidP="00527CFB">
      <w:pPr>
        <w:pStyle w:val="ListParagraph"/>
        <w:numPr>
          <w:ilvl w:val="0"/>
          <w:numId w:val="2"/>
        </w:numPr>
        <w:rPr>
          <w:rFonts w:ascii="Verdana" w:hAnsi="Verdana"/>
          <w:sz w:val="20"/>
          <w:szCs w:val="20"/>
        </w:rPr>
      </w:pPr>
      <w:r w:rsidRPr="00527CFB">
        <w:rPr>
          <w:rFonts w:ascii="Verdana" w:hAnsi="Verdana"/>
          <w:sz w:val="20"/>
          <w:szCs w:val="20"/>
        </w:rPr>
        <w:t xml:space="preserve">Maintain high accuracy in calculation and conversion of datatypes related to money. </w:t>
      </w:r>
    </w:p>
    <w:p w14:paraId="2903BB6C" w14:textId="77777777" w:rsidR="00527CFB" w:rsidRPr="00527CFB" w:rsidRDefault="00527CFB" w:rsidP="00527CFB">
      <w:pPr>
        <w:pStyle w:val="ListParagraph"/>
        <w:numPr>
          <w:ilvl w:val="0"/>
          <w:numId w:val="2"/>
        </w:numPr>
        <w:rPr>
          <w:rFonts w:ascii="Verdana" w:hAnsi="Verdana"/>
          <w:sz w:val="20"/>
          <w:szCs w:val="20"/>
        </w:rPr>
      </w:pPr>
      <w:r w:rsidRPr="00527CFB">
        <w:rPr>
          <w:rFonts w:ascii="Verdana" w:hAnsi="Verdana"/>
          <w:sz w:val="20"/>
          <w:szCs w:val="20"/>
        </w:rPr>
        <w:t xml:space="preserve">Create a common decimal places price round up method in shared location and use same method throughout application in order to avoid different prices at different level of application </w:t>
      </w:r>
      <w:r w:rsidR="0046565F">
        <w:rPr>
          <w:rFonts w:ascii="Verdana" w:hAnsi="Verdana"/>
          <w:sz w:val="20"/>
          <w:szCs w:val="20"/>
        </w:rPr>
        <w:t>stage</w:t>
      </w:r>
      <w:r w:rsidRPr="00527CFB">
        <w:rPr>
          <w:rFonts w:ascii="Verdana" w:hAnsi="Verdana"/>
          <w:sz w:val="20"/>
          <w:szCs w:val="20"/>
        </w:rPr>
        <w:t>. For example on payment page $800.50 and on Invoice page $801.</w:t>
      </w:r>
    </w:p>
    <w:p w14:paraId="0F39E6FE" w14:textId="14E63D2E" w:rsidR="00527CFB" w:rsidRDefault="00527CFB" w:rsidP="00527CFB">
      <w:pPr>
        <w:pStyle w:val="ListParagraph"/>
        <w:numPr>
          <w:ilvl w:val="0"/>
          <w:numId w:val="2"/>
        </w:numPr>
        <w:rPr>
          <w:rFonts w:ascii="Verdana" w:hAnsi="Verdana"/>
          <w:sz w:val="20"/>
          <w:szCs w:val="20"/>
        </w:rPr>
      </w:pPr>
      <w:r w:rsidRPr="00527CFB">
        <w:rPr>
          <w:rFonts w:ascii="Verdana" w:hAnsi="Verdana"/>
          <w:sz w:val="20"/>
          <w:szCs w:val="20"/>
        </w:rPr>
        <w:t>Follow proper exception handling while communicatin</w:t>
      </w:r>
      <w:r w:rsidR="0046565F">
        <w:rPr>
          <w:rFonts w:ascii="Verdana" w:hAnsi="Verdana"/>
          <w:sz w:val="20"/>
          <w:szCs w:val="20"/>
        </w:rPr>
        <w:t>g</w:t>
      </w:r>
      <w:r w:rsidRPr="00527CFB">
        <w:rPr>
          <w:rFonts w:ascii="Verdana" w:hAnsi="Verdana"/>
          <w:sz w:val="20"/>
          <w:szCs w:val="20"/>
        </w:rPr>
        <w:t xml:space="preserve"> with payment processing gateway and con</w:t>
      </w:r>
      <w:r w:rsidR="0046565F">
        <w:rPr>
          <w:rFonts w:ascii="Verdana" w:hAnsi="Verdana"/>
          <w:sz w:val="20"/>
          <w:szCs w:val="20"/>
        </w:rPr>
        <w:t>sider all possible</w:t>
      </w:r>
      <w:r w:rsidR="00263A76">
        <w:rPr>
          <w:rFonts w:ascii="Verdana" w:hAnsi="Verdana"/>
          <w:sz w:val="20"/>
          <w:szCs w:val="20"/>
        </w:rPr>
        <w:t xml:space="preserve"> failure</w:t>
      </w:r>
      <w:r w:rsidR="0046565F">
        <w:rPr>
          <w:rFonts w:ascii="Verdana" w:hAnsi="Verdana"/>
          <w:sz w:val="20"/>
          <w:szCs w:val="20"/>
        </w:rPr>
        <w:t xml:space="preserve"> situation while receiving response from payment processing company. </w:t>
      </w:r>
      <w:r w:rsidR="00263A76">
        <w:rPr>
          <w:rFonts w:ascii="Verdana" w:hAnsi="Verdana"/>
          <w:sz w:val="20"/>
          <w:szCs w:val="20"/>
        </w:rPr>
        <w:t>Refer payment processor company’</w:t>
      </w:r>
      <w:r w:rsidR="0046565F">
        <w:rPr>
          <w:rFonts w:ascii="Verdana" w:hAnsi="Verdana"/>
          <w:sz w:val="20"/>
          <w:szCs w:val="20"/>
        </w:rPr>
        <w:t>s API documents thoroughly for better integration.</w:t>
      </w:r>
    </w:p>
    <w:p w14:paraId="3B5F6010" w14:textId="77777777" w:rsidR="0046565F" w:rsidRDefault="0046565F" w:rsidP="00527CFB">
      <w:pPr>
        <w:pStyle w:val="ListParagraph"/>
        <w:numPr>
          <w:ilvl w:val="0"/>
          <w:numId w:val="2"/>
        </w:numPr>
        <w:rPr>
          <w:rFonts w:ascii="Verdana" w:hAnsi="Verdana"/>
          <w:sz w:val="20"/>
          <w:szCs w:val="20"/>
        </w:rPr>
      </w:pPr>
      <w:r>
        <w:rPr>
          <w:rFonts w:ascii="Verdana" w:hAnsi="Verdana"/>
          <w:sz w:val="20"/>
          <w:szCs w:val="20"/>
        </w:rPr>
        <w:t>Use transactions while updating price sensitive information in multiple price related tables of database in order to avoid inconsistent data in database.</w:t>
      </w:r>
    </w:p>
    <w:p w14:paraId="54F50BB8" w14:textId="77777777" w:rsidR="0046565F" w:rsidRDefault="0046565F" w:rsidP="00527CFB">
      <w:pPr>
        <w:pStyle w:val="ListParagraph"/>
        <w:numPr>
          <w:ilvl w:val="0"/>
          <w:numId w:val="2"/>
        </w:numPr>
        <w:rPr>
          <w:rFonts w:ascii="Verdana" w:hAnsi="Verdana"/>
          <w:sz w:val="20"/>
          <w:szCs w:val="20"/>
        </w:rPr>
      </w:pPr>
      <w:r>
        <w:rPr>
          <w:rFonts w:ascii="Verdana" w:hAnsi="Verdana"/>
          <w:sz w:val="20"/>
          <w:szCs w:val="20"/>
        </w:rPr>
        <w:t>Properly comment method and code with complex logic written into it, so other developer in team need less amount of time to understand while working on it.</w:t>
      </w:r>
    </w:p>
    <w:p w14:paraId="57CF7DBD" w14:textId="77777777" w:rsidR="0046565F" w:rsidRDefault="0046565F" w:rsidP="00527CFB">
      <w:pPr>
        <w:pStyle w:val="ListParagraph"/>
        <w:numPr>
          <w:ilvl w:val="0"/>
          <w:numId w:val="2"/>
        </w:numPr>
        <w:rPr>
          <w:rFonts w:ascii="Verdana" w:hAnsi="Verdana"/>
          <w:sz w:val="20"/>
          <w:szCs w:val="20"/>
        </w:rPr>
      </w:pPr>
      <w:r>
        <w:rPr>
          <w:rFonts w:ascii="Verdana" w:hAnsi="Verdana"/>
          <w:sz w:val="20"/>
          <w:szCs w:val="20"/>
        </w:rPr>
        <w:t>Update UI with proper user friendly messages to provide better understanding and user experience to the user of application.</w:t>
      </w:r>
    </w:p>
    <w:p w14:paraId="4E17AB14" w14:textId="77777777" w:rsidR="0046565F" w:rsidRDefault="0046565F" w:rsidP="00527CFB">
      <w:pPr>
        <w:pStyle w:val="ListParagraph"/>
        <w:numPr>
          <w:ilvl w:val="0"/>
          <w:numId w:val="2"/>
        </w:numPr>
        <w:rPr>
          <w:rFonts w:ascii="Verdana" w:hAnsi="Verdana"/>
          <w:sz w:val="20"/>
          <w:szCs w:val="20"/>
        </w:rPr>
      </w:pPr>
      <w:r>
        <w:rPr>
          <w:rFonts w:ascii="Verdana" w:hAnsi="Verdana"/>
          <w:sz w:val="20"/>
          <w:szCs w:val="20"/>
        </w:rPr>
        <w:t>Do proper Unit testing of module as per the analysis document before handed over to review.</w:t>
      </w:r>
    </w:p>
    <w:p w14:paraId="7D0AFBEC" w14:textId="42DC3256" w:rsidR="0046565F" w:rsidRDefault="00626FAA" w:rsidP="00527CFB">
      <w:pPr>
        <w:pStyle w:val="ListParagraph"/>
        <w:numPr>
          <w:ilvl w:val="0"/>
          <w:numId w:val="2"/>
        </w:numPr>
        <w:rPr>
          <w:rFonts w:ascii="Verdana" w:hAnsi="Verdana"/>
          <w:sz w:val="20"/>
          <w:szCs w:val="20"/>
        </w:rPr>
      </w:pPr>
      <w:r>
        <w:rPr>
          <w:rFonts w:ascii="Verdana" w:hAnsi="Verdana"/>
          <w:sz w:val="20"/>
          <w:szCs w:val="20"/>
        </w:rPr>
        <w:t xml:space="preserve"> If possible u</w:t>
      </w:r>
      <w:r w:rsidR="0046565F">
        <w:rPr>
          <w:rFonts w:ascii="Verdana" w:hAnsi="Verdana"/>
          <w:sz w:val="20"/>
          <w:szCs w:val="20"/>
        </w:rPr>
        <w:t>se bootstrap for consistent and optimized UI.</w:t>
      </w:r>
    </w:p>
    <w:p w14:paraId="296F8EE3" w14:textId="77777777" w:rsidR="0046565F" w:rsidRPr="00527CFB" w:rsidRDefault="0046565F" w:rsidP="00527CFB">
      <w:pPr>
        <w:pStyle w:val="ListParagraph"/>
        <w:numPr>
          <w:ilvl w:val="0"/>
          <w:numId w:val="2"/>
        </w:numPr>
        <w:rPr>
          <w:rFonts w:ascii="Verdana" w:hAnsi="Verdana"/>
          <w:sz w:val="20"/>
          <w:szCs w:val="20"/>
        </w:rPr>
      </w:pPr>
      <w:r>
        <w:rPr>
          <w:rFonts w:ascii="Verdana" w:hAnsi="Verdana"/>
          <w:sz w:val="20"/>
          <w:szCs w:val="20"/>
        </w:rPr>
        <w:t>Evaluate each module in application and provide proper estimate of development effort with due date.</w:t>
      </w:r>
    </w:p>
    <w:p w14:paraId="37C96193" w14:textId="77777777" w:rsidR="00420CB3" w:rsidRDefault="00420CB3">
      <w:r>
        <w:br w:type="page"/>
      </w:r>
    </w:p>
    <w:p w14:paraId="43B10657" w14:textId="77777777" w:rsidR="009920A3" w:rsidRDefault="00420CB3" w:rsidP="00981CDE">
      <w:pPr>
        <w:pStyle w:val="Heading1"/>
      </w:pPr>
      <w:bookmarkStart w:id="2" w:name="_Toc454837199"/>
      <w:r>
        <w:lastRenderedPageBreak/>
        <w:t>Technical Details</w:t>
      </w:r>
      <w:bookmarkEnd w:id="2"/>
    </w:p>
    <w:p w14:paraId="794D0B72" w14:textId="77777777" w:rsidR="002571FF" w:rsidRDefault="009920A3" w:rsidP="00420CB3">
      <w:r w:rsidRPr="001F3A3A">
        <w:rPr>
          <w:rStyle w:val="IntenseEmphasis"/>
        </w:rPr>
        <w:t>Screen 1:</w:t>
      </w:r>
      <w:r>
        <w:t xml:space="preserve"> Create page </w:t>
      </w:r>
      <w:r w:rsidR="00326B45">
        <w:t xml:space="preserve">with tab interface </w:t>
      </w:r>
      <w:r>
        <w:t>to take input from customer</w:t>
      </w:r>
      <w:r w:rsidR="002571FF">
        <w:t xml:space="preserve"> about their billing &amp; payment </w:t>
      </w:r>
      <w:commentRangeStart w:id="3"/>
      <w:r w:rsidR="002571FF">
        <w:t>related</w:t>
      </w:r>
      <w:commentRangeEnd w:id="3"/>
      <w:r w:rsidR="003170D3">
        <w:rPr>
          <w:rStyle w:val="CommentReference"/>
        </w:rPr>
        <w:commentReference w:id="3"/>
      </w:r>
      <w:r w:rsidR="002571FF">
        <w:t xml:space="preserve"> details.</w:t>
      </w:r>
    </w:p>
    <w:p w14:paraId="1BBD1E6F" w14:textId="77777777" w:rsidR="00981CDE" w:rsidRDefault="00B25D4F" w:rsidP="00420CB3">
      <w:pPr>
        <w:rPr>
          <w:noProof/>
          <w:lang w:bidi="gu-IN"/>
        </w:rPr>
      </w:pPr>
      <w:r>
        <w:rPr>
          <w:noProof/>
          <w:lang w:bidi="gu-IN"/>
        </w:rPr>
        <w:pict w14:anchorId="1F7F20E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434.25pt">
            <v:imagedata r:id="rId10" o:title="payment-page"/>
          </v:shape>
        </w:pict>
      </w:r>
    </w:p>
    <w:p w14:paraId="41455247" w14:textId="77777777" w:rsidR="00E54D65" w:rsidRDefault="00E54D65" w:rsidP="00420CB3">
      <w:pPr>
        <w:rPr>
          <w:noProof/>
          <w:lang w:bidi="gu-IN"/>
        </w:rPr>
      </w:pPr>
      <w:r>
        <w:rPr>
          <w:noProof/>
          <w:lang w:bidi="gu-IN"/>
        </w:rPr>
        <w:t xml:space="preserve">On submit button capture information into database and move screen to next tab, “ Billing Contact Info” </w:t>
      </w:r>
    </w:p>
    <w:p w14:paraId="1B725259" w14:textId="77777777" w:rsidR="00F90A7A" w:rsidRDefault="00F90A7A" w:rsidP="00420CB3">
      <w:pPr>
        <w:rPr>
          <w:noProof/>
          <w:lang w:bidi="gu-IN"/>
        </w:rPr>
      </w:pPr>
      <w:r>
        <w:rPr>
          <w:noProof/>
          <w:lang w:bidi="gu-IN"/>
        </w:rPr>
        <w:br w:type="page"/>
      </w:r>
      <w:r w:rsidR="00B25D4F">
        <w:lastRenderedPageBreak/>
        <w:pict w14:anchorId="6B1E60F6">
          <v:shape id="_x0000_i1026" type="#_x0000_t75" style="width:385.5pt;height:409.5pt">
            <v:imagedata r:id="rId11" o:title="Billing-Info"/>
          </v:shape>
        </w:pict>
      </w:r>
    </w:p>
    <w:p w14:paraId="0BCDF109" w14:textId="77777777" w:rsidR="00F90A7A" w:rsidRDefault="00F90A7A" w:rsidP="00981CDE"/>
    <w:p w14:paraId="4DFD2161" w14:textId="0AB18C9C" w:rsidR="00AE706D" w:rsidRDefault="00F90A7A" w:rsidP="00981CDE">
      <w:r>
        <w:t xml:space="preserve">On submit button capture this detail and submit this details to database.   After that take payment details and billing information to payment processing company and make a call to process </w:t>
      </w:r>
      <w:commentRangeStart w:id="5"/>
      <w:r>
        <w:t>payment</w:t>
      </w:r>
      <w:commentRangeEnd w:id="5"/>
      <w:r w:rsidR="003170D3">
        <w:rPr>
          <w:rStyle w:val="CommentReference"/>
        </w:rPr>
        <w:commentReference w:id="5"/>
      </w:r>
      <w:r>
        <w:t>.</w:t>
      </w:r>
      <w:r w:rsidR="00AE706D">
        <w:t xml:space="preserve"> Based on call result to payment processor update user with status message of Success or Failure with proper user friendly error message.</w:t>
      </w:r>
    </w:p>
    <w:p w14:paraId="2185FEC3" w14:textId="77777777" w:rsidR="003170D3" w:rsidRDefault="003170D3" w:rsidP="00981CDE">
      <w:r>
        <w:t xml:space="preserve">Note: Create payment processor specific code into generic method or create console application for output of dll file and make use of that. </w:t>
      </w:r>
    </w:p>
    <w:p w14:paraId="2C8B45CC" w14:textId="77777777" w:rsidR="003170D3" w:rsidRDefault="003170D3" w:rsidP="00981CDE">
      <w:r>
        <w:t>Reason to do so is, that core component can be used in any mechanism like we create page and accept payment or we crate rest api and accept payment and billing information details and process payment with response returned as a status code.</w:t>
      </w:r>
    </w:p>
    <w:p w14:paraId="0D5D6390" w14:textId="1A0968DC" w:rsidR="00592A3C" w:rsidRPr="00592A3C" w:rsidRDefault="004633C7" w:rsidP="00B545B9">
      <w:pPr>
        <w:rPr>
          <w:rFonts w:ascii="Verdana" w:hAnsi="Verdana"/>
          <w:szCs w:val="24"/>
        </w:rPr>
      </w:pPr>
      <w:r>
        <w:br w:type="page"/>
      </w:r>
    </w:p>
    <w:p w14:paraId="52C13A84" w14:textId="01705C26" w:rsidR="00592A3C" w:rsidRDefault="00B545B9" w:rsidP="00E7755F">
      <w:pPr>
        <w:pStyle w:val="Heading1"/>
        <w:jc w:val="center"/>
      </w:pPr>
      <w:bookmarkStart w:id="6" w:name="_Appendix_–_A"/>
      <w:bookmarkStart w:id="7" w:name="_Toc454837200"/>
      <w:bookmarkEnd w:id="6"/>
      <w:r>
        <w:lastRenderedPageBreak/>
        <w:t>Appendix – A</w:t>
      </w:r>
      <w:bookmarkEnd w:id="7"/>
    </w:p>
    <w:p w14:paraId="14E50541" w14:textId="77777777" w:rsidR="00B545B9" w:rsidRPr="00B545B9" w:rsidRDefault="00B545B9" w:rsidP="00B545B9"/>
    <w:p w14:paraId="59EEC46D" w14:textId="77777777" w:rsidR="00592A3C" w:rsidRDefault="00592A3C" w:rsidP="00592A3C">
      <w:pPr>
        <w:pStyle w:val="ListParagraph"/>
        <w:rPr>
          <w:rFonts w:ascii="Verdana" w:hAnsi="Verdana"/>
          <w:szCs w:val="24"/>
        </w:rPr>
      </w:pPr>
      <w:r>
        <w:rPr>
          <w:rFonts w:ascii="Verdana" w:hAnsi="Verdana"/>
          <w:szCs w:val="24"/>
        </w:rPr>
        <w:t>ACH payment processing companies which we can use to integrate in our ACH payment processing application.</w:t>
      </w:r>
    </w:p>
    <w:tbl>
      <w:tblPr>
        <w:tblStyle w:val="TableGrid"/>
        <w:tblpPr w:leftFromText="180" w:rightFromText="180" w:vertAnchor="text" w:horzAnchor="page" w:tblpX="2041" w:tblpY="195"/>
        <w:tblW w:w="8554" w:type="dxa"/>
        <w:tblLook w:val="04A0" w:firstRow="1" w:lastRow="0" w:firstColumn="1" w:lastColumn="0" w:noHBand="0" w:noVBand="1"/>
      </w:tblPr>
      <w:tblGrid>
        <w:gridCol w:w="805"/>
        <w:gridCol w:w="7749"/>
      </w:tblGrid>
      <w:tr w:rsidR="00592A3C" w14:paraId="24CBE395" w14:textId="77777777" w:rsidTr="00592A3C">
        <w:trPr>
          <w:trHeight w:val="502"/>
        </w:trPr>
        <w:tc>
          <w:tcPr>
            <w:tcW w:w="805" w:type="dxa"/>
          </w:tcPr>
          <w:p w14:paraId="37F267B5" w14:textId="77777777" w:rsidR="00592A3C" w:rsidRPr="00592A3C" w:rsidRDefault="00592A3C" w:rsidP="00592A3C">
            <w:pPr>
              <w:pStyle w:val="ListParagraph"/>
              <w:tabs>
                <w:tab w:val="left" w:pos="2865"/>
              </w:tabs>
              <w:ind w:left="0"/>
              <w:rPr>
                <w:rFonts w:ascii="Verdana" w:hAnsi="Verdana"/>
                <w:b/>
                <w:bCs/>
                <w:szCs w:val="24"/>
              </w:rPr>
            </w:pPr>
            <w:r w:rsidRPr="00592A3C">
              <w:rPr>
                <w:rFonts w:ascii="Verdana" w:hAnsi="Verdana"/>
                <w:b/>
                <w:bCs/>
                <w:szCs w:val="24"/>
              </w:rPr>
              <w:t>SR#</w:t>
            </w:r>
          </w:p>
        </w:tc>
        <w:tc>
          <w:tcPr>
            <w:tcW w:w="7749" w:type="dxa"/>
          </w:tcPr>
          <w:p w14:paraId="698169FC" w14:textId="77777777" w:rsidR="00592A3C" w:rsidRPr="00592A3C" w:rsidRDefault="00592A3C" w:rsidP="00592A3C">
            <w:pPr>
              <w:pStyle w:val="ListParagraph"/>
              <w:tabs>
                <w:tab w:val="left" w:pos="2865"/>
              </w:tabs>
              <w:ind w:left="0"/>
              <w:rPr>
                <w:rFonts w:ascii="Verdana" w:hAnsi="Verdana"/>
                <w:b/>
                <w:bCs/>
                <w:szCs w:val="24"/>
              </w:rPr>
            </w:pPr>
            <w:r w:rsidRPr="00592A3C">
              <w:rPr>
                <w:rFonts w:ascii="Verdana" w:hAnsi="Verdana"/>
                <w:b/>
                <w:bCs/>
                <w:szCs w:val="24"/>
              </w:rPr>
              <w:t>URL of ACH payment processor website</w:t>
            </w:r>
            <w:r w:rsidRPr="00592A3C">
              <w:rPr>
                <w:rFonts w:ascii="Verdana" w:hAnsi="Verdana"/>
                <w:b/>
                <w:bCs/>
                <w:szCs w:val="24"/>
              </w:rPr>
              <w:tab/>
            </w:r>
          </w:p>
        </w:tc>
      </w:tr>
      <w:tr w:rsidR="00CF403D" w14:paraId="4EAD295C" w14:textId="77777777" w:rsidTr="00592A3C">
        <w:trPr>
          <w:trHeight w:val="532"/>
        </w:trPr>
        <w:tc>
          <w:tcPr>
            <w:tcW w:w="805" w:type="dxa"/>
          </w:tcPr>
          <w:p w14:paraId="3CE68859" w14:textId="77777777" w:rsidR="00CF403D" w:rsidRDefault="00CF403D" w:rsidP="00592A3C">
            <w:pPr>
              <w:pStyle w:val="ListParagraph"/>
              <w:ind w:left="0"/>
              <w:rPr>
                <w:rFonts w:ascii="Verdana" w:hAnsi="Verdana"/>
                <w:szCs w:val="24"/>
              </w:rPr>
            </w:pPr>
            <w:r>
              <w:rPr>
                <w:rFonts w:ascii="Verdana" w:hAnsi="Verdana"/>
                <w:szCs w:val="24"/>
              </w:rPr>
              <w:t>1</w:t>
            </w:r>
          </w:p>
        </w:tc>
        <w:tc>
          <w:tcPr>
            <w:tcW w:w="7749" w:type="dxa"/>
          </w:tcPr>
          <w:p w14:paraId="7309812A" w14:textId="77777777" w:rsidR="00CF403D" w:rsidRPr="00592A3C" w:rsidRDefault="00CD72F7" w:rsidP="00592A3C">
            <w:pPr>
              <w:pStyle w:val="ListParagraph"/>
              <w:ind w:left="0"/>
              <w:rPr>
                <w:rFonts w:ascii="Verdana" w:hAnsi="Verdana"/>
                <w:szCs w:val="24"/>
              </w:rPr>
            </w:pPr>
            <w:hyperlink r:id="rId12" w:history="1">
              <w:r w:rsidR="00CF403D" w:rsidRPr="009F348E">
                <w:rPr>
                  <w:rStyle w:val="Hyperlink"/>
                  <w:rFonts w:ascii="Verdana" w:hAnsi="Verdana"/>
                  <w:szCs w:val="24"/>
                </w:rPr>
                <w:t>https://www.bluepay.com</w:t>
              </w:r>
            </w:hyperlink>
          </w:p>
        </w:tc>
      </w:tr>
      <w:tr w:rsidR="00592A3C" w14:paraId="1E47623B" w14:textId="77777777" w:rsidTr="00592A3C">
        <w:trPr>
          <w:trHeight w:val="532"/>
        </w:trPr>
        <w:tc>
          <w:tcPr>
            <w:tcW w:w="805" w:type="dxa"/>
          </w:tcPr>
          <w:p w14:paraId="6418870F" w14:textId="77777777" w:rsidR="00592A3C" w:rsidRDefault="00CF403D" w:rsidP="00592A3C">
            <w:pPr>
              <w:pStyle w:val="ListParagraph"/>
              <w:ind w:left="0"/>
              <w:rPr>
                <w:rFonts w:ascii="Verdana" w:hAnsi="Verdana"/>
                <w:szCs w:val="24"/>
              </w:rPr>
            </w:pPr>
            <w:r>
              <w:rPr>
                <w:rFonts w:ascii="Verdana" w:hAnsi="Verdana"/>
                <w:szCs w:val="24"/>
              </w:rPr>
              <w:t>2</w:t>
            </w:r>
          </w:p>
        </w:tc>
        <w:tc>
          <w:tcPr>
            <w:tcW w:w="7749" w:type="dxa"/>
          </w:tcPr>
          <w:p w14:paraId="1C024615" w14:textId="77777777" w:rsidR="00592A3C" w:rsidRDefault="00CD72F7" w:rsidP="00592A3C">
            <w:pPr>
              <w:pStyle w:val="ListParagraph"/>
              <w:ind w:left="0"/>
              <w:rPr>
                <w:rFonts w:ascii="Verdana" w:hAnsi="Verdana"/>
                <w:szCs w:val="24"/>
              </w:rPr>
            </w:pPr>
            <w:hyperlink r:id="rId13" w:history="1">
              <w:r w:rsidR="00592A3C" w:rsidRPr="00CF403D">
                <w:rPr>
                  <w:rStyle w:val="Hyperlink"/>
                  <w:rFonts w:ascii="Verdana" w:hAnsi="Verdana"/>
                  <w:szCs w:val="24"/>
                </w:rPr>
                <w:t>https://www.forte.net/ach-processing</w:t>
              </w:r>
            </w:hyperlink>
          </w:p>
        </w:tc>
      </w:tr>
      <w:tr w:rsidR="00592A3C" w14:paraId="26492088" w14:textId="77777777" w:rsidTr="00CF403D">
        <w:trPr>
          <w:trHeight w:val="563"/>
        </w:trPr>
        <w:tc>
          <w:tcPr>
            <w:tcW w:w="805" w:type="dxa"/>
          </w:tcPr>
          <w:p w14:paraId="339039AA" w14:textId="77777777" w:rsidR="00592A3C" w:rsidRDefault="00CF403D" w:rsidP="00592A3C">
            <w:pPr>
              <w:pStyle w:val="ListParagraph"/>
              <w:ind w:left="0"/>
              <w:rPr>
                <w:rFonts w:ascii="Verdana" w:hAnsi="Verdana"/>
                <w:szCs w:val="24"/>
              </w:rPr>
            </w:pPr>
            <w:r>
              <w:rPr>
                <w:rFonts w:ascii="Verdana" w:hAnsi="Verdana"/>
                <w:szCs w:val="24"/>
              </w:rPr>
              <w:t>3</w:t>
            </w:r>
          </w:p>
        </w:tc>
        <w:tc>
          <w:tcPr>
            <w:tcW w:w="7749" w:type="dxa"/>
          </w:tcPr>
          <w:p w14:paraId="3F010C7E" w14:textId="77777777" w:rsidR="00592A3C" w:rsidRDefault="00CD72F7" w:rsidP="00592A3C">
            <w:pPr>
              <w:pStyle w:val="ListParagraph"/>
              <w:ind w:left="0"/>
              <w:rPr>
                <w:rFonts w:ascii="Verdana" w:hAnsi="Verdana"/>
                <w:szCs w:val="24"/>
              </w:rPr>
            </w:pPr>
            <w:hyperlink r:id="rId14" w:history="1">
              <w:r w:rsidR="00592A3C" w:rsidRPr="00CF403D">
                <w:rPr>
                  <w:rStyle w:val="Hyperlink"/>
                  <w:rFonts w:ascii="Verdana" w:hAnsi="Verdana"/>
                  <w:szCs w:val="24"/>
                </w:rPr>
                <w:t>https://www.firstach.com/front/index.html</w:t>
              </w:r>
            </w:hyperlink>
          </w:p>
        </w:tc>
      </w:tr>
      <w:tr w:rsidR="00CF403D" w14:paraId="5964DDC8" w14:textId="77777777" w:rsidTr="00592A3C">
        <w:trPr>
          <w:trHeight w:val="532"/>
        </w:trPr>
        <w:tc>
          <w:tcPr>
            <w:tcW w:w="805" w:type="dxa"/>
          </w:tcPr>
          <w:p w14:paraId="5E71C451" w14:textId="77777777" w:rsidR="00CF403D" w:rsidRDefault="00CF403D" w:rsidP="00592A3C">
            <w:pPr>
              <w:pStyle w:val="ListParagraph"/>
              <w:ind w:left="0"/>
              <w:rPr>
                <w:rFonts w:ascii="Verdana" w:hAnsi="Verdana"/>
                <w:szCs w:val="24"/>
              </w:rPr>
            </w:pPr>
            <w:r>
              <w:rPr>
                <w:rFonts w:ascii="Verdana" w:hAnsi="Verdana"/>
                <w:szCs w:val="24"/>
              </w:rPr>
              <w:t>4</w:t>
            </w:r>
          </w:p>
        </w:tc>
        <w:tc>
          <w:tcPr>
            <w:tcW w:w="7749" w:type="dxa"/>
          </w:tcPr>
          <w:p w14:paraId="4D853922" w14:textId="77777777" w:rsidR="00CF403D" w:rsidRDefault="00CD72F7" w:rsidP="00592A3C">
            <w:pPr>
              <w:pStyle w:val="ListParagraph"/>
              <w:ind w:left="0"/>
              <w:rPr>
                <w:rFonts w:ascii="Verdana" w:hAnsi="Verdana"/>
                <w:szCs w:val="24"/>
              </w:rPr>
            </w:pPr>
            <w:hyperlink r:id="rId15" w:history="1">
              <w:r w:rsidR="00CF403D" w:rsidRPr="009F348E">
                <w:rPr>
                  <w:rStyle w:val="Hyperlink"/>
                  <w:rFonts w:ascii="Verdana" w:hAnsi="Verdana"/>
                  <w:szCs w:val="24"/>
                </w:rPr>
                <w:t>https://paysimple.com/ach_merchant_account.html</w:t>
              </w:r>
            </w:hyperlink>
          </w:p>
          <w:p w14:paraId="0AEDA1CD" w14:textId="77777777" w:rsidR="00CF403D" w:rsidRDefault="00CF403D" w:rsidP="00592A3C">
            <w:pPr>
              <w:pStyle w:val="ListParagraph"/>
              <w:ind w:left="0"/>
              <w:rPr>
                <w:rFonts w:ascii="Verdana" w:hAnsi="Verdana"/>
                <w:szCs w:val="24"/>
              </w:rPr>
            </w:pPr>
          </w:p>
        </w:tc>
      </w:tr>
    </w:tbl>
    <w:p w14:paraId="0D9D3739" w14:textId="77777777" w:rsidR="00592A3C" w:rsidRDefault="00592A3C" w:rsidP="00592A3C">
      <w:pPr>
        <w:pStyle w:val="ListParagraph"/>
        <w:rPr>
          <w:rFonts w:ascii="Verdana" w:hAnsi="Verdana"/>
          <w:szCs w:val="24"/>
        </w:rPr>
      </w:pPr>
    </w:p>
    <w:p w14:paraId="635C38F5" w14:textId="77777777" w:rsidR="00592A3C" w:rsidRDefault="00592A3C" w:rsidP="00592A3C">
      <w:pPr>
        <w:pStyle w:val="ListParagraph"/>
        <w:rPr>
          <w:rFonts w:ascii="Verdana" w:hAnsi="Verdana"/>
          <w:szCs w:val="24"/>
        </w:rPr>
      </w:pPr>
    </w:p>
    <w:p w14:paraId="6401F222" w14:textId="77777777" w:rsidR="00592A3C" w:rsidRPr="00592A3C" w:rsidRDefault="00592A3C" w:rsidP="00592A3C">
      <w:pPr>
        <w:rPr>
          <w:rFonts w:ascii="Verdana" w:hAnsi="Verdana"/>
          <w:szCs w:val="24"/>
        </w:rPr>
      </w:pPr>
      <w:r>
        <w:rPr>
          <w:rFonts w:ascii="Verdana" w:hAnsi="Verdana"/>
          <w:szCs w:val="24"/>
        </w:rPr>
        <w:t xml:space="preserve">     </w:t>
      </w:r>
    </w:p>
    <w:p w14:paraId="39B2E81B" w14:textId="77777777" w:rsidR="006052A5" w:rsidRPr="006052A5" w:rsidRDefault="006052A5" w:rsidP="006052A5">
      <w:pPr>
        <w:rPr>
          <w:rFonts w:ascii="Verdana" w:hAnsi="Verdana"/>
          <w:szCs w:val="24"/>
        </w:rPr>
      </w:pPr>
    </w:p>
    <w:sectPr w:rsidR="006052A5" w:rsidRPr="006052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Yogesh" w:date="2016-06-28T00:24:00Z" w:initials="YK">
    <w:p w14:paraId="03FFA635" w14:textId="47470CB0" w:rsidR="003170D3" w:rsidRDefault="003170D3">
      <w:pPr>
        <w:pStyle w:val="CommentText"/>
      </w:pPr>
      <w:r>
        <w:rPr>
          <w:rStyle w:val="CommentReference"/>
        </w:rPr>
        <w:annotationRef/>
      </w:r>
      <w:r>
        <w:t>Before this screen we will need t</w:t>
      </w:r>
      <w:r w:rsidR="00B25D4F">
        <w:t>o create authorization page for</w:t>
      </w:r>
      <w:bookmarkStart w:id="4" w:name="_GoBack"/>
      <w:bookmarkEnd w:id="4"/>
      <w:r>
        <w:t xml:space="preserve"> customer, that we will need to discuss as there are 4 ways to do so. So its depend on your business need.</w:t>
      </w:r>
    </w:p>
    <w:p w14:paraId="0197E566" w14:textId="77777777" w:rsidR="003170D3" w:rsidRPr="003170D3" w:rsidRDefault="003170D3">
      <w:pPr>
        <w:pStyle w:val="CommentText"/>
      </w:pPr>
      <w:r w:rsidRPr="003170D3">
        <w:t xml:space="preserve">Look at this link for more information on </w:t>
      </w:r>
      <w:hyperlink r:id="rId1" w:history="1">
        <w:r w:rsidRPr="003170D3">
          <w:rPr>
            <w:rStyle w:val="Hyperlink"/>
          </w:rPr>
          <w:t>ACH authorization</w:t>
        </w:r>
      </w:hyperlink>
    </w:p>
  </w:comment>
  <w:comment w:id="5" w:author="Yogesh" w:date="2016-06-28T00:21:00Z" w:initials="YK">
    <w:p w14:paraId="3B4818A0" w14:textId="658ED9CE" w:rsidR="003170D3" w:rsidRDefault="003170D3">
      <w:pPr>
        <w:pStyle w:val="CommentText"/>
      </w:pPr>
      <w:r>
        <w:rPr>
          <w:rStyle w:val="CommentReference"/>
        </w:rPr>
        <w:annotationRef/>
      </w:r>
      <w:r>
        <w:t>Here we need to decide payment processing company and based on that processor specific code will need to write.</w:t>
      </w:r>
      <w:r w:rsidR="00E7755F">
        <w:t xml:space="preserve"> Refer Appendix – A for payment processing company. </w:t>
      </w:r>
      <w:hyperlink w:anchor="_Appendix_–_A" w:history="1">
        <w:r w:rsidR="00E7755F" w:rsidRPr="00E7755F">
          <w:rPr>
            <w:rStyle w:val="Hyperlink"/>
          </w:rPr>
          <w:t>Appendix – A</w:t>
        </w:r>
      </w:hyperlink>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197E566" w15:done="0"/>
  <w15:commentEx w15:paraId="3B4818A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73A211" w14:textId="77777777" w:rsidR="00CD72F7" w:rsidRDefault="00CD72F7" w:rsidP="004633C7">
      <w:pPr>
        <w:spacing w:after="0" w:line="240" w:lineRule="auto"/>
      </w:pPr>
      <w:r>
        <w:separator/>
      </w:r>
    </w:p>
  </w:endnote>
  <w:endnote w:type="continuationSeparator" w:id="0">
    <w:p w14:paraId="0F42FACB" w14:textId="77777777" w:rsidR="00CD72F7" w:rsidRDefault="00CD72F7" w:rsidP="004633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hruti">
    <w:altName w:val="Cambria Math"/>
    <w:panose1 w:val="02000500000000000000"/>
    <w:charset w:val="01"/>
    <w:family w:val="roman"/>
    <w:notTrueType/>
    <w:pitch w:val="variable"/>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1F6825" w14:textId="77777777" w:rsidR="00CD72F7" w:rsidRDefault="00CD72F7" w:rsidP="004633C7">
      <w:pPr>
        <w:spacing w:after="0" w:line="240" w:lineRule="auto"/>
      </w:pPr>
      <w:r>
        <w:separator/>
      </w:r>
    </w:p>
  </w:footnote>
  <w:footnote w:type="continuationSeparator" w:id="0">
    <w:p w14:paraId="056E723F" w14:textId="77777777" w:rsidR="00CD72F7" w:rsidRDefault="00CD72F7" w:rsidP="004633C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16471B"/>
    <w:multiLevelType w:val="hybridMultilevel"/>
    <w:tmpl w:val="5904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8D44268"/>
    <w:multiLevelType w:val="hybridMultilevel"/>
    <w:tmpl w:val="491ADC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ogesh">
    <w15:presenceInfo w15:providerId="None" w15:userId="Yoges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B05"/>
    <w:rsid w:val="00012A58"/>
    <w:rsid w:val="000C2B05"/>
    <w:rsid w:val="00177482"/>
    <w:rsid w:val="001F3A3A"/>
    <w:rsid w:val="002571FF"/>
    <w:rsid w:val="00263A76"/>
    <w:rsid w:val="003170D3"/>
    <w:rsid w:val="00326B45"/>
    <w:rsid w:val="00406771"/>
    <w:rsid w:val="00420CB3"/>
    <w:rsid w:val="00445959"/>
    <w:rsid w:val="00455739"/>
    <w:rsid w:val="004633C7"/>
    <w:rsid w:val="0046565F"/>
    <w:rsid w:val="004A4164"/>
    <w:rsid w:val="004F2477"/>
    <w:rsid w:val="00517805"/>
    <w:rsid w:val="00527CFB"/>
    <w:rsid w:val="005877AF"/>
    <w:rsid w:val="00592A3C"/>
    <w:rsid w:val="006052A5"/>
    <w:rsid w:val="00626FAA"/>
    <w:rsid w:val="00804DB0"/>
    <w:rsid w:val="00981CDE"/>
    <w:rsid w:val="009920A3"/>
    <w:rsid w:val="00A70BF8"/>
    <w:rsid w:val="00AE706D"/>
    <w:rsid w:val="00B25D4F"/>
    <w:rsid w:val="00B545B9"/>
    <w:rsid w:val="00BC5BFB"/>
    <w:rsid w:val="00BE7E17"/>
    <w:rsid w:val="00CD72F7"/>
    <w:rsid w:val="00CF403D"/>
    <w:rsid w:val="00E20DA4"/>
    <w:rsid w:val="00E54D65"/>
    <w:rsid w:val="00E7755F"/>
    <w:rsid w:val="00F6252A"/>
    <w:rsid w:val="00F90A7A"/>
    <w:rsid w:val="00FC17E2"/>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E4558"/>
  <w15:chartTrackingRefBased/>
  <w15:docId w15:val="{21F62757-BDFD-4C95-A20A-9B6FE185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33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2A5"/>
    <w:pPr>
      <w:ind w:left="720"/>
      <w:contextualSpacing/>
    </w:pPr>
  </w:style>
  <w:style w:type="table" w:styleId="TableGrid">
    <w:name w:val="Table Grid"/>
    <w:basedOn w:val="TableNormal"/>
    <w:uiPriority w:val="39"/>
    <w:rsid w:val="00592A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403D"/>
    <w:rPr>
      <w:color w:val="0563C1" w:themeColor="hyperlink"/>
      <w:u w:val="single"/>
    </w:rPr>
  </w:style>
  <w:style w:type="character" w:styleId="FollowedHyperlink">
    <w:name w:val="FollowedHyperlink"/>
    <w:basedOn w:val="DefaultParagraphFont"/>
    <w:uiPriority w:val="99"/>
    <w:semiHidden/>
    <w:unhideWhenUsed/>
    <w:rsid w:val="00CF403D"/>
    <w:rPr>
      <w:color w:val="954F72" w:themeColor="followedHyperlink"/>
      <w:u w:val="single"/>
    </w:rPr>
  </w:style>
  <w:style w:type="paragraph" w:styleId="Revision">
    <w:name w:val="Revision"/>
    <w:hidden/>
    <w:uiPriority w:val="99"/>
    <w:semiHidden/>
    <w:rsid w:val="00455739"/>
    <w:pPr>
      <w:spacing w:after="0" w:line="240" w:lineRule="auto"/>
    </w:pPr>
  </w:style>
  <w:style w:type="paragraph" w:styleId="Header">
    <w:name w:val="header"/>
    <w:basedOn w:val="Normal"/>
    <w:link w:val="HeaderChar"/>
    <w:uiPriority w:val="99"/>
    <w:unhideWhenUsed/>
    <w:rsid w:val="004633C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3C7"/>
  </w:style>
  <w:style w:type="paragraph" w:styleId="Footer">
    <w:name w:val="footer"/>
    <w:basedOn w:val="Normal"/>
    <w:link w:val="FooterChar"/>
    <w:uiPriority w:val="99"/>
    <w:unhideWhenUsed/>
    <w:rsid w:val="004633C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3C7"/>
  </w:style>
  <w:style w:type="character" w:customStyle="1" w:styleId="Heading1Char">
    <w:name w:val="Heading 1 Char"/>
    <w:basedOn w:val="DefaultParagraphFont"/>
    <w:link w:val="Heading1"/>
    <w:uiPriority w:val="9"/>
    <w:rsid w:val="004633C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633C7"/>
    <w:pPr>
      <w:outlineLvl w:val="9"/>
    </w:pPr>
  </w:style>
  <w:style w:type="paragraph" w:styleId="TOC1">
    <w:name w:val="toc 1"/>
    <w:basedOn w:val="Normal"/>
    <w:next w:val="Normal"/>
    <w:autoRedefine/>
    <w:uiPriority w:val="39"/>
    <w:unhideWhenUsed/>
    <w:rsid w:val="004633C7"/>
    <w:pPr>
      <w:spacing w:after="100"/>
    </w:pPr>
  </w:style>
  <w:style w:type="character" w:styleId="IntenseEmphasis">
    <w:name w:val="Intense Emphasis"/>
    <w:basedOn w:val="DefaultParagraphFont"/>
    <w:uiPriority w:val="21"/>
    <w:qFormat/>
    <w:rsid w:val="001F3A3A"/>
    <w:rPr>
      <w:i/>
      <w:iCs/>
      <w:color w:val="5B9BD5" w:themeColor="accent1"/>
    </w:rPr>
  </w:style>
  <w:style w:type="character" w:styleId="CommentReference">
    <w:name w:val="annotation reference"/>
    <w:basedOn w:val="DefaultParagraphFont"/>
    <w:uiPriority w:val="99"/>
    <w:semiHidden/>
    <w:unhideWhenUsed/>
    <w:rsid w:val="00F90A7A"/>
    <w:rPr>
      <w:sz w:val="16"/>
      <w:szCs w:val="16"/>
    </w:rPr>
  </w:style>
  <w:style w:type="paragraph" w:styleId="CommentText">
    <w:name w:val="annotation text"/>
    <w:basedOn w:val="Normal"/>
    <w:link w:val="CommentTextChar"/>
    <w:uiPriority w:val="99"/>
    <w:semiHidden/>
    <w:unhideWhenUsed/>
    <w:rsid w:val="00F90A7A"/>
    <w:pPr>
      <w:spacing w:line="240" w:lineRule="auto"/>
    </w:pPr>
    <w:rPr>
      <w:sz w:val="20"/>
      <w:szCs w:val="20"/>
    </w:rPr>
  </w:style>
  <w:style w:type="character" w:customStyle="1" w:styleId="CommentTextChar">
    <w:name w:val="Comment Text Char"/>
    <w:basedOn w:val="DefaultParagraphFont"/>
    <w:link w:val="CommentText"/>
    <w:uiPriority w:val="99"/>
    <w:semiHidden/>
    <w:rsid w:val="00F90A7A"/>
    <w:rPr>
      <w:sz w:val="20"/>
      <w:szCs w:val="20"/>
    </w:rPr>
  </w:style>
  <w:style w:type="paragraph" w:styleId="CommentSubject">
    <w:name w:val="annotation subject"/>
    <w:basedOn w:val="CommentText"/>
    <w:next w:val="CommentText"/>
    <w:link w:val="CommentSubjectChar"/>
    <w:uiPriority w:val="99"/>
    <w:semiHidden/>
    <w:unhideWhenUsed/>
    <w:rsid w:val="00F90A7A"/>
    <w:rPr>
      <w:b/>
      <w:bCs/>
    </w:rPr>
  </w:style>
  <w:style w:type="character" w:customStyle="1" w:styleId="CommentSubjectChar">
    <w:name w:val="Comment Subject Char"/>
    <w:basedOn w:val="CommentTextChar"/>
    <w:link w:val="CommentSubject"/>
    <w:uiPriority w:val="99"/>
    <w:semiHidden/>
    <w:rsid w:val="00F90A7A"/>
    <w:rPr>
      <w:b/>
      <w:bCs/>
      <w:sz w:val="20"/>
      <w:szCs w:val="20"/>
    </w:rPr>
  </w:style>
  <w:style w:type="paragraph" w:styleId="BalloonText">
    <w:name w:val="Balloon Text"/>
    <w:basedOn w:val="Normal"/>
    <w:link w:val="BalloonTextChar"/>
    <w:uiPriority w:val="99"/>
    <w:semiHidden/>
    <w:unhideWhenUsed/>
    <w:rsid w:val="00F90A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90A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paysimple.com/paysimple30_help/ps30/A1-authorizing-transactions/Authorizing_Echeck_ACH_Transactions.htm"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forte.net/ach-processing"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uepay.com"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paysimple.com/ach_merchant_account.html" TargetMode="External"/><Relationship Id="rId10" Type="http://schemas.openxmlformats.org/officeDocument/2006/relationships/image" Target="media/image1.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firstach.com/front/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5B58B4-6CC2-4F63-8037-7B3A67D4B7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TotalTime>
  <Pages>6</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dc:creator>
  <cp:keywords/>
  <dc:description/>
  <cp:lastModifiedBy>Yogesh</cp:lastModifiedBy>
  <cp:revision>27</cp:revision>
  <dcterms:created xsi:type="dcterms:W3CDTF">2016-06-27T11:24:00Z</dcterms:created>
  <dcterms:modified xsi:type="dcterms:W3CDTF">2016-06-27T19:04:00Z</dcterms:modified>
</cp:coreProperties>
</file>