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F5D" w:rsidRDefault="00C65D00">
      <w:r>
        <w:t>限量系列</w:t>
      </w:r>
      <w:r>
        <w:rPr>
          <w:rFonts w:hint="eastAsia"/>
        </w:rPr>
        <w:t>/</w:t>
      </w:r>
      <w:proofErr w:type="gramStart"/>
      <w:r>
        <w:rPr>
          <w:rFonts w:hint="eastAsia"/>
        </w:rPr>
        <w:t>极</w:t>
      </w:r>
      <w:proofErr w:type="gramEnd"/>
      <w:r>
        <w:rPr>
          <w:rFonts w:hint="eastAsia"/>
        </w:rPr>
        <w:t>速系列</w:t>
      </w:r>
    </w:p>
    <w:p w:rsidR="00C65D00" w:rsidRDefault="00C65D00"/>
    <w:p w:rsidR="00C65D00" w:rsidRDefault="00C65D00">
      <w:r>
        <w:t>DOUBLE RACER</w:t>
      </w:r>
    </w:p>
    <w:p w:rsidR="00C65D00" w:rsidRDefault="00C65D00">
      <w:r>
        <w:t>在电动跑车的</w:t>
      </w:r>
      <w:proofErr w:type="gramStart"/>
      <w:r>
        <w:t>速感世界</w:t>
      </w:r>
      <w:proofErr w:type="gramEnd"/>
      <w:r>
        <w:t>里面，一个专为冒险家而设的系列现正诞生。</w:t>
      </w:r>
    </w:p>
    <w:p w:rsidR="00C65D00" w:rsidRDefault="00C65D00" w:rsidP="00C65D00">
      <w:pPr>
        <w:pStyle w:val="a3"/>
      </w:pPr>
    </w:p>
    <w:p w:rsidR="00C65D00" w:rsidRDefault="00C65D00" w:rsidP="00C65D00">
      <w:r>
        <w:t>DOUBLE RACER</w:t>
      </w:r>
    </w:p>
    <w:p w:rsidR="00C65D00" w:rsidRDefault="00C65D00" w:rsidP="00C65D00">
      <w:pPr>
        <w:pStyle w:val="a3"/>
        <w:rPr>
          <w:rFonts w:hint="eastAsia"/>
        </w:rPr>
      </w:pPr>
      <w:r>
        <w:t>在電</w:t>
      </w:r>
      <w:proofErr w:type="gramStart"/>
      <w:r>
        <w:t>動</w:t>
      </w:r>
      <w:proofErr w:type="gramEnd"/>
      <w:r>
        <w:t>跑車</w:t>
      </w:r>
      <w:proofErr w:type="gramStart"/>
      <w:r>
        <w:t>的速感世界</w:t>
      </w:r>
      <w:proofErr w:type="gramEnd"/>
      <w:r>
        <w:t>裏面，</w:t>
      </w:r>
      <w:proofErr w:type="gramStart"/>
      <w:r>
        <w:t>一</w:t>
      </w:r>
      <w:proofErr w:type="gramEnd"/>
      <w:r>
        <w:t>個</w:t>
      </w:r>
      <w:proofErr w:type="gramStart"/>
      <w:r>
        <w:t>專</w:t>
      </w:r>
      <w:proofErr w:type="gramEnd"/>
      <w:r>
        <w:t>爲冒險家而設的系列現正誕生。</w:t>
      </w:r>
    </w:p>
    <w:p w:rsidR="00C65D00" w:rsidRDefault="00C65D00" w:rsidP="00C65D00">
      <w:pPr>
        <w:pStyle w:val="a3"/>
      </w:pPr>
    </w:p>
    <w:p w:rsidR="00C65D00" w:rsidRDefault="00C65D00" w:rsidP="00C65D00">
      <w:r>
        <w:t>DOUBLE RACER</w:t>
      </w:r>
    </w:p>
    <w:p w:rsidR="00C65D00" w:rsidRDefault="00C65D00" w:rsidP="00C65D00">
      <w:pPr>
        <w:pStyle w:val="a3"/>
      </w:pPr>
      <w:proofErr w:type="spellStart"/>
      <w:r>
        <w:rPr>
          <w:rFonts w:hint="eastAsia"/>
        </w:rPr>
        <w:t>Epitom</w:t>
      </w:r>
      <w:r>
        <w:t>i</w:t>
      </w:r>
      <w:r>
        <w:rPr>
          <w:rFonts w:hint="eastAsia"/>
        </w:rPr>
        <w:t>sing</w:t>
      </w:r>
      <w:proofErr w:type="spellEnd"/>
      <w:r>
        <w:t xml:space="preserve"> </w:t>
      </w:r>
      <w:r>
        <w:rPr>
          <w:rFonts w:hint="eastAsia"/>
        </w:rPr>
        <w:t>t</w:t>
      </w:r>
      <w:r>
        <w:t xml:space="preserve">he speedy </w:t>
      </w:r>
      <w:r w:rsidR="003C5E34">
        <w:t xml:space="preserve">world of the </w:t>
      </w:r>
      <w:proofErr w:type="spellStart"/>
      <w:r w:rsidR="003C5E34">
        <w:t>automotive</w:t>
      </w:r>
      <w:proofErr w:type="gramStart"/>
      <w:r w:rsidR="003C5E34">
        <w:t>,an</w:t>
      </w:r>
      <w:proofErr w:type="spellEnd"/>
      <w:proofErr w:type="gramEnd"/>
      <w:r w:rsidR="003C5E34">
        <w:t xml:space="preserve"> essential tool for the younger adventurer is now to present.</w:t>
      </w:r>
    </w:p>
    <w:p w:rsidR="003C5E34" w:rsidRDefault="003C5E34" w:rsidP="00C65D00">
      <w:pPr>
        <w:pStyle w:val="a3"/>
        <w:rPr>
          <w:rFonts w:hint="eastAsia"/>
        </w:rPr>
      </w:pPr>
    </w:p>
    <w:p w:rsidR="00C65D00" w:rsidRDefault="00C65D00" w:rsidP="00C65D00">
      <w:pPr>
        <w:pStyle w:val="a3"/>
      </w:pPr>
      <w:r w:rsidRPr="00C65D00">
        <w:rPr>
          <w:rFonts w:hint="eastAsia"/>
        </w:rPr>
        <w:t>迈向更高速</w:t>
      </w:r>
    </w:p>
    <w:p w:rsidR="00C65D00" w:rsidRDefault="00C65D00" w:rsidP="00C65D00">
      <w:pPr>
        <w:pStyle w:val="a3"/>
      </w:pPr>
      <w:r w:rsidRPr="00C65D00">
        <w:t>作为向赛车历史</w:t>
      </w:r>
      <w:r>
        <w:t>致敬的作品，系列以车轮元素贯穿表盘，表冠，以及其余细节修饰，感觉</w:t>
      </w:r>
      <w:r w:rsidRPr="00C65D00">
        <w:t>更有活力。</w:t>
      </w:r>
    </w:p>
    <w:p w:rsidR="00C65D00" w:rsidRDefault="00C65D00" w:rsidP="00C65D00">
      <w:pPr>
        <w:pStyle w:val="a3"/>
      </w:pPr>
    </w:p>
    <w:p w:rsidR="00C65D00" w:rsidRPr="00C65D00" w:rsidRDefault="00C65D00" w:rsidP="00C65D00">
      <w:pPr>
        <w:pStyle w:val="a3"/>
      </w:pPr>
      <w:r w:rsidRPr="00C65D00">
        <w:rPr>
          <w:rFonts w:hint="eastAsia"/>
        </w:rPr>
        <w:t>邁向更高速</w:t>
      </w:r>
    </w:p>
    <w:p w:rsidR="00C65D00" w:rsidRPr="00C65D00" w:rsidRDefault="00C65D00" w:rsidP="00C65D00">
      <w:pPr>
        <w:pStyle w:val="a3"/>
        <w:rPr>
          <w:rFonts w:hint="eastAsia"/>
        </w:rPr>
      </w:pPr>
      <w:r w:rsidRPr="00C65D00">
        <w:t>作為向賽車歷史致敬的作品，系列以車輪元素貫穿錶盤、錶冠，以及其餘細節修飾，感覺更有活力。</w:t>
      </w:r>
    </w:p>
    <w:p w:rsidR="00C65D00" w:rsidRPr="003C5E34" w:rsidRDefault="00C65D00" w:rsidP="00C65D00">
      <w:pPr>
        <w:pStyle w:val="a3"/>
      </w:pPr>
    </w:p>
    <w:p w:rsidR="003C5E34" w:rsidRPr="003C5E34" w:rsidRDefault="003C5E34" w:rsidP="003C5E34">
      <w:pPr>
        <w:pStyle w:val="a3"/>
      </w:pPr>
      <w:r w:rsidRPr="003C5E34">
        <w:t>ENTER A SPEEDY WORLD</w:t>
      </w:r>
    </w:p>
    <w:p w:rsidR="003C5E34" w:rsidRPr="003C5E34" w:rsidRDefault="003C5E34" w:rsidP="003C5E34">
      <w:pPr>
        <w:pStyle w:val="a3"/>
      </w:pPr>
      <w:r w:rsidRPr="003C5E34">
        <w:t>As a tribute to the automotive history, the latest sport car series of the house has been upgraded to move the spirit. Inspired by the wheel of the racing car, the ultimate design spreads from dial to crown, and up to all the luxury finish throughout the piece to show a brand new look.</w:t>
      </w:r>
    </w:p>
    <w:p w:rsidR="003C5E34" w:rsidRPr="003C5E34" w:rsidRDefault="003C5E34" w:rsidP="00C65D00">
      <w:pPr>
        <w:pStyle w:val="a3"/>
        <w:rPr>
          <w:rFonts w:eastAsia="PMingLiU" w:hint="eastAsia"/>
          <w:lang w:eastAsia="zh-TW"/>
        </w:rPr>
      </w:pPr>
    </w:p>
    <w:p w:rsidR="00C65D00" w:rsidRPr="00C65D00" w:rsidRDefault="00C65D00" w:rsidP="00C65D00">
      <w:pPr>
        <w:pStyle w:val="a3"/>
      </w:pPr>
      <w:r w:rsidRPr="00C65D00">
        <w:rPr>
          <w:rFonts w:hint="eastAsia"/>
        </w:rPr>
        <w:t>无畏大胆新尝试</w:t>
      </w:r>
    </w:p>
    <w:p w:rsidR="00C65D00" w:rsidRDefault="00C65D00" w:rsidP="00C65D00">
      <w:pPr>
        <w:pStyle w:val="a3"/>
      </w:pPr>
      <w:proofErr w:type="gramStart"/>
      <w:r w:rsidRPr="00C65D00">
        <w:t>表冠设计</w:t>
      </w:r>
      <w:proofErr w:type="gramEnd"/>
      <w:r w:rsidRPr="00C65D00">
        <w:t>经常被忽视，系列则大胆以车轮盖轮廓作为当中设计的引子。</w:t>
      </w:r>
    </w:p>
    <w:p w:rsidR="00C65D00" w:rsidRDefault="00C65D00" w:rsidP="00C65D00">
      <w:pPr>
        <w:pStyle w:val="a3"/>
      </w:pPr>
    </w:p>
    <w:p w:rsidR="00C65D00" w:rsidRPr="00C65D00" w:rsidRDefault="00C65D00" w:rsidP="00C65D00">
      <w:pPr>
        <w:pStyle w:val="a3"/>
      </w:pPr>
      <w:r w:rsidRPr="00C65D00">
        <w:rPr>
          <w:rFonts w:hint="eastAsia"/>
        </w:rPr>
        <w:t>無畏大膽新嘗試</w:t>
      </w:r>
    </w:p>
    <w:p w:rsidR="00C65D00" w:rsidRPr="00C65D00" w:rsidRDefault="00C65D00" w:rsidP="00C65D00">
      <w:pPr>
        <w:pStyle w:val="a3"/>
        <w:rPr>
          <w:rFonts w:hint="eastAsia"/>
        </w:rPr>
      </w:pPr>
      <w:r w:rsidRPr="00C65D00">
        <w:t>錶冠設計經常被忽視，系列則大膽以車輪蓋輪廓作為當中設計的引子。</w:t>
      </w:r>
    </w:p>
    <w:p w:rsidR="00C65D00" w:rsidRPr="003C5E34" w:rsidRDefault="00C65D00" w:rsidP="00C65D00">
      <w:pPr>
        <w:pStyle w:val="a3"/>
      </w:pPr>
    </w:p>
    <w:p w:rsidR="003C5E34" w:rsidRPr="003C5E34" w:rsidRDefault="003C5E34" w:rsidP="003C5E34">
      <w:pPr>
        <w:pStyle w:val="a3"/>
      </w:pPr>
      <w:r w:rsidRPr="003C5E34">
        <w:t>STRONG &amp; BOLD</w:t>
      </w:r>
    </w:p>
    <w:p w:rsidR="003C5E34" w:rsidRPr="003C5E34" w:rsidRDefault="003C5E34" w:rsidP="003C5E34">
      <w:pPr>
        <w:pStyle w:val="a3"/>
      </w:pPr>
      <w:r w:rsidRPr="003C5E34">
        <w:t>Crown is one of the details always been overlooked but in this new version it has been converted into an extraordinary design as a wheel extract.</w:t>
      </w:r>
    </w:p>
    <w:p w:rsidR="003C5E34" w:rsidRPr="003C5E34" w:rsidRDefault="003C5E34" w:rsidP="00C65D00">
      <w:pPr>
        <w:pStyle w:val="a3"/>
        <w:rPr>
          <w:rFonts w:eastAsia="PMingLiU" w:hint="eastAsia"/>
          <w:lang w:eastAsia="zh-TW"/>
        </w:rPr>
      </w:pPr>
    </w:p>
    <w:p w:rsidR="00C65D00" w:rsidRPr="00C65D00" w:rsidRDefault="00C65D00" w:rsidP="00C65D00">
      <w:pPr>
        <w:pStyle w:val="a3"/>
      </w:pPr>
      <w:r w:rsidRPr="00C65D00">
        <w:rPr>
          <w:rFonts w:hint="eastAsia"/>
        </w:rPr>
        <w:t>立体设计摆</w:t>
      </w:r>
      <w:proofErr w:type="gramStart"/>
      <w:r w:rsidRPr="00C65D00">
        <w:rPr>
          <w:rFonts w:hint="eastAsia"/>
        </w:rPr>
        <w:t>陀</w:t>
      </w:r>
      <w:proofErr w:type="gramEnd"/>
    </w:p>
    <w:p w:rsidR="00C65D00" w:rsidRDefault="00C65D00" w:rsidP="00C65D00">
      <w:pPr>
        <w:pStyle w:val="a3"/>
      </w:pPr>
      <w:r w:rsidRPr="00C65D00">
        <w:t>与表盘设计同出一辙，精钢表背同样以车轮框结构摆</w:t>
      </w:r>
      <w:proofErr w:type="gramStart"/>
      <w:r w:rsidRPr="00C65D00">
        <w:t>陀</w:t>
      </w:r>
      <w:proofErr w:type="gramEnd"/>
      <w:r w:rsidRPr="00C65D00">
        <w:t>点缀。</w:t>
      </w:r>
    </w:p>
    <w:p w:rsidR="00C65D00" w:rsidRDefault="00C65D00" w:rsidP="00C65D00">
      <w:pPr>
        <w:pStyle w:val="a3"/>
      </w:pPr>
    </w:p>
    <w:p w:rsidR="00C65D00" w:rsidRPr="00C65D00" w:rsidRDefault="00C65D00" w:rsidP="00C65D00">
      <w:pPr>
        <w:pStyle w:val="a3"/>
      </w:pPr>
      <w:r w:rsidRPr="00C65D00">
        <w:rPr>
          <w:rFonts w:hint="eastAsia"/>
        </w:rPr>
        <w:t>立體設計擺</w:t>
      </w:r>
      <w:proofErr w:type="gramStart"/>
      <w:r w:rsidRPr="00C65D00">
        <w:rPr>
          <w:rFonts w:hint="eastAsia"/>
        </w:rPr>
        <w:t>陀</w:t>
      </w:r>
      <w:proofErr w:type="gramEnd"/>
    </w:p>
    <w:p w:rsidR="00C65D00" w:rsidRPr="00C65D00" w:rsidRDefault="00C65D00" w:rsidP="00C65D00">
      <w:pPr>
        <w:pStyle w:val="a3"/>
        <w:rPr>
          <w:rFonts w:hint="eastAsia"/>
        </w:rPr>
      </w:pPr>
      <w:r w:rsidRPr="00C65D00">
        <w:t>與錶盤設計同出</w:t>
      </w:r>
      <w:proofErr w:type="gramStart"/>
      <w:r w:rsidRPr="00C65D00">
        <w:t>一</w:t>
      </w:r>
      <w:proofErr w:type="gramEnd"/>
      <w:r w:rsidRPr="00C65D00">
        <w:t>轍，精鋼錶背同</w:t>
      </w:r>
      <w:proofErr w:type="gramStart"/>
      <w:r w:rsidRPr="00C65D00">
        <w:t>樣</w:t>
      </w:r>
      <w:proofErr w:type="gramEnd"/>
      <w:r w:rsidRPr="00C65D00">
        <w:t>以車輪框結構擺</w:t>
      </w:r>
      <w:proofErr w:type="gramStart"/>
      <w:r w:rsidRPr="00C65D00">
        <w:t>陀</w:t>
      </w:r>
      <w:proofErr w:type="gramEnd"/>
      <w:r w:rsidRPr="00C65D00">
        <w:t>點綴。</w:t>
      </w:r>
    </w:p>
    <w:p w:rsidR="00C65D00" w:rsidRDefault="00C65D00" w:rsidP="00C65D00">
      <w:pPr>
        <w:pStyle w:val="a3"/>
        <w:rPr>
          <w:rFonts w:eastAsia="PMingLiU"/>
          <w:lang w:eastAsia="zh-TW"/>
        </w:rPr>
      </w:pPr>
    </w:p>
    <w:p w:rsidR="003C5E34" w:rsidRDefault="003C5E34" w:rsidP="003C5E34">
      <w:pPr>
        <w:pStyle w:val="2"/>
        <w:shd w:val="clear" w:color="auto" w:fill="FFFFFF"/>
        <w:spacing w:before="0" w:beforeAutospacing="0" w:after="150" w:afterAutospacing="0" w:line="480" w:lineRule="atLeast"/>
        <w:textAlignment w:val="baseline"/>
        <w:rPr>
          <w:rFonts w:asciiTheme="minorHAnsi" w:eastAsiaTheme="minorEastAsia" w:hAnsiTheme="minorHAnsi" w:cstheme="minorBidi"/>
          <w:b w:val="0"/>
          <w:bCs w:val="0"/>
          <w:kern w:val="2"/>
          <w:sz w:val="21"/>
          <w:szCs w:val="22"/>
        </w:rPr>
      </w:pPr>
    </w:p>
    <w:p w:rsidR="003C5E34" w:rsidRDefault="003C5E34" w:rsidP="003C5E34">
      <w:pPr>
        <w:pStyle w:val="2"/>
        <w:shd w:val="clear" w:color="auto" w:fill="FFFFFF"/>
        <w:spacing w:before="0" w:beforeAutospacing="0" w:after="150" w:afterAutospacing="0" w:line="480" w:lineRule="atLeast"/>
        <w:textAlignment w:val="baseline"/>
        <w:rPr>
          <w:rFonts w:asciiTheme="minorHAnsi" w:eastAsiaTheme="minorEastAsia" w:hAnsiTheme="minorHAnsi" w:cstheme="minorBidi"/>
          <w:b w:val="0"/>
          <w:bCs w:val="0"/>
          <w:kern w:val="2"/>
          <w:sz w:val="21"/>
          <w:szCs w:val="22"/>
        </w:rPr>
      </w:pPr>
    </w:p>
    <w:p w:rsidR="003C5E34" w:rsidRPr="003C5E34" w:rsidRDefault="003C5E34" w:rsidP="003C5E34">
      <w:pPr>
        <w:pStyle w:val="2"/>
        <w:shd w:val="clear" w:color="auto" w:fill="FFFFFF"/>
        <w:spacing w:before="0" w:beforeAutospacing="0" w:after="150" w:afterAutospacing="0" w:line="480" w:lineRule="atLeast"/>
        <w:textAlignment w:val="baseline"/>
        <w:rPr>
          <w:rFonts w:asciiTheme="minorHAnsi" w:eastAsiaTheme="minorEastAsia" w:hAnsiTheme="minorHAnsi" w:cstheme="minorBidi"/>
          <w:b w:val="0"/>
          <w:bCs w:val="0"/>
          <w:kern w:val="2"/>
          <w:sz w:val="21"/>
          <w:szCs w:val="22"/>
        </w:rPr>
      </w:pPr>
      <w:r w:rsidRPr="003C5E34">
        <w:rPr>
          <w:rFonts w:asciiTheme="minorHAnsi" w:eastAsiaTheme="minorEastAsia" w:hAnsiTheme="minorHAnsi" w:cstheme="minorBidi"/>
          <w:b w:val="0"/>
          <w:bCs w:val="0"/>
          <w:kern w:val="2"/>
          <w:sz w:val="21"/>
          <w:szCs w:val="22"/>
        </w:rPr>
        <w:lastRenderedPageBreak/>
        <w:t>RADICAL DESIGN</w:t>
      </w:r>
    </w:p>
    <w:p w:rsidR="003C5E34" w:rsidRPr="003C5E34" w:rsidRDefault="003C5E34" w:rsidP="003C5E34">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kern w:val="2"/>
          <w:sz w:val="21"/>
          <w:szCs w:val="22"/>
        </w:rPr>
      </w:pPr>
      <w:r w:rsidRPr="003C5E34">
        <w:rPr>
          <w:rFonts w:asciiTheme="minorHAnsi" w:eastAsiaTheme="minorEastAsia" w:hAnsiTheme="minorHAnsi" w:cstheme="minorBidi"/>
          <w:kern w:val="2"/>
          <w:sz w:val="21"/>
          <w:szCs w:val="22"/>
        </w:rPr>
        <w:t>Open-worked rotor with special design crafted in stainless steel offers a glimpse deep into the beauty of movement and sh</w:t>
      </w:r>
      <w:bookmarkStart w:id="0" w:name="_GoBack"/>
      <w:bookmarkEnd w:id="0"/>
      <w:r w:rsidRPr="003C5E34">
        <w:rPr>
          <w:rFonts w:asciiTheme="minorHAnsi" w:eastAsiaTheme="minorEastAsia" w:hAnsiTheme="minorHAnsi" w:cstheme="minorBidi"/>
          <w:kern w:val="2"/>
          <w:sz w:val="21"/>
          <w:szCs w:val="22"/>
        </w:rPr>
        <w:t>ows a kind of consistency.</w:t>
      </w:r>
    </w:p>
    <w:p w:rsidR="003C5E34" w:rsidRPr="003C5E34" w:rsidRDefault="003C5E34" w:rsidP="00C65D00">
      <w:pPr>
        <w:pStyle w:val="a3"/>
        <w:rPr>
          <w:rFonts w:eastAsia="PMingLiU" w:hint="eastAsia"/>
          <w:lang w:eastAsia="zh-TW"/>
        </w:rPr>
      </w:pPr>
    </w:p>
    <w:p w:rsidR="00C65D00" w:rsidRPr="00C65D00" w:rsidRDefault="00C65D00" w:rsidP="00C65D00">
      <w:pPr>
        <w:pStyle w:val="a3"/>
        <w:rPr>
          <w:rFonts w:hint="eastAsia"/>
          <w:lang w:eastAsia="zh-TW"/>
        </w:rPr>
      </w:pPr>
    </w:p>
    <w:p w:rsidR="00C65D00" w:rsidRPr="00C65D00" w:rsidRDefault="00C65D00" w:rsidP="00C65D00">
      <w:pPr>
        <w:pStyle w:val="a3"/>
        <w:rPr>
          <w:rFonts w:hint="eastAsia"/>
          <w:lang w:eastAsia="zh-TW"/>
        </w:rPr>
      </w:pPr>
    </w:p>
    <w:p w:rsidR="00C65D00" w:rsidRPr="00C65D00" w:rsidRDefault="00C65D00" w:rsidP="00C65D00">
      <w:pPr>
        <w:widowControl/>
        <w:shd w:val="clear" w:color="auto" w:fill="FFFFFF"/>
        <w:spacing w:after="300" w:line="300" w:lineRule="atLeast"/>
        <w:textAlignment w:val="baseline"/>
        <w:rPr>
          <w:rFonts w:hint="eastAsia"/>
          <w:lang w:eastAsia="zh-TW"/>
        </w:rPr>
      </w:pPr>
    </w:p>
    <w:p w:rsidR="00C65D00" w:rsidRPr="00C65D00" w:rsidRDefault="00C65D00">
      <w:pPr>
        <w:rPr>
          <w:rFonts w:hint="eastAsia"/>
          <w:lang w:eastAsia="zh-TW"/>
        </w:rPr>
      </w:pPr>
    </w:p>
    <w:sectPr w:rsidR="00C65D00" w:rsidRPr="00C65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00"/>
    <w:rsid w:val="003C5E34"/>
    <w:rsid w:val="00440F5D"/>
    <w:rsid w:val="00C65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9FB2A-1983-46AA-AF43-5D39C590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65D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65D00"/>
    <w:rPr>
      <w:rFonts w:ascii="宋体" w:eastAsia="宋体" w:hAnsi="宋体" w:cs="宋体"/>
      <w:b/>
      <w:bCs/>
      <w:kern w:val="0"/>
      <w:sz w:val="36"/>
      <w:szCs w:val="36"/>
    </w:rPr>
  </w:style>
  <w:style w:type="paragraph" w:customStyle="1" w:styleId="margin-80-bottom">
    <w:name w:val="margin-80-bottom"/>
    <w:basedOn w:val="a"/>
    <w:rsid w:val="00C65D00"/>
    <w:pPr>
      <w:widowControl/>
      <w:spacing w:before="100" w:beforeAutospacing="1" w:after="100" w:afterAutospacing="1"/>
      <w:jc w:val="left"/>
    </w:pPr>
    <w:rPr>
      <w:rFonts w:ascii="宋体" w:eastAsia="宋体" w:hAnsi="宋体" w:cs="宋体"/>
      <w:kern w:val="0"/>
      <w:sz w:val="24"/>
      <w:szCs w:val="24"/>
    </w:rPr>
  </w:style>
  <w:style w:type="paragraph" w:customStyle="1" w:styleId="margin-20-bottom">
    <w:name w:val="margin-20-bottom"/>
    <w:basedOn w:val="a"/>
    <w:rsid w:val="00C65D00"/>
    <w:pPr>
      <w:widowControl/>
      <w:spacing w:before="100" w:beforeAutospacing="1" w:after="100" w:afterAutospacing="1"/>
      <w:jc w:val="left"/>
    </w:pPr>
    <w:rPr>
      <w:rFonts w:ascii="宋体" w:eastAsia="宋体" w:hAnsi="宋体" w:cs="宋体"/>
      <w:kern w:val="0"/>
      <w:sz w:val="24"/>
      <w:szCs w:val="24"/>
    </w:rPr>
  </w:style>
  <w:style w:type="paragraph" w:styleId="a3">
    <w:name w:val="No Spacing"/>
    <w:uiPriority w:val="1"/>
    <w:qFormat/>
    <w:rsid w:val="00C65D0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2464">
      <w:bodyDiv w:val="1"/>
      <w:marLeft w:val="0"/>
      <w:marRight w:val="0"/>
      <w:marTop w:val="0"/>
      <w:marBottom w:val="0"/>
      <w:divBdr>
        <w:top w:val="none" w:sz="0" w:space="0" w:color="auto"/>
        <w:left w:val="none" w:sz="0" w:space="0" w:color="auto"/>
        <w:bottom w:val="none" w:sz="0" w:space="0" w:color="auto"/>
        <w:right w:val="none" w:sz="0" w:space="0" w:color="auto"/>
      </w:divBdr>
    </w:div>
    <w:div w:id="401609704">
      <w:bodyDiv w:val="1"/>
      <w:marLeft w:val="0"/>
      <w:marRight w:val="0"/>
      <w:marTop w:val="0"/>
      <w:marBottom w:val="0"/>
      <w:divBdr>
        <w:top w:val="none" w:sz="0" w:space="0" w:color="auto"/>
        <w:left w:val="none" w:sz="0" w:space="0" w:color="auto"/>
        <w:bottom w:val="none" w:sz="0" w:space="0" w:color="auto"/>
        <w:right w:val="none" w:sz="0" w:space="0" w:color="auto"/>
      </w:divBdr>
    </w:div>
    <w:div w:id="491414924">
      <w:bodyDiv w:val="1"/>
      <w:marLeft w:val="0"/>
      <w:marRight w:val="0"/>
      <w:marTop w:val="0"/>
      <w:marBottom w:val="0"/>
      <w:divBdr>
        <w:top w:val="none" w:sz="0" w:space="0" w:color="auto"/>
        <w:left w:val="none" w:sz="0" w:space="0" w:color="auto"/>
        <w:bottom w:val="none" w:sz="0" w:space="0" w:color="auto"/>
        <w:right w:val="none" w:sz="0" w:space="0" w:color="auto"/>
      </w:divBdr>
    </w:div>
    <w:div w:id="905533483">
      <w:bodyDiv w:val="1"/>
      <w:marLeft w:val="0"/>
      <w:marRight w:val="0"/>
      <w:marTop w:val="0"/>
      <w:marBottom w:val="0"/>
      <w:divBdr>
        <w:top w:val="none" w:sz="0" w:space="0" w:color="auto"/>
        <w:left w:val="none" w:sz="0" w:space="0" w:color="auto"/>
        <w:bottom w:val="none" w:sz="0" w:space="0" w:color="auto"/>
        <w:right w:val="none" w:sz="0" w:space="0" w:color="auto"/>
      </w:divBdr>
    </w:div>
    <w:div w:id="907769995">
      <w:bodyDiv w:val="1"/>
      <w:marLeft w:val="0"/>
      <w:marRight w:val="0"/>
      <w:marTop w:val="0"/>
      <w:marBottom w:val="0"/>
      <w:divBdr>
        <w:top w:val="none" w:sz="0" w:space="0" w:color="auto"/>
        <w:left w:val="none" w:sz="0" w:space="0" w:color="auto"/>
        <w:bottom w:val="none" w:sz="0" w:space="0" w:color="auto"/>
        <w:right w:val="none" w:sz="0" w:space="0" w:color="auto"/>
      </w:divBdr>
    </w:div>
    <w:div w:id="1411654361">
      <w:bodyDiv w:val="1"/>
      <w:marLeft w:val="0"/>
      <w:marRight w:val="0"/>
      <w:marTop w:val="0"/>
      <w:marBottom w:val="0"/>
      <w:divBdr>
        <w:top w:val="none" w:sz="0" w:space="0" w:color="auto"/>
        <w:left w:val="none" w:sz="0" w:space="0" w:color="auto"/>
        <w:bottom w:val="none" w:sz="0" w:space="0" w:color="auto"/>
        <w:right w:val="none" w:sz="0" w:space="0" w:color="auto"/>
      </w:divBdr>
    </w:div>
    <w:div w:id="1475680371">
      <w:bodyDiv w:val="1"/>
      <w:marLeft w:val="0"/>
      <w:marRight w:val="0"/>
      <w:marTop w:val="0"/>
      <w:marBottom w:val="0"/>
      <w:divBdr>
        <w:top w:val="none" w:sz="0" w:space="0" w:color="auto"/>
        <w:left w:val="none" w:sz="0" w:space="0" w:color="auto"/>
        <w:bottom w:val="none" w:sz="0" w:space="0" w:color="auto"/>
        <w:right w:val="none" w:sz="0" w:space="0" w:color="auto"/>
      </w:divBdr>
    </w:div>
    <w:div w:id="1593272409">
      <w:bodyDiv w:val="1"/>
      <w:marLeft w:val="0"/>
      <w:marRight w:val="0"/>
      <w:marTop w:val="0"/>
      <w:marBottom w:val="0"/>
      <w:divBdr>
        <w:top w:val="none" w:sz="0" w:space="0" w:color="auto"/>
        <w:left w:val="none" w:sz="0" w:space="0" w:color="auto"/>
        <w:bottom w:val="none" w:sz="0" w:space="0" w:color="auto"/>
        <w:right w:val="none" w:sz="0" w:space="0" w:color="auto"/>
      </w:divBdr>
    </w:div>
    <w:div w:id="19303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Tam</dc:creator>
  <cp:keywords/>
  <dc:description/>
  <cp:lastModifiedBy>Stella Tam</cp:lastModifiedBy>
  <cp:revision>1</cp:revision>
  <dcterms:created xsi:type="dcterms:W3CDTF">2023-04-06T02:14:00Z</dcterms:created>
  <dcterms:modified xsi:type="dcterms:W3CDTF">2023-04-06T02:43:00Z</dcterms:modified>
</cp:coreProperties>
</file>