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8CE" w:rsidRDefault="003C7126">
      <w:r>
        <w:t>限产系列</w:t>
      </w:r>
      <w:r>
        <w:rPr>
          <w:rFonts w:hint="eastAsia"/>
        </w:rPr>
        <w:t>/</w:t>
      </w:r>
      <w:r>
        <w:rPr>
          <w:rFonts w:hint="eastAsia"/>
        </w:rPr>
        <w:t>专业深潜者</w:t>
      </w:r>
      <w:r>
        <w:rPr>
          <w:rFonts w:hint="eastAsia"/>
        </w:rPr>
        <w:t>3</w:t>
      </w:r>
      <w:r>
        <w:t>00</w:t>
      </w:r>
    </w:p>
    <w:p w:rsidR="003C7126" w:rsidRDefault="003C7126"/>
    <w:p w:rsidR="003C7126" w:rsidRDefault="003C7126">
      <w:r>
        <w:t>专业深潜者</w:t>
      </w:r>
      <w:r>
        <w:rPr>
          <w:rFonts w:hint="eastAsia"/>
        </w:rPr>
        <w:t>3</w:t>
      </w:r>
      <w:r>
        <w:t>00</w:t>
      </w:r>
    </w:p>
    <w:p w:rsidR="003C7126" w:rsidRDefault="003C7126">
      <w:r>
        <w:t>潜入深</w:t>
      </w:r>
      <w:bookmarkStart w:id="0" w:name="_GoBack"/>
      <w:bookmarkEnd w:id="0"/>
      <w:r>
        <w:t>海，属于冒险家的奇妙之旅即将展开。</w:t>
      </w:r>
    </w:p>
    <w:p w:rsidR="003C7126" w:rsidRDefault="003C7126"/>
    <w:p w:rsidR="003C7126" w:rsidRDefault="003C7126">
      <w:proofErr w:type="gramStart"/>
      <w:r>
        <w:t>專</w:t>
      </w:r>
      <w:proofErr w:type="gramEnd"/>
      <w:r>
        <w:t>業深潛者</w:t>
      </w:r>
      <w:r>
        <w:t>300</w:t>
      </w:r>
    </w:p>
    <w:p w:rsidR="003C7126" w:rsidRDefault="003C7126">
      <w:r>
        <w:t>潛入深海，</w:t>
      </w:r>
      <w:proofErr w:type="gramStart"/>
      <w:r>
        <w:t>屬於</w:t>
      </w:r>
      <w:proofErr w:type="gramEnd"/>
      <w:r>
        <w:t>冒險家的奇妙之旅即</w:t>
      </w:r>
      <w:proofErr w:type="gramStart"/>
      <w:r>
        <w:t>將</w:t>
      </w:r>
      <w:proofErr w:type="gramEnd"/>
      <w:r>
        <w:t>展開</w:t>
      </w:r>
    </w:p>
    <w:p w:rsidR="003C7126" w:rsidRDefault="003C7126"/>
    <w:p w:rsidR="003C7126" w:rsidRDefault="003C7126">
      <w:proofErr w:type="spellStart"/>
      <w:r>
        <w:rPr>
          <w:rFonts w:hint="eastAsia"/>
        </w:rPr>
        <w:t>P</w:t>
      </w:r>
      <w:r>
        <w:t>roAquanaut</w:t>
      </w:r>
      <w:proofErr w:type="spellEnd"/>
      <w:r>
        <w:t xml:space="preserve"> 300</w:t>
      </w:r>
    </w:p>
    <w:p w:rsidR="003C7126" w:rsidRDefault="003C7126">
      <w:r>
        <w:rPr>
          <w:rFonts w:hint="eastAsia"/>
        </w:rPr>
        <w:t>D</w:t>
      </w:r>
      <w:r>
        <w:t xml:space="preserve">iving into the </w:t>
      </w:r>
      <w:proofErr w:type="spellStart"/>
      <w:r>
        <w:t>sea</w:t>
      </w:r>
      <w:proofErr w:type="gramStart"/>
      <w:r>
        <w:t>,there</w:t>
      </w:r>
      <w:proofErr w:type="spellEnd"/>
      <w:proofErr w:type="gramEnd"/>
      <w:r>
        <w:t xml:space="preserve"> is a </w:t>
      </w:r>
      <w:proofErr w:type="spellStart"/>
      <w:r>
        <w:t>tranquility,where</w:t>
      </w:r>
      <w:proofErr w:type="spellEnd"/>
      <w:r>
        <w:t xml:space="preserve"> the journey of the </w:t>
      </w:r>
      <w:r>
        <w:t>Aquanaut</w:t>
      </w:r>
      <w:r>
        <w:t xml:space="preserve"> is about to start with the watch of excellence.</w:t>
      </w:r>
    </w:p>
    <w:p w:rsidR="003C7126" w:rsidRDefault="003C7126">
      <w:pPr>
        <w:rPr>
          <w:rFonts w:hint="eastAsia"/>
        </w:rPr>
      </w:pPr>
    </w:p>
    <w:p w:rsidR="003C7126" w:rsidRPr="003C7126" w:rsidRDefault="003C7126" w:rsidP="003C7126">
      <w:pPr>
        <w:pStyle w:val="a3"/>
      </w:pPr>
      <w:r w:rsidRPr="003C7126">
        <w:rPr>
          <w:rFonts w:hint="eastAsia"/>
        </w:rPr>
        <w:t>水中世界</w:t>
      </w:r>
    </w:p>
    <w:p w:rsidR="003C7126" w:rsidRDefault="003C7126" w:rsidP="003C7126">
      <w:pPr>
        <w:pStyle w:val="a3"/>
      </w:pPr>
      <w:r w:rsidRPr="003C7126">
        <w:t>对深潜者来说，水底是一个充满未知的世界。要称得上专业潜水员腕表，时</w:t>
      </w:r>
      <w:proofErr w:type="gramStart"/>
      <w:r w:rsidRPr="003C7126">
        <w:t>计必须</w:t>
      </w:r>
      <w:proofErr w:type="gramEnd"/>
      <w:r w:rsidRPr="003C7126">
        <w:t>符合最高规格的要求。除了高度的防水性能之外，单向旋转表圈、操作指示器、清晰易读的夜光涂层标记，甚至是表壳物料亦同样需要讲究。专业深潜者</w:t>
      </w:r>
      <w:r w:rsidRPr="003C7126">
        <w:t>300</w:t>
      </w:r>
      <w:r w:rsidRPr="003C7126">
        <w:t>系列</w:t>
      </w:r>
      <w:proofErr w:type="gramStart"/>
      <w:r w:rsidRPr="003C7126">
        <w:t>正正是</w:t>
      </w:r>
      <w:proofErr w:type="gramEnd"/>
      <w:r w:rsidRPr="003C7126">
        <w:t>针对以上而设。</w:t>
      </w:r>
    </w:p>
    <w:p w:rsidR="003C7126" w:rsidRDefault="003C7126" w:rsidP="003C7126">
      <w:pPr>
        <w:pStyle w:val="a3"/>
      </w:pPr>
    </w:p>
    <w:p w:rsidR="003C7126" w:rsidRPr="003C7126" w:rsidRDefault="003C7126" w:rsidP="003C7126">
      <w:pPr>
        <w:pStyle w:val="a3"/>
      </w:pPr>
      <w:r w:rsidRPr="003C7126">
        <w:rPr>
          <w:rFonts w:hint="eastAsia"/>
        </w:rPr>
        <w:t>水中世界</w:t>
      </w:r>
    </w:p>
    <w:p w:rsidR="003C7126" w:rsidRPr="003C7126" w:rsidRDefault="003C7126" w:rsidP="003C7126">
      <w:pPr>
        <w:pStyle w:val="a3"/>
        <w:rPr>
          <w:rFonts w:hint="eastAsia"/>
        </w:rPr>
      </w:pPr>
      <w:r w:rsidRPr="003C7126">
        <w:rPr>
          <w:lang w:eastAsia="zh-TW"/>
        </w:rPr>
        <w:t>對深潛者來說，水底是一個充滿未知的世界。</w:t>
      </w:r>
      <w:r w:rsidRPr="003C7126">
        <w:t>要稱得上</w:t>
      </w:r>
      <w:proofErr w:type="gramStart"/>
      <w:r w:rsidRPr="003C7126">
        <w:t>專</w:t>
      </w:r>
      <w:proofErr w:type="gramEnd"/>
      <w:r w:rsidRPr="003C7126">
        <w:t>業潛水員腕錶，時計必須符合最高規格的要求。除了高度的防水性能之外，</w:t>
      </w:r>
      <w:proofErr w:type="gramStart"/>
      <w:r w:rsidRPr="003C7126">
        <w:t>單</w:t>
      </w:r>
      <w:proofErr w:type="gramEnd"/>
      <w:r w:rsidRPr="003C7126">
        <w:t>向旋轉錶圈、操作指示器、清晰易讀的夜光塗</w:t>
      </w:r>
      <w:proofErr w:type="gramStart"/>
      <w:r w:rsidRPr="003C7126">
        <w:t>層標</w:t>
      </w:r>
      <w:proofErr w:type="gramEnd"/>
      <w:r w:rsidRPr="003C7126">
        <w:t>記，甚至是錶</w:t>
      </w:r>
      <w:proofErr w:type="gramStart"/>
      <w:r w:rsidRPr="003C7126">
        <w:t>殼</w:t>
      </w:r>
      <w:proofErr w:type="gramEnd"/>
      <w:r w:rsidRPr="003C7126">
        <w:t>物料亦同</w:t>
      </w:r>
      <w:proofErr w:type="gramStart"/>
      <w:r w:rsidRPr="003C7126">
        <w:t>樣</w:t>
      </w:r>
      <w:proofErr w:type="gramEnd"/>
      <w:r w:rsidRPr="003C7126">
        <w:t>需要講究。</w:t>
      </w:r>
      <w:proofErr w:type="gramStart"/>
      <w:r w:rsidRPr="003C7126">
        <w:t>專</w:t>
      </w:r>
      <w:proofErr w:type="gramEnd"/>
      <w:r w:rsidRPr="003C7126">
        <w:t>業深潛者</w:t>
      </w:r>
      <w:r w:rsidRPr="003C7126">
        <w:t>300</w:t>
      </w:r>
      <w:r w:rsidRPr="003C7126">
        <w:t>系列正正是針</w:t>
      </w:r>
      <w:proofErr w:type="gramStart"/>
      <w:r w:rsidRPr="003C7126">
        <w:t>對</w:t>
      </w:r>
      <w:proofErr w:type="gramEnd"/>
      <w:r w:rsidRPr="003C7126">
        <w:t>以上而設。</w:t>
      </w:r>
    </w:p>
    <w:p w:rsidR="003C7126" w:rsidRDefault="003C7126" w:rsidP="003C7126">
      <w:pPr>
        <w:pStyle w:val="a3"/>
      </w:pPr>
    </w:p>
    <w:p w:rsidR="003C7126" w:rsidRPr="003C7126" w:rsidRDefault="003C7126" w:rsidP="003C7126">
      <w:pPr>
        <w:pStyle w:val="a3"/>
      </w:pPr>
      <w:r w:rsidRPr="003C7126">
        <w:t>THE WORLD OF OCEAN</w:t>
      </w:r>
    </w:p>
    <w:p w:rsidR="003C7126" w:rsidRPr="003C7126" w:rsidRDefault="003C7126" w:rsidP="003C7126">
      <w:pPr>
        <w:pStyle w:val="a3"/>
      </w:pPr>
      <w:r w:rsidRPr="003C7126">
        <w:t xml:space="preserve">To diving enthusiasts, it is the world full of </w:t>
      </w:r>
      <w:proofErr w:type="spellStart"/>
      <w:r w:rsidRPr="003C7126">
        <w:t>surprises.To</w:t>
      </w:r>
      <w:proofErr w:type="spellEnd"/>
      <w:r w:rsidRPr="003C7126">
        <w:t xml:space="preserve"> be a professional diver's watch, the timepiece must meet the highest specifications. In addition to the high degree of water resistance, unidirectional rotating bezels, operating indicators, readable markings with clear legibility, and even case materials are all essential. </w:t>
      </w:r>
      <w:proofErr w:type="spellStart"/>
      <w:r w:rsidRPr="003C7126">
        <w:t>ProAquanaut</w:t>
      </w:r>
      <w:proofErr w:type="spellEnd"/>
      <w:r w:rsidRPr="003C7126">
        <w:t xml:space="preserve"> 300 series is precisely designed for the above.</w:t>
      </w:r>
    </w:p>
    <w:p w:rsidR="003C7126" w:rsidRPr="003C7126" w:rsidRDefault="003C7126" w:rsidP="003C7126">
      <w:pPr>
        <w:pStyle w:val="a3"/>
        <w:rPr>
          <w:rFonts w:eastAsia="PMingLiU" w:hint="eastAsia"/>
          <w:lang w:eastAsia="zh-TW"/>
        </w:rPr>
      </w:pPr>
    </w:p>
    <w:p w:rsidR="003C7126" w:rsidRPr="003C7126" w:rsidRDefault="003C7126" w:rsidP="003C7126">
      <w:pPr>
        <w:pStyle w:val="a3"/>
        <w:rPr>
          <w:lang w:eastAsia="zh-TW"/>
        </w:rPr>
      </w:pPr>
      <w:r w:rsidRPr="003C7126">
        <w:rPr>
          <w:rFonts w:hint="eastAsia"/>
          <w:lang w:eastAsia="zh-TW"/>
        </w:rPr>
        <w:t>专业功能导向</w:t>
      </w:r>
    </w:p>
    <w:p w:rsidR="003C7126" w:rsidRDefault="003C7126" w:rsidP="003C7126">
      <w:pPr>
        <w:pStyle w:val="a3"/>
      </w:pPr>
      <w:r w:rsidRPr="003C7126">
        <w:t>单向旋转表圈上镶贴珐琅刻度，连同超级</w:t>
      </w:r>
      <w:proofErr w:type="gramStart"/>
      <w:r w:rsidRPr="003C7126">
        <w:t>白夜光</w:t>
      </w:r>
      <w:proofErr w:type="gramEnd"/>
      <w:r w:rsidRPr="003C7126">
        <w:t>时标及指针，增加了腕表在黑暗中的易读性。</w:t>
      </w:r>
      <w:r w:rsidRPr="003C7126">
        <w:t xml:space="preserve"> 300</w:t>
      </w:r>
      <w:r w:rsidRPr="003C7126">
        <w:t>米防水深度足以应付专业的水肺潜水，日历显示</w:t>
      </w:r>
      <w:proofErr w:type="gramStart"/>
      <w:r w:rsidRPr="003C7126">
        <w:t>窗位于</w:t>
      </w:r>
      <w:proofErr w:type="gramEnd"/>
      <w:r w:rsidRPr="003C7126">
        <w:t>三时位置，实用可靠。</w:t>
      </w:r>
    </w:p>
    <w:p w:rsidR="003C7126" w:rsidRDefault="003C7126" w:rsidP="003C7126">
      <w:pPr>
        <w:pStyle w:val="a3"/>
        <w:rPr>
          <w:b/>
          <w:bCs/>
        </w:rPr>
      </w:pPr>
    </w:p>
    <w:p w:rsidR="003C7126" w:rsidRPr="003C7126" w:rsidRDefault="003C7126" w:rsidP="003C7126">
      <w:pPr>
        <w:pStyle w:val="a3"/>
      </w:pPr>
      <w:proofErr w:type="gramStart"/>
      <w:r w:rsidRPr="003C7126">
        <w:rPr>
          <w:rFonts w:hint="eastAsia"/>
        </w:rPr>
        <w:t>專</w:t>
      </w:r>
      <w:proofErr w:type="gramEnd"/>
      <w:r w:rsidRPr="003C7126">
        <w:rPr>
          <w:rFonts w:hint="eastAsia"/>
        </w:rPr>
        <w:t>業功能</w:t>
      </w:r>
      <w:proofErr w:type="gramStart"/>
      <w:r w:rsidRPr="003C7126">
        <w:rPr>
          <w:rFonts w:hint="eastAsia"/>
        </w:rPr>
        <w:t>導</w:t>
      </w:r>
      <w:proofErr w:type="gramEnd"/>
      <w:r w:rsidRPr="003C7126">
        <w:rPr>
          <w:rFonts w:hint="eastAsia"/>
        </w:rPr>
        <w:t>向</w:t>
      </w:r>
    </w:p>
    <w:p w:rsidR="003C7126" w:rsidRPr="003C7126" w:rsidRDefault="003C7126" w:rsidP="003C7126">
      <w:pPr>
        <w:pStyle w:val="a3"/>
        <w:rPr>
          <w:rFonts w:hint="eastAsia"/>
        </w:rPr>
      </w:pPr>
      <w:proofErr w:type="gramStart"/>
      <w:r w:rsidRPr="003C7126">
        <w:t>單</w:t>
      </w:r>
      <w:proofErr w:type="gramEnd"/>
      <w:r w:rsidRPr="003C7126">
        <w:t>向旋轉錶圈上鑲貼琺瑯刻度，連同超級白夜光時</w:t>
      </w:r>
      <w:proofErr w:type="gramStart"/>
      <w:r w:rsidRPr="003C7126">
        <w:t>標</w:t>
      </w:r>
      <w:proofErr w:type="gramEnd"/>
      <w:r w:rsidRPr="003C7126">
        <w:t>及指針，增加了腕錶在黑暗中的易讀性。</w:t>
      </w:r>
      <w:r w:rsidRPr="003C7126">
        <w:t>300</w:t>
      </w:r>
      <w:r w:rsidRPr="003C7126">
        <w:t>米防水深度足以</w:t>
      </w:r>
      <w:proofErr w:type="gramStart"/>
      <w:r w:rsidRPr="003C7126">
        <w:t>應</w:t>
      </w:r>
      <w:proofErr w:type="gramEnd"/>
      <w:r w:rsidRPr="003C7126">
        <w:t>付</w:t>
      </w:r>
      <w:proofErr w:type="gramStart"/>
      <w:r w:rsidRPr="003C7126">
        <w:t>專</w:t>
      </w:r>
      <w:proofErr w:type="gramEnd"/>
      <w:r w:rsidRPr="003C7126">
        <w:t>業的水肺潛水，日</w:t>
      </w:r>
      <w:proofErr w:type="gramStart"/>
      <w:r w:rsidRPr="003C7126">
        <w:t>曆</w:t>
      </w:r>
      <w:proofErr w:type="gramEnd"/>
      <w:r w:rsidRPr="003C7126">
        <w:t>顯</w:t>
      </w:r>
      <w:proofErr w:type="gramStart"/>
      <w:r w:rsidRPr="003C7126">
        <w:t>示窗位於</w:t>
      </w:r>
      <w:proofErr w:type="gramEnd"/>
      <w:r w:rsidRPr="003C7126">
        <w:t>三時位置，實用可靠。</w:t>
      </w:r>
    </w:p>
    <w:p w:rsidR="003C7126" w:rsidRPr="003C7126" w:rsidRDefault="003C7126" w:rsidP="003C7126">
      <w:pPr>
        <w:pStyle w:val="a3"/>
      </w:pPr>
    </w:p>
    <w:p w:rsidR="003C7126" w:rsidRPr="003C7126" w:rsidRDefault="003C7126" w:rsidP="003C7126">
      <w:pPr>
        <w:pStyle w:val="a3"/>
      </w:pPr>
      <w:r w:rsidRPr="003C7126">
        <w:t>DEDICATED TO PROFESSIONAL</w:t>
      </w:r>
    </w:p>
    <w:p w:rsidR="003C7126" w:rsidRPr="003C7126" w:rsidRDefault="003C7126" w:rsidP="003C7126">
      <w:pPr>
        <w:pStyle w:val="a3"/>
      </w:pPr>
      <w:r w:rsidRPr="003C7126">
        <w:t>To enhance the legibility of the watch in the dark, the unidirectional rotating bezel is fitted with enamel index, together with the super white luminous hour markers and hands. 300 meters of water resistance enough to cope with the professional scuba diving guarantees its performance practical and reliable.</w:t>
      </w:r>
    </w:p>
    <w:p w:rsidR="003C7126" w:rsidRPr="003C7126" w:rsidRDefault="003C7126" w:rsidP="003C7126">
      <w:pPr>
        <w:pStyle w:val="a3"/>
        <w:rPr>
          <w:rFonts w:hint="eastAsia"/>
          <w:lang w:eastAsia="zh-TW"/>
        </w:rPr>
      </w:pPr>
    </w:p>
    <w:p w:rsidR="003C7126" w:rsidRDefault="003C7126" w:rsidP="003C7126">
      <w:pPr>
        <w:pStyle w:val="a3"/>
      </w:pPr>
    </w:p>
    <w:p w:rsidR="003C7126" w:rsidRDefault="003C7126" w:rsidP="003C7126">
      <w:pPr>
        <w:pStyle w:val="a3"/>
      </w:pPr>
    </w:p>
    <w:p w:rsidR="003C7126" w:rsidRPr="003C7126" w:rsidRDefault="003C7126" w:rsidP="003C7126">
      <w:pPr>
        <w:pStyle w:val="a3"/>
      </w:pPr>
      <w:r w:rsidRPr="003C7126">
        <w:rPr>
          <w:rFonts w:hint="eastAsia"/>
        </w:rPr>
        <w:lastRenderedPageBreak/>
        <w:t>一丝不苟的美学细节</w:t>
      </w:r>
    </w:p>
    <w:p w:rsidR="003C7126" w:rsidRDefault="003C7126" w:rsidP="003C7126">
      <w:pPr>
        <w:pStyle w:val="a3"/>
      </w:pPr>
      <w:r w:rsidRPr="003C7126">
        <w:t>旋入式表冠为潜水员腕表提供了额外的保护；内</w:t>
      </w:r>
      <w:proofErr w:type="gramStart"/>
      <w:r w:rsidRPr="003C7126">
        <w:t>表圈设计</w:t>
      </w:r>
      <w:proofErr w:type="gramEnd"/>
      <w:r w:rsidRPr="003C7126">
        <w:t>精心，镌刻</w:t>
      </w:r>
      <w:r w:rsidRPr="003C7126">
        <w:t>“ROMAGO”</w:t>
      </w:r>
      <w:r w:rsidRPr="003C7126">
        <w:t>字句，低调中见心思。</w:t>
      </w:r>
    </w:p>
    <w:p w:rsidR="003C7126" w:rsidRDefault="003C7126" w:rsidP="003C7126">
      <w:pPr>
        <w:pStyle w:val="a3"/>
      </w:pPr>
    </w:p>
    <w:p w:rsidR="003C7126" w:rsidRPr="003C7126" w:rsidRDefault="003C7126" w:rsidP="003C7126">
      <w:pPr>
        <w:pStyle w:val="a3"/>
        <w:rPr>
          <w:lang w:eastAsia="zh-TW"/>
        </w:rPr>
      </w:pPr>
      <w:r w:rsidRPr="003C7126">
        <w:rPr>
          <w:rFonts w:hint="eastAsia"/>
          <w:lang w:eastAsia="zh-TW"/>
        </w:rPr>
        <w:t>一絲不苟的美學細節</w:t>
      </w:r>
    </w:p>
    <w:p w:rsidR="003C7126" w:rsidRPr="003C7126" w:rsidRDefault="003C7126" w:rsidP="003C7126">
      <w:pPr>
        <w:pStyle w:val="a3"/>
        <w:rPr>
          <w:rFonts w:hint="eastAsia"/>
          <w:lang w:eastAsia="zh-TW"/>
        </w:rPr>
      </w:pPr>
      <w:r w:rsidRPr="003C7126">
        <w:rPr>
          <w:lang w:eastAsia="zh-TW"/>
        </w:rPr>
        <w:t>旋入式錶冠為潛水員腕錶提供了額外的保護；內錶圈設計精心，鐫刻</w:t>
      </w:r>
      <w:r w:rsidRPr="003C7126">
        <w:rPr>
          <w:lang w:eastAsia="zh-TW"/>
        </w:rPr>
        <w:t>“ROMAGO”</w:t>
      </w:r>
      <w:r w:rsidRPr="003C7126">
        <w:rPr>
          <w:lang w:eastAsia="zh-TW"/>
        </w:rPr>
        <w:t>字句，低調中見心思。</w:t>
      </w:r>
    </w:p>
    <w:p w:rsidR="003C7126" w:rsidRDefault="003C7126" w:rsidP="003C7126">
      <w:pPr>
        <w:pStyle w:val="a3"/>
        <w:rPr>
          <w:lang w:eastAsia="zh-TW"/>
        </w:rPr>
      </w:pPr>
    </w:p>
    <w:p w:rsidR="003C7126" w:rsidRPr="003C7126" w:rsidRDefault="003C7126" w:rsidP="003C7126">
      <w:pPr>
        <w:pStyle w:val="a3"/>
        <w:rPr>
          <w:lang w:eastAsia="zh-TW"/>
        </w:rPr>
      </w:pPr>
      <w:r w:rsidRPr="003C7126">
        <w:rPr>
          <w:lang w:eastAsia="zh-TW"/>
        </w:rPr>
        <w:t>AESTHETICS OF PARTS</w:t>
      </w:r>
    </w:p>
    <w:p w:rsidR="003C7126" w:rsidRPr="003C7126" w:rsidRDefault="003C7126" w:rsidP="003C7126">
      <w:pPr>
        <w:pStyle w:val="a3"/>
        <w:rPr>
          <w:lang w:eastAsia="zh-TW"/>
        </w:rPr>
      </w:pPr>
      <w:r w:rsidRPr="003C7126">
        <w:rPr>
          <w:lang w:eastAsia="zh-TW"/>
        </w:rPr>
        <w:t>Screw down crown that threads into the case and features water sealing gaskets, provides the extra protection underwater. Not to mention that the engraving on the inner bezel having a huge reserve of the beauty inherency, all the detail shows the excellence of design.</w:t>
      </w:r>
    </w:p>
    <w:p w:rsidR="003C7126" w:rsidRPr="003C7126" w:rsidRDefault="003C7126" w:rsidP="003C7126">
      <w:pPr>
        <w:pStyle w:val="a3"/>
        <w:rPr>
          <w:rFonts w:eastAsia="PMingLiU"/>
          <w:lang w:eastAsia="zh-TW"/>
        </w:rPr>
      </w:pPr>
    </w:p>
    <w:p w:rsidR="003C7126" w:rsidRPr="003C7126" w:rsidRDefault="003C7126" w:rsidP="003C7126">
      <w:pPr>
        <w:pStyle w:val="a3"/>
      </w:pPr>
      <w:r w:rsidRPr="003C7126">
        <w:rPr>
          <w:rFonts w:hint="eastAsia"/>
        </w:rPr>
        <w:t>设计元素丰富</w:t>
      </w:r>
    </w:p>
    <w:p w:rsidR="003C7126" w:rsidRDefault="003C7126" w:rsidP="003C7126">
      <w:pPr>
        <w:pStyle w:val="a3"/>
      </w:pPr>
      <w:proofErr w:type="gramStart"/>
      <w:r w:rsidRPr="003C7126">
        <w:t>背底盖</w:t>
      </w:r>
      <w:proofErr w:type="gramEnd"/>
      <w:r w:rsidRPr="003C7126">
        <w:t>以立体船锚雕刻呈现出海洋气息；创新的快速更换表带系统，只须轻按表耳后的小机关，便可随意转换腕表风格。</w:t>
      </w:r>
    </w:p>
    <w:p w:rsidR="003C7126" w:rsidRDefault="003C7126" w:rsidP="003C7126">
      <w:pPr>
        <w:pStyle w:val="a3"/>
      </w:pPr>
    </w:p>
    <w:p w:rsidR="003C7126" w:rsidRPr="003C7126" w:rsidRDefault="003C7126" w:rsidP="003C7126">
      <w:pPr>
        <w:pStyle w:val="a3"/>
      </w:pPr>
      <w:r w:rsidRPr="003C7126">
        <w:rPr>
          <w:rFonts w:hint="eastAsia"/>
        </w:rPr>
        <w:t>設計元素豐富</w:t>
      </w:r>
    </w:p>
    <w:p w:rsidR="003C7126" w:rsidRDefault="003C7126" w:rsidP="003C7126">
      <w:pPr>
        <w:pStyle w:val="a3"/>
        <w:rPr>
          <w:lang w:eastAsia="zh-TW"/>
        </w:rPr>
      </w:pPr>
      <w:r w:rsidRPr="003C7126">
        <w:rPr>
          <w:lang w:eastAsia="zh-TW"/>
        </w:rPr>
        <w:t>背底蓋以立體船錨雕刻呈現出海洋氣息；創新的快速更換錶帶系統，只須輕按錶耳後的小機關，便可隨意轉換腕錶風格。</w:t>
      </w:r>
    </w:p>
    <w:p w:rsidR="003C7126" w:rsidRDefault="003C7126" w:rsidP="003C7126">
      <w:pPr>
        <w:pStyle w:val="a3"/>
        <w:rPr>
          <w:lang w:eastAsia="zh-TW"/>
        </w:rPr>
      </w:pPr>
    </w:p>
    <w:p w:rsidR="003C7126" w:rsidRPr="003C7126" w:rsidRDefault="003C7126" w:rsidP="003C7126">
      <w:pPr>
        <w:pStyle w:val="a3"/>
        <w:rPr>
          <w:lang w:eastAsia="zh-TW"/>
        </w:rPr>
      </w:pPr>
      <w:r w:rsidRPr="003C7126">
        <w:rPr>
          <w:lang w:eastAsia="zh-TW"/>
        </w:rPr>
        <w:t>STYLE THAT ENRICHING DESIGN</w:t>
      </w:r>
    </w:p>
    <w:p w:rsidR="003C7126" w:rsidRDefault="003C7126" w:rsidP="003C7126">
      <w:pPr>
        <w:pStyle w:val="a3"/>
      </w:pPr>
      <w:r w:rsidRPr="003C7126">
        <w:t>Decorated by an explicit engraving of anchor, case back is embodied in the marine style. Along with the easy-fit system, strap is interchangeable by a little click on lug.</w:t>
      </w:r>
    </w:p>
    <w:p w:rsidR="003C7126" w:rsidRDefault="003C7126" w:rsidP="003C7126">
      <w:pPr>
        <w:pStyle w:val="a3"/>
      </w:pPr>
    </w:p>
    <w:p w:rsidR="003C7126" w:rsidRPr="003C7126" w:rsidRDefault="003C7126" w:rsidP="003C7126">
      <w:pPr>
        <w:pStyle w:val="a3"/>
      </w:pPr>
    </w:p>
    <w:p w:rsidR="003C7126" w:rsidRPr="003C7126" w:rsidRDefault="003C7126" w:rsidP="003C7126">
      <w:pPr>
        <w:pStyle w:val="a3"/>
        <w:rPr>
          <w:rFonts w:hint="eastAsia"/>
        </w:rPr>
      </w:pPr>
    </w:p>
    <w:p w:rsidR="003C7126" w:rsidRPr="003C7126" w:rsidRDefault="003C7126" w:rsidP="003C7126">
      <w:pPr>
        <w:pStyle w:val="a3"/>
        <w:rPr>
          <w:rFonts w:hint="eastAsia"/>
          <w:lang w:eastAsia="zh-TW"/>
        </w:rPr>
      </w:pPr>
    </w:p>
    <w:p w:rsidR="003C7126" w:rsidRDefault="003C7126" w:rsidP="003C7126">
      <w:pPr>
        <w:pStyle w:val="a3"/>
        <w:rPr>
          <w:lang w:eastAsia="zh-TW"/>
        </w:rPr>
      </w:pPr>
    </w:p>
    <w:p w:rsidR="003C7126" w:rsidRPr="003C7126" w:rsidRDefault="003C7126" w:rsidP="003C7126">
      <w:pPr>
        <w:pStyle w:val="a3"/>
        <w:rPr>
          <w:rFonts w:hint="eastAsia"/>
          <w:lang w:eastAsia="zh-TW"/>
        </w:rPr>
      </w:pPr>
    </w:p>
    <w:p w:rsidR="003C7126" w:rsidRPr="003C7126" w:rsidRDefault="003C7126" w:rsidP="003C7126">
      <w:pPr>
        <w:pStyle w:val="a3"/>
        <w:rPr>
          <w:rFonts w:hint="eastAsia"/>
          <w:lang w:eastAsia="zh-TW"/>
        </w:rPr>
      </w:pPr>
    </w:p>
    <w:p w:rsidR="003C7126" w:rsidRPr="003C7126" w:rsidRDefault="003C7126" w:rsidP="003C7126">
      <w:pPr>
        <w:pStyle w:val="a3"/>
        <w:rPr>
          <w:rFonts w:hint="eastAsia"/>
          <w:lang w:eastAsia="zh-TW"/>
        </w:rPr>
      </w:pPr>
    </w:p>
    <w:p w:rsidR="003C7126" w:rsidRPr="003C7126" w:rsidRDefault="003C7126" w:rsidP="003C7126">
      <w:pPr>
        <w:pStyle w:val="a3"/>
        <w:rPr>
          <w:rFonts w:hint="eastAsia"/>
          <w:lang w:eastAsia="zh-TW"/>
        </w:rPr>
      </w:pPr>
    </w:p>
    <w:p w:rsidR="003C7126" w:rsidRPr="003C7126" w:rsidRDefault="003C7126" w:rsidP="003C7126">
      <w:pPr>
        <w:pStyle w:val="a3"/>
        <w:rPr>
          <w:lang w:eastAsia="zh-TW"/>
        </w:rPr>
      </w:pPr>
    </w:p>
    <w:p w:rsidR="003C7126" w:rsidRPr="003C7126" w:rsidRDefault="003C7126">
      <w:pPr>
        <w:pStyle w:val="a3"/>
        <w:rPr>
          <w:lang w:eastAsia="zh-TW"/>
        </w:rPr>
      </w:pPr>
    </w:p>
    <w:sectPr w:rsidR="003C7126" w:rsidRPr="003C71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126"/>
    <w:rsid w:val="003C7126"/>
    <w:rsid w:val="00EB5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9793C-3EDE-4BF7-8CA4-77A41C575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3C712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C7126"/>
    <w:rPr>
      <w:rFonts w:ascii="宋体" w:eastAsia="宋体" w:hAnsi="宋体" w:cs="宋体"/>
      <w:b/>
      <w:bCs/>
      <w:kern w:val="0"/>
      <w:sz w:val="36"/>
      <w:szCs w:val="36"/>
    </w:rPr>
  </w:style>
  <w:style w:type="paragraph" w:customStyle="1" w:styleId="margin-80-bottom">
    <w:name w:val="margin-80-bottom"/>
    <w:basedOn w:val="a"/>
    <w:rsid w:val="003C7126"/>
    <w:pPr>
      <w:widowControl/>
      <w:spacing w:before="100" w:beforeAutospacing="1" w:after="100" w:afterAutospacing="1"/>
      <w:jc w:val="left"/>
    </w:pPr>
    <w:rPr>
      <w:rFonts w:ascii="宋体" w:eastAsia="宋体" w:hAnsi="宋体" w:cs="宋体"/>
      <w:kern w:val="0"/>
      <w:sz w:val="24"/>
      <w:szCs w:val="24"/>
    </w:rPr>
  </w:style>
  <w:style w:type="paragraph" w:customStyle="1" w:styleId="margin-20-bottom">
    <w:name w:val="margin-20-bottom"/>
    <w:basedOn w:val="a"/>
    <w:rsid w:val="003C7126"/>
    <w:pPr>
      <w:widowControl/>
      <w:spacing w:before="100" w:beforeAutospacing="1" w:after="100" w:afterAutospacing="1"/>
      <w:jc w:val="left"/>
    </w:pPr>
    <w:rPr>
      <w:rFonts w:ascii="宋体" w:eastAsia="宋体" w:hAnsi="宋体" w:cs="宋体"/>
      <w:kern w:val="0"/>
      <w:sz w:val="24"/>
      <w:szCs w:val="24"/>
    </w:rPr>
  </w:style>
  <w:style w:type="paragraph" w:styleId="a3">
    <w:name w:val="No Spacing"/>
    <w:uiPriority w:val="1"/>
    <w:qFormat/>
    <w:rsid w:val="003C7126"/>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941708">
      <w:bodyDiv w:val="1"/>
      <w:marLeft w:val="0"/>
      <w:marRight w:val="0"/>
      <w:marTop w:val="0"/>
      <w:marBottom w:val="0"/>
      <w:divBdr>
        <w:top w:val="none" w:sz="0" w:space="0" w:color="auto"/>
        <w:left w:val="none" w:sz="0" w:space="0" w:color="auto"/>
        <w:bottom w:val="none" w:sz="0" w:space="0" w:color="auto"/>
        <w:right w:val="none" w:sz="0" w:space="0" w:color="auto"/>
      </w:divBdr>
    </w:div>
    <w:div w:id="554853478">
      <w:bodyDiv w:val="1"/>
      <w:marLeft w:val="0"/>
      <w:marRight w:val="0"/>
      <w:marTop w:val="0"/>
      <w:marBottom w:val="0"/>
      <w:divBdr>
        <w:top w:val="none" w:sz="0" w:space="0" w:color="auto"/>
        <w:left w:val="none" w:sz="0" w:space="0" w:color="auto"/>
        <w:bottom w:val="none" w:sz="0" w:space="0" w:color="auto"/>
        <w:right w:val="none" w:sz="0" w:space="0" w:color="auto"/>
      </w:divBdr>
    </w:div>
    <w:div w:id="912275853">
      <w:bodyDiv w:val="1"/>
      <w:marLeft w:val="0"/>
      <w:marRight w:val="0"/>
      <w:marTop w:val="0"/>
      <w:marBottom w:val="0"/>
      <w:divBdr>
        <w:top w:val="none" w:sz="0" w:space="0" w:color="auto"/>
        <w:left w:val="none" w:sz="0" w:space="0" w:color="auto"/>
        <w:bottom w:val="none" w:sz="0" w:space="0" w:color="auto"/>
        <w:right w:val="none" w:sz="0" w:space="0" w:color="auto"/>
      </w:divBdr>
    </w:div>
    <w:div w:id="936403163">
      <w:bodyDiv w:val="1"/>
      <w:marLeft w:val="0"/>
      <w:marRight w:val="0"/>
      <w:marTop w:val="0"/>
      <w:marBottom w:val="0"/>
      <w:divBdr>
        <w:top w:val="none" w:sz="0" w:space="0" w:color="auto"/>
        <w:left w:val="none" w:sz="0" w:space="0" w:color="auto"/>
        <w:bottom w:val="none" w:sz="0" w:space="0" w:color="auto"/>
        <w:right w:val="none" w:sz="0" w:space="0" w:color="auto"/>
      </w:divBdr>
    </w:div>
    <w:div w:id="1157456676">
      <w:bodyDiv w:val="1"/>
      <w:marLeft w:val="0"/>
      <w:marRight w:val="0"/>
      <w:marTop w:val="0"/>
      <w:marBottom w:val="0"/>
      <w:divBdr>
        <w:top w:val="none" w:sz="0" w:space="0" w:color="auto"/>
        <w:left w:val="none" w:sz="0" w:space="0" w:color="auto"/>
        <w:bottom w:val="none" w:sz="0" w:space="0" w:color="auto"/>
        <w:right w:val="none" w:sz="0" w:space="0" w:color="auto"/>
      </w:divBdr>
    </w:div>
    <w:div w:id="1479415723">
      <w:bodyDiv w:val="1"/>
      <w:marLeft w:val="0"/>
      <w:marRight w:val="0"/>
      <w:marTop w:val="0"/>
      <w:marBottom w:val="0"/>
      <w:divBdr>
        <w:top w:val="none" w:sz="0" w:space="0" w:color="auto"/>
        <w:left w:val="none" w:sz="0" w:space="0" w:color="auto"/>
        <w:bottom w:val="none" w:sz="0" w:space="0" w:color="auto"/>
        <w:right w:val="none" w:sz="0" w:space="0" w:color="auto"/>
      </w:divBdr>
    </w:div>
    <w:div w:id="1575357572">
      <w:bodyDiv w:val="1"/>
      <w:marLeft w:val="0"/>
      <w:marRight w:val="0"/>
      <w:marTop w:val="0"/>
      <w:marBottom w:val="0"/>
      <w:divBdr>
        <w:top w:val="none" w:sz="0" w:space="0" w:color="auto"/>
        <w:left w:val="none" w:sz="0" w:space="0" w:color="auto"/>
        <w:bottom w:val="none" w:sz="0" w:space="0" w:color="auto"/>
        <w:right w:val="none" w:sz="0" w:space="0" w:color="auto"/>
      </w:divBdr>
    </w:div>
    <w:div w:id="1620718130">
      <w:bodyDiv w:val="1"/>
      <w:marLeft w:val="0"/>
      <w:marRight w:val="0"/>
      <w:marTop w:val="0"/>
      <w:marBottom w:val="0"/>
      <w:divBdr>
        <w:top w:val="none" w:sz="0" w:space="0" w:color="auto"/>
        <w:left w:val="none" w:sz="0" w:space="0" w:color="auto"/>
        <w:bottom w:val="none" w:sz="0" w:space="0" w:color="auto"/>
        <w:right w:val="none" w:sz="0" w:space="0" w:color="auto"/>
      </w:divBdr>
    </w:div>
    <w:div w:id="1748991208">
      <w:bodyDiv w:val="1"/>
      <w:marLeft w:val="0"/>
      <w:marRight w:val="0"/>
      <w:marTop w:val="0"/>
      <w:marBottom w:val="0"/>
      <w:divBdr>
        <w:top w:val="none" w:sz="0" w:space="0" w:color="auto"/>
        <w:left w:val="none" w:sz="0" w:space="0" w:color="auto"/>
        <w:bottom w:val="none" w:sz="0" w:space="0" w:color="auto"/>
        <w:right w:val="none" w:sz="0" w:space="0" w:color="auto"/>
      </w:divBdr>
    </w:div>
    <w:div w:id="1840731891">
      <w:bodyDiv w:val="1"/>
      <w:marLeft w:val="0"/>
      <w:marRight w:val="0"/>
      <w:marTop w:val="0"/>
      <w:marBottom w:val="0"/>
      <w:divBdr>
        <w:top w:val="none" w:sz="0" w:space="0" w:color="auto"/>
        <w:left w:val="none" w:sz="0" w:space="0" w:color="auto"/>
        <w:bottom w:val="none" w:sz="0" w:space="0" w:color="auto"/>
        <w:right w:val="none" w:sz="0" w:space="0" w:color="auto"/>
      </w:divBdr>
    </w:div>
    <w:div w:id="1982805346">
      <w:bodyDiv w:val="1"/>
      <w:marLeft w:val="0"/>
      <w:marRight w:val="0"/>
      <w:marTop w:val="0"/>
      <w:marBottom w:val="0"/>
      <w:divBdr>
        <w:top w:val="none" w:sz="0" w:space="0" w:color="auto"/>
        <w:left w:val="none" w:sz="0" w:space="0" w:color="auto"/>
        <w:bottom w:val="none" w:sz="0" w:space="0" w:color="auto"/>
        <w:right w:val="none" w:sz="0" w:space="0" w:color="auto"/>
      </w:divBdr>
    </w:div>
    <w:div w:id="213510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Tam</dc:creator>
  <cp:keywords/>
  <dc:description/>
  <cp:lastModifiedBy>Stella Tam</cp:lastModifiedBy>
  <cp:revision>1</cp:revision>
  <dcterms:created xsi:type="dcterms:W3CDTF">2023-04-06T02:50:00Z</dcterms:created>
  <dcterms:modified xsi:type="dcterms:W3CDTF">2023-04-06T03:02:00Z</dcterms:modified>
</cp:coreProperties>
</file>