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and funding</w:t>
      </w:r>
    </w:p>
    <w:p>
      <w:r>
        <w:t xml:space="preserve">The two lines below use a custom style called Section title. It is not one of the built in Heading 1 to Heading 9 styles, but it has an outline level set, so Word treats it as a level 2 heading in the navigation pane. A heading check that matches on style name alone will miss these.</w:t>
      </w:r>
    </w:p>
    <w:p>
      <w:pPr>
        <w:pStyle w:val="SectionTitle"/>
      </w:pPr>
      <w:r>
        <w:t xml:space="preserve">Eligibility</w:t>
      </w:r>
    </w:p>
    <w:p>
      <w:r>
        <w:t xml:space="preserve">Applicants must be based in Australia and must not have received a grant in the previous two years.</w:t>
      </w:r>
    </w:p>
    <w:p>
      <w:pPr>
        <w:pStyle w:val="SectionTitle"/>
      </w:pPr>
      <w:r>
        <w:t xml:space="preserve">Reporting</w:t>
      </w:r>
    </w:p>
    <w:p>
      <w:r>
        <w:t xml:space="preserve">Successful applicants submit a short report within three months of the project finishing.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ectionTitle">
    <w:name w:val="Section title"/>
    <w:basedOn w:val="Normal"/>
    <w:next w:val="Normal"/>
    <w:qFormat/>
    <w:pPr>
      <w:spacing w:after="120" w:before="240"/>
      <w:outlineLvl w:val="1"/>
    </w:pPr>
    <w:rPr>
      <w:b/>
      <w:bCs/>
      <w:color w:val="2E74B5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Headings custom style with outline level</dc:title>
  <dc:creator>Intopia</dc:creator>
  <cp:lastModifiedBy>Intopia</cp:lastModifiedBy>
  <cp:revision>1</cp:revision>
  <dcterms:created xsi:type="dcterms:W3CDTF">2026-08-29T00:45:56.245Z</dcterms:created>
  <dcterms:modified xsi:type="dcterms:W3CDTF">2026-08-29T00:45:56.245Z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