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F0" w:rsidRDefault="00A517F0" w:rsidP="00A517F0">
      <w:pPr>
        <w:pStyle w:val="Title"/>
        <w:jc w:val="center"/>
      </w:pPr>
      <w:r>
        <w:t xml:space="preserve">Storing information in Database using </w:t>
      </w:r>
    </w:p>
    <w:p w:rsidR="008A11B9" w:rsidRDefault="00A517F0" w:rsidP="00A517F0">
      <w:pPr>
        <w:pStyle w:val="Title"/>
        <w:jc w:val="center"/>
      </w:pPr>
      <w:r>
        <w:t>Node Red</w:t>
      </w:r>
      <w:r w:rsidR="008B499E">
        <w:t xml:space="preserve"> and Firebase</w:t>
      </w:r>
    </w:p>
    <w:p w:rsidR="00A517F0" w:rsidRDefault="00A517F0" w:rsidP="00A517F0">
      <w:pPr>
        <w:pStyle w:val="NormalWeb"/>
        <w:jc w:val="both"/>
      </w:pPr>
      <w:r>
        <w:t xml:space="preserve">Node-RED is a programming tool for wiring together hardware devices, APIs and online services in new and interesting ways. It provides a browser-based editor that makes it easy to wire together flows using the wide range of nodes in the palette that can be deployed </w:t>
      </w:r>
      <w:r w:rsidR="001E6A88">
        <w:t>during</w:t>
      </w:r>
      <w:r>
        <w:t xml:space="preserve"> its runtime in a single-click.</w:t>
      </w:r>
    </w:p>
    <w:p w:rsidR="00A517F0" w:rsidRPr="00A517F0" w:rsidRDefault="00A517F0" w:rsidP="00A517F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7F0">
        <w:rPr>
          <w:rFonts w:ascii="Times New Roman" w:eastAsia="Times New Roman" w:hAnsi="Times New Roman" w:cs="Times New Roman"/>
          <w:b/>
          <w:bCs/>
          <w:sz w:val="27"/>
          <w:szCs w:val="27"/>
        </w:rPr>
        <w:t>Browser-based flow editing</w:t>
      </w:r>
    </w:p>
    <w:p w:rsidR="00A517F0" w:rsidRDefault="00A517F0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17F0">
        <w:rPr>
          <w:rFonts w:ascii="Times New Roman" w:eastAsia="Times New Roman" w:hAnsi="Times New Roman" w:cs="Times New Roman"/>
          <w:sz w:val="24"/>
          <w:szCs w:val="24"/>
        </w:rPr>
        <w:t xml:space="preserve">Node-RED provides a browser-based flow editor that makes it easy to wire together flows using the wide range of nodes in the palette. Flows can be then deployed </w:t>
      </w:r>
      <w:r w:rsidR="001E6A88">
        <w:rPr>
          <w:rFonts w:ascii="Times New Roman" w:eastAsia="Times New Roman" w:hAnsi="Times New Roman" w:cs="Times New Roman"/>
          <w:sz w:val="24"/>
          <w:szCs w:val="24"/>
        </w:rPr>
        <w:t xml:space="preserve">during </w:t>
      </w:r>
      <w:r w:rsidRPr="00A517F0">
        <w:rPr>
          <w:rFonts w:ascii="Times New Roman" w:eastAsia="Times New Roman" w:hAnsi="Times New Roman" w:cs="Times New Roman"/>
          <w:sz w:val="24"/>
          <w:szCs w:val="24"/>
        </w:rPr>
        <w:t>runtime in a single-click.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7F0">
        <w:rPr>
          <w:rFonts w:ascii="Times New Roman" w:eastAsia="Times New Roman" w:hAnsi="Times New Roman" w:cs="Times New Roman"/>
          <w:sz w:val="24"/>
          <w:szCs w:val="24"/>
        </w:rPr>
        <w:t>JavaScript functions can be created within the editor using a rich text editor.</w:t>
      </w:r>
      <w:r w:rsidR="001E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7F0">
        <w:rPr>
          <w:rFonts w:ascii="Times New Roman" w:eastAsia="Times New Roman" w:hAnsi="Times New Roman" w:cs="Times New Roman"/>
          <w:sz w:val="24"/>
          <w:szCs w:val="24"/>
        </w:rPr>
        <w:t>A built-in library allows you to save useful functions, templates or flows for re-use.</w:t>
      </w:r>
    </w:p>
    <w:p w:rsidR="00A517F0" w:rsidRDefault="00A517F0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3665" cy="3033347"/>
            <wp:effectExtent l="19050" t="0" r="27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02" cy="303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99E" w:rsidRDefault="008B499E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use firebase for database creation.</w:t>
      </w:r>
    </w:p>
    <w:p w:rsidR="008B499E" w:rsidRPr="00D2038C" w:rsidRDefault="008B499E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The steps are as follows:</w:t>
      </w:r>
    </w:p>
    <w:p w:rsidR="008B499E" w:rsidRDefault="008B499E" w:rsidP="00B23B06">
      <w:pPr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>
        <w:rPr>
          <w:rFonts w:ascii="Times New Roman" w:eastAsia="Times New Roman" w:hAnsi="Times New Roman" w:cs="Times New Roman"/>
          <w:sz w:val="24"/>
          <w:szCs w:val="24"/>
        </w:rPr>
        <w:t>: Create an account in firebase and choose a name for your project, choose the country too.</w:t>
      </w:r>
    </w:p>
    <w:p w:rsidR="008B499E" w:rsidRDefault="008B499E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Step 2</w:t>
      </w:r>
      <w:r>
        <w:rPr>
          <w:rFonts w:ascii="Times New Roman" w:eastAsia="Times New Roman" w:hAnsi="Times New Roman" w:cs="Times New Roman"/>
          <w:sz w:val="24"/>
          <w:szCs w:val="24"/>
        </w:rPr>
        <w:t>: On the console of Firebase, go to Authentication and enable email verification.</w:t>
      </w:r>
    </w:p>
    <w:p w:rsidR="008B499E" w:rsidRDefault="008B499E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Step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77ED5">
        <w:rPr>
          <w:rFonts w:ascii="Times New Roman" w:eastAsia="Times New Roman" w:hAnsi="Times New Roman" w:cs="Times New Roman"/>
          <w:sz w:val="24"/>
          <w:szCs w:val="24"/>
        </w:rPr>
        <w:t xml:space="preserve">From the database option copy the </w:t>
      </w:r>
      <w:proofErr w:type="spellStart"/>
      <w:r w:rsidR="00E77ED5">
        <w:rPr>
          <w:rFonts w:ascii="Times New Roman" w:eastAsia="Times New Roman" w:hAnsi="Times New Roman" w:cs="Times New Roman"/>
          <w:sz w:val="24"/>
          <w:szCs w:val="24"/>
        </w:rPr>
        <w:t>weblink</w:t>
      </w:r>
      <w:proofErr w:type="spellEnd"/>
      <w:r w:rsidR="00E77ED5">
        <w:rPr>
          <w:rFonts w:ascii="Times New Roman" w:eastAsia="Times New Roman" w:hAnsi="Times New Roman" w:cs="Times New Roman"/>
          <w:sz w:val="24"/>
          <w:szCs w:val="24"/>
        </w:rPr>
        <w:t xml:space="preserve"> for your database</w:t>
      </w:r>
    </w:p>
    <w:p w:rsidR="00E77ED5" w:rsidRDefault="00E77ED5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 4</w:t>
      </w:r>
      <w:r>
        <w:rPr>
          <w:rFonts w:ascii="Times New Roman" w:eastAsia="Times New Roman" w:hAnsi="Times New Roman" w:cs="Times New Roman"/>
          <w:sz w:val="24"/>
          <w:szCs w:val="24"/>
        </w:rPr>
        <w:t>: Change the view of the datab</w:t>
      </w:r>
      <w:r w:rsidR="001E6A88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 so that it becomes public.</w:t>
      </w:r>
    </w:p>
    <w:p w:rsidR="00E77ED5" w:rsidRDefault="00E77ED5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="001E6A88">
        <w:rPr>
          <w:rFonts w:ascii="Times New Roman" w:eastAsia="Times New Roman" w:hAnsi="Times New Roman" w:cs="Times New Roman"/>
          <w:sz w:val="24"/>
          <w:szCs w:val="24"/>
        </w:rPr>
        <w:t xml:space="preserve">: Now add data </w:t>
      </w:r>
      <w:r>
        <w:rPr>
          <w:rFonts w:ascii="Times New Roman" w:eastAsia="Times New Roman" w:hAnsi="Times New Roman" w:cs="Times New Roman"/>
          <w:sz w:val="24"/>
          <w:szCs w:val="24"/>
        </w:rPr>
        <w:t>and variables by clicking on the ‘+’ sign adjacent to the project name.</w:t>
      </w:r>
    </w:p>
    <w:p w:rsidR="00E77ED5" w:rsidRDefault="00E77ED5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>
        <w:rPr>
          <w:rFonts w:ascii="Times New Roman" w:eastAsia="Times New Roman" w:hAnsi="Times New Roman" w:cs="Times New Roman"/>
          <w:sz w:val="24"/>
          <w:szCs w:val="24"/>
        </w:rPr>
        <w:t>: G</w:t>
      </w:r>
      <w:r w:rsidR="00D2038C">
        <w:rPr>
          <w:rFonts w:ascii="Times New Roman" w:eastAsia="Times New Roman" w:hAnsi="Times New Roman" w:cs="Times New Roman"/>
          <w:sz w:val="24"/>
          <w:szCs w:val="24"/>
        </w:rPr>
        <w:t>o to Node Red, in the manage pa</w:t>
      </w: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 w:rsidR="00D2038C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E77ED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search for firebase </w:t>
      </w:r>
      <w:r w:rsidRPr="00E77ED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D2038C">
        <w:rPr>
          <w:rFonts w:ascii="Times New Roman" w:eastAsia="Times New Roman" w:hAnsi="Times New Roman" w:cs="Times New Roman"/>
          <w:sz w:val="24"/>
          <w:szCs w:val="24"/>
        </w:rPr>
        <w:t>install Node-</w:t>
      </w:r>
      <w:r>
        <w:rPr>
          <w:rFonts w:ascii="Times New Roman" w:eastAsia="Times New Roman" w:hAnsi="Times New Roman" w:cs="Times New Roman"/>
          <w:sz w:val="24"/>
          <w:szCs w:val="24"/>
        </w:rPr>
        <w:t>Red-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-firebase</w:t>
      </w:r>
    </w:p>
    <w:p w:rsidR="00E77ED5" w:rsidRDefault="00E77ED5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Step 7</w:t>
      </w:r>
      <w:r>
        <w:rPr>
          <w:rFonts w:ascii="Times New Roman" w:eastAsia="Times New Roman" w:hAnsi="Times New Roman" w:cs="Times New Roman"/>
          <w:sz w:val="24"/>
          <w:szCs w:val="24"/>
        </w:rPr>
        <w:t>: From the nodes installed, select firebase modify node, also add an inject node</w:t>
      </w:r>
    </w:p>
    <w:p w:rsidR="00D966B1" w:rsidRDefault="00D966B1" w:rsidP="00D203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>
        <w:rPr>
          <w:rFonts w:ascii="Times New Roman" w:eastAsia="Times New Roman" w:hAnsi="Times New Roman" w:cs="Times New Roman"/>
          <w:sz w:val="24"/>
          <w:szCs w:val="24"/>
        </w:rPr>
        <w:t>: Set up firebase node by entering the link copied earlier and setting the authentication type as null</w:t>
      </w:r>
    </w:p>
    <w:p w:rsidR="00D966B1" w:rsidRDefault="00D966B1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D203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1E6A88">
        <w:rPr>
          <w:rFonts w:ascii="Times New Roman" w:eastAsia="Times New Roman" w:hAnsi="Times New Roman" w:cs="Times New Roman"/>
          <w:sz w:val="24"/>
          <w:szCs w:val="24"/>
        </w:rPr>
        <w:t>: Mention the child path, that is,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name of any of the variables created. Connect both nodes and press deploy.</w:t>
      </w:r>
    </w:p>
    <w:p w:rsidR="00D966B1" w:rsidRDefault="00D966B1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Step 10</w:t>
      </w:r>
      <w:r>
        <w:rPr>
          <w:rFonts w:ascii="Times New Roman" w:eastAsia="Times New Roman" w:hAnsi="Times New Roman" w:cs="Times New Roman"/>
          <w:sz w:val="24"/>
          <w:szCs w:val="24"/>
        </w:rPr>
        <w:t>: To create a new variable every time, select push option.</w:t>
      </w:r>
    </w:p>
    <w:p w:rsidR="00D966B1" w:rsidRDefault="00DD1503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t>Step 11</w:t>
      </w:r>
      <w:r w:rsidR="00D966B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circuit we need, the configuration is shown below.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ports, the pins to be set for output or input are chosen.</w:t>
      </w:r>
    </w:p>
    <w:p w:rsidR="000234D3" w:rsidRDefault="000234D3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135" cy="4211515"/>
            <wp:effectExtent l="19050" t="0" r="1465" b="0"/>
            <wp:docPr id="2" name="Picture 2" descr="H:\baler\node 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baler\node r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D3" w:rsidRDefault="000234D3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1503" w:rsidRDefault="00DD1503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38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 12</w:t>
      </w:r>
      <w:r>
        <w:rPr>
          <w:rFonts w:ascii="Times New Roman" w:eastAsia="Times New Roman" w:hAnsi="Times New Roman" w:cs="Times New Roman"/>
          <w:sz w:val="24"/>
          <w:szCs w:val="24"/>
        </w:rPr>
        <w:t>: Now the circuit is placed on the breadboard</w:t>
      </w:r>
    </w:p>
    <w:p w:rsidR="000234D3" w:rsidRDefault="000234D3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2739" cy="4026877"/>
            <wp:effectExtent l="19050" t="0" r="3711" b="0"/>
            <wp:docPr id="1" name="Picture 1" descr="H:\baler\fire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baler\firebas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38" cy="402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503" w:rsidRDefault="00DC1A02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Every detection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DD1503">
        <w:rPr>
          <w:rFonts w:ascii="Times New Roman" w:eastAsia="Times New Roman" w:hAnsi="Times New Roman" w:cs="Times New Roman"/>
          <w:sz w:val="24"/>
          <w:szCs w:val="24"/>
        </w:rPr>
        <w:t xml:space="preserve"> the PIR Sensor </w:t>
      </w:r>
      <w:r w:rsidR="00D2038C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 w:rsidR="000234D3">
        <w:rPr>
          <w:rFonts w:ascii="Times New Roman" w:eastAsia="Times New Roman" w:hAnsi="Times New Roman" w:cs="Times New Roman"/>
          <w:sz w:val="24"/>
          <w:szCs w:val="24"/>
        </w:rPr>
        <w:t>produces a record</w:t>
      </w:r>
      <w:r w:rsidR="00DD1503">
        <w:rPr>
          <w:rFonts w:ascii="Times New Roman" w:eastAsia="Times New Roman" w:hAnsi="Times New Roman" w:cs="Times New Roman"/>
          <w:sz w:val="24"/>
          <w:szCs w:val="24"/>
        </w:rPr>
        <w:t xml:space="preserve"> in the database</w:t>
      </w:r>
      <w:r w:rsidR="00D2038C">
        <w:rPr>
          <w:rFonts w:ascii="Times New Roman" w:eastAsia="Times New Roman" w:hAnsi="Times New Roman" w:cs="Times New Roman"/>
          <w:sz w:val="24"/>
          <w:szCs w:val="24"/>
        </w:rPr>
        <w:t>. The database can be viewed anywhere using the database link previously found.</w:t>
      </w:r>
    </w:p>
    <w:p w:rsidR="00A517F0" w:rsidRPr="00A517F0" w:rsidRDefault="00A517F0" w:rsidP="00A51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17F0" w:rsidRDefault="00A517F0" w:rsidP="00A517F0">
      <w:pPr>
        <w:pStyle w:val="NormalWeb"/>
      </w:pPr>
    </w:p>
    <w:p w:rsidR="00A517F0" w:rsidRPr="00A517F0" w:rsidRDefault="00A517F0" w:rsidP="00A517F0"/>
    <w:sectPr w:rsidR="00A517F0" w:rsidRPr="00A517F0" w:rsidSect="0070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517F0"/>
    <w:rsid w:val="000234D3"/>
    <w:rsid w:val="00024E85"/>
    <w:rsid w:val="001E6A88"/>
    <w:rsid w:val="00472BFB"/>
    <w:rsid w:val="005E1A36"/>
    <w:rsid w:val="0070486E"/>
    <w:rsid w:val="008B499E"/>
    <w:rsid w:val="00A517F0"/>
    <w:rsid w:val="00B23B06"/>
    <w:rsid w:val="00BC52B5"/>
    <w:rsid w:val="00CB0F0F"/>
    <w:rsid w:val="00D2038C"/>
    <w:rsid w:val="00D7364D"/>
    <w:rsid w:val="00D966B1"/>
    <w:rsid w:val="00DC1A02"/>
    <w:rsid w:val="00DD1503"/>
    <w:rsid w:val="00E11A9E"/>
    <w:rsid w:val="00E7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6E"/>
  </w:style>
  <w:style w:type="paragraph" w:styleId="Heading3">
    <w:name w:val="heading 3"/>
    <w:basedOn w:val="Normal"/>
    <w:link w:val="Heading3Char"/>
    <w:uiPriority w:val="9"/>
    <w:qFormat/>
    <w:rsid w:val="00A51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5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17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cp:lastPrinted>2018-05-30T04:35:00Z</cp:lastPrinted>
  <dcterms:created xsi:type="dcterms:W3CDTF">2018-05-30T02:21:00Z</dcterms:created>
  <dcterms:modified xsi:type="dcterms:W3CDTF">2018-06-06T08:51:00Z</dcterms:modified>
</cp:coreProperties>
</file>