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w:t>
      </w:r>
    </w:p>
    <w:bookmarkStart w:id="20" w:name="introduction"/>
    <w:p>
      <w:pPr>
        <w:pStyle w:val="Heading1"/>
      </w:pPr>
      <w:r>
        <w:t xml:space="preserve">Introduction</w:t>
      </w:r>
    </w:p>
    <w:p>
      <w:pPr>
        <w:pStyle w:val="FirstParagraph"/>
      </w:pPr>
      <w:r>
        <w:t xml:space="preserve">Uveal melanoma (UM) is the most common intraocular cancer afflicting 7 in 1,000,000 individuals in the U.S and UK. 90% of uveal melanoma cases have mutations in the GNAQ/11 genes. These genes encode for G-protein coupled receptor (GPCR) subunits found within the inner leaflet of the plasma membrane that act as an on/off switch for a wide range of cellular processes. Mutations in the GNAQ/GNA11 genes lead to constitutively active GPCRs, which causes increased cell growth and proliferation. In the paper referenced below the authors demonstrate that FR900359 (FR) prevents GDP/GTP exchange in GRPCs; a crucial step in signal transduction, via small molecule allosteric inhibition. Inactivation of the primary mutated pathway found in most UM cases leads to arrest of cell proliferation, inhibition of secondary signaling, and reinstated melanocyte differentiation leading to potential therapeutic uses.</w:t>
      </w:r>
    </w:p>
    <w:p>
      <w:pPr>
        <w:pStyle w:val="BodyText"/>
      </w:pPr>
      <w:r>
        <w:t xml:space="preserve">In this report I plan to reproduce the MA plot in Fig.6 B from Onken et al. 2018 with RNA expression data published with the paper. This figure depicts the fold change vs. average log expression of RNA between FR and non FR treated cells. Identification of gene clusters suppressed by FR, or not, helps us determine whether FR will be a useful treatment in UM. Once I’ve recreated the MA plot depicted below I plan on using my own RNAseq data collected from cells treated with a B-Raf inhibitor. B-Raf is a proto-oncogenic serine/threonine kinase that is commonly expressed in FR resistant cells. Expression profiles of FR treated cells, and B-Raf inhibitor treated cells, allows us to compare their individual efficacy while also illuminating a potential multidrug treatment.</w:t>
      </w:r>
    </w:p>
    <w:bookmarkEnd w:id="20"/>
    <w:bookmarkStart w:id="25" w:name="reference"/>
    <w:p>
      <w:pPr>
        <w:pStyle w:val="Heading1"/>
      </w:pPr>
      <w:r>
        <w:t xml:space="preserve">Reference</w:t>
      </w:r>
    </w:p>
    <w:p>
      <w:pPr>
        <w:pStyle w:val="FirstParagraph"/>
      </w:pPr>
      <w:r>
        <w:t xml:space="preserve">Onken MD, Makepeace CM, Kaltenbronn KM, et al. Targeting nucleotide exchange to inhibit constitutively active G protein α subunits in cancer cells. Science Signaling. 2018;11(546):eaao6852.</w:t>
      </w:r>
      <w:r>
        <w:t xml:space="preserve"> </w:t>
      </w:r>
      <w:hyperlink r:id="rId21">
        <w:r>
          <w:rPr>
            <w:rStyle w:val="Hyperlink"/>
          </w:rPr>
          <w:t xml:space="preserve">doi:10.1126/scisignal.aao6852</w:t>
        </w:r>
      </w:hyperlink>
    </w:p>
    <w:p>
      <w:pPr>
        <w:pStyle w:val="CaptionedFigure"/>
      </w:pPr>
      <w:r>
        <w:drawing>
          <wp:inline>
            <wp:extent cx="2950464" cy="3901440"/>
            <wp:effectExtent b="0" l="0" r="0" t="0"/>
            <wp:docPr descr="MA Plot" title="" id="23" name="Picture"/>
            <a:graphic>
              <a:graphicData uri="http://schemas.openxmlformats.org/drawingml/2006/picture">
                <pic:pic>
                  <pic:nvPicPr>
                    <pic:cNvPr descr="Onken2018_MAplot.jpeg" id="24" name="Picture"/>
                    <pic:cNvPicPr>
                      <a:picLocks noChangeArrowheads="1" noChangeAspect="1"/>
                    </pic:cNvPicPr>
                  </pic:nvPicPr>
                  <pic:blipFill>
                    <a:blip r:embed="rId22"/>
                    <a:stretch>
                      <a:fillRect/>
                    </a:stretch>
                  </pic:blipFill>
                  <pic:spPr bwMode="auto">
                    <a:xfrm>
                      <a:off x="0" y="0"/>
                      <a:ext cx="2950464" cy="3901440"/>
                    </a:xfrm>
                    <a:prstGeom prst="rect">
                      <a:avLst/>
                    </a:prstGeom>
                    <a:noFill/>
                    <a:ln w="9525">
                      <a:noFill/>
                      <a:headEnd/>
                      <a:tailEnd/>
                    </a:ln>
                  </pic:spPr>
                </pic:pic>
              </a:graphicData>
            </a:graphic>
          </wp:inline>
        </w:drawing>
      </w:r>
    </w:p>
    <w:p>
      <w:pPr>
        <w:pStyle w:val="ImageCaption"/>
      </w:pPr>
      <w:r>
        <w:t xml:space="preserve">MA Plot</w:t>
      </w:r>
    </w:p>
    <w:p>
      <w:pPr>
        <w:pStyle w:val="BodyText"/>
      </w:pPr>
      <w:r>
        <w:t xml:space="preserve">Fig. 6. FR represses expression of differentiation genes by restoring function of the PRC2. (A)Gaq-mutant 92.1 UM cells were treated with FR or vehicle, and RNA was collected 1 and 3 days (1d and 3d, respectively) after treatment for RNAseq analysis. Results of a multidimensional gene expression analysis that compares the relative patterns of expression of all genes across all samples and groups genes with similar patterns. The graph shows samples positioned by their relative gene expression values within each pattern. Dimension 1 (x axis; the most represented pattern) shows separation based on vehicle treatment (red balls) versus FR treatment (blue balls), whereas dimension 2 (y axis; the second most represented pattern) shows separation based on time in culture (indicated by 1d or 3d on balls). (B)MA plot (M, log ratio; A, mean average) comparing gene expression between FR- and vehicle-treated 92.1 samples identifies a group of significantly reduced genes (circled; fold change, &gt;2; FDR, q &lt;0.01) associated with FR treatment. (C) GO analysis of the FR-repressed gene set [circled in (B) with arrow]. (D) FR-repressed genes [circled in (B) with arrow] identified as targets of the polycomb repressive complex2(PRC2)byGSEA.EGF,epidermalgrowth factor; BMP2, bone morphogenetic protein; hESC, human embryonic stem cells. (E) Effect of the EZH1/2 inhibitor GSK503 on morphological differentiation elicited by FR. Representative fields are shown from one of three experiments of 92.1 UM cells treated for 7 days with GSK503 and for 3 days with FR and then imaged by phase-contrast microscopy. Scale bar, 100 μm. (F) Effect of GSK503 on pigmentation of FR-treated cells, visualized by macroscopic inspection. 92.1 cells were treated for 7 days with GSK503 and for 3 days with FR and pelleted; representative images from one of three experiments. (G) PRC2 inhibition by GSK503. Immunoblots of 92.1 cells treated for 7 days with GSK503 show reduced histone H3K27 trimethylation. Plot shows relative fraction of trimethyl-histone H3K27 compared to dimethyl sulfoxide (DMSO) control and normalized to total histone H3 from densitometry data from three independent experiments. *P &lt; 0.01 by t test; significance was confirmed using q &lt; 0.01 by the FDR method of Benjamini and Hochberg.</w:t>
      </w:r>
    </w:p>
    <w:bookmarkEnd w:id="25"/>
    <w:bookmarkStart w:id="29" w:name="materials-and-methods"/>
    <w:p>
      <w:pPr>
        <w:pStyle w:val="Heading1"/>
      </w:pPr>
      <w:r>
        <w:t xml:space="preserve">Materials and Methods</w:t>
      </w:r>
    </w:p>
    <w:p>
      <w:pPr>
        <w:pStyle w:val="FirstParagraph"/>
      </w:pPr>
      <w:r>
        <w:t xml:space="preserve">To collect the data seen in Figure 6 B the authors grew 92.1 uveal melanoma cells in 100 nM FR or DMSO in RPMI growth medium. After 1 and 3 days of treatment RNA was collected from each treatment. HiSeq2500 was used to generate FastQ raw data. This data was aligned to the whole genome using Bioconductor in EdgeR. Once aligned, a 2.0 fold change in expression was considered significant comparing FR treated to non-FR treated cells. This data was then plotted as an MA plot, M = log ratio and A = mean average.</w:t>
      </w:r>
    </w:p>
    <w:p>
      <w:pPr>
        <w:pStyle w:val="BodyText"/>
      </w:pPr>
      <w:r>
        <w:t xml:space="preserve">Since I have a CSV file containing the log ratio and mean averages, I’ll make the volcano plot using Rstudio.</w:t>
      </w:r>
      <w:r>
        <w:t xml:space="preserve"> </w:t>
      </w:r>
      <w:r>
        <w:t xml:space="preserve">The next step I need to take now that I’ve generated the MA plot is to trim some of the data. I’ve set the perimeters to only graph fold change &gt;2.0 but I need to filter out results with a significance less than 10%. The authors set their</w:t>
      </w:r>
      <w:r>
        <w:t xml:space="preserve"> </w:t>
      </w:r>
      <w:r>
        <w:t xml:space="preserve">‘</w:t>
      </w:r>
      <w:r>
        <w:rPr>
          <w:iCs/>
          <w:i/>
        </w:rPr>
        <w:t xml:space="preserve">q</w:t>
      </w:r>
      <w:r>
        <w:t xml:space="preserve">’</w:t>
      </w:r>
      <w:r>
        <w:t xml:space="preserve">&lt;0.01 meaning only genes with a false discovery rate (FDR) greater than 10% are graphed. I however, do not have the statistical analysis available to me. Instead I’ll have to derive significance from the change between days.</w:t>
      </w:r>
    </w:p>
    <w:p>
      <w:pPr>
        <w:pStyle w:val="SourceCode"/>
      </w:pPr>
      <w:r>
        <w:rPr>
          <w:rStyle w:val="CommentTok"/>
        </w:rPr>
        <w:t xml:space="preserve">#Install needed packages </w:t>
      </w:r>
      <w:r>
        <w:br/>
      </w: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"https://cran.r-project.org"</w:t>
      </w:r>
      <w:r>
        <w:rPr>
          <w:rStyle w:val="NormalTok"/>
        </w:rPr>
        <w:t xml:space="preserve">))</w:t>
      </w:r>
      <w:r>
        <w:br/>
      </w:r>
      <w:r>
        <w:rPr>
          <w:rStyle w:val="FunctionTok"/>
        </w:rPr>
        <w:t xml:space="preserve">install.packages</w:t>
      </w:r>
      <w:r>
        <w:rPr>
          <w:rStyle w:val="NormalTok"/>
        </w:rPr>
        <w:t xml:space="preserve">(</w:t>
      </w:r>
      <w:r>
        <w:rPr>
          <w:rStyle w:val="StringTok"/>
        </w:rPr>
        <w:t xml:space="preserve">'R.utils'</w:t>
      </w:r>
      <w:r>
        <w:rPr>
          <w:rStyle w:val="NormalTok"/>
        </w:rPr>
        <w:t xml:space="preserve">)</w:t>
      </w:r>
    </w:p>
    <w:p>
      <w:pPr>
        <w:pStyle w:val="SourceCode"/>
      </w:pPr>
      <w:r>
        <w:rPr>
          <w:rStyle w:val="VerbatimChar"/>
        </w:rPr>
        <w:t xml:space="preserve">## package 'R.utils'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C:\Users\eanderson34\AppData\Local\Temp\RtmpWUpBdg\downloaded_packages</w:t>
      </w:r>
    </w:p>
    <w:p>
      <w:pPr>
        <w:pStyle w:val="SourceCode"/>
      </w:pPr>
      <w:r>
        <w:rPr>
          <w:rStyle w:val="FunctionTok"/>
        </w:rPr>
        <w:t xml:space="preserve">library</w:t>
      </w:r>
      <w:r>
        <w:rPr>
          <w:rStyle w:val="NormalTok"/>
        </w:rPr>
        <w:t xml:space="preserve">(data.table)</w:t>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package 'tidyverse'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C:\Users\eanderson34\AppData\Local\Temp\RtmpWUpBdg\downloaded_packages</w:t>
      </w:r>
    </w:p>
    <w:p>
      <w:pPr>
        <w:pStyle w:val="SourceCode"/>
      </w:pPr>
      <w:r>
        <w:rPr>
          <w:rStyle w:val="FunctionTok"/>
        </w:rPr>
        <w:t xml:space="preserve">library</w:t>
      </w:r>
      <w:r>
        <w:rPr>
          <w:rStyle w:val="NormalTok"/>
        </w:rPr>
        <w:t xml:space="preserve">(tidyverse)</w:t>
      </w:r>
    </w:p>
    <w:p>
      <w:pPr>
        <w:pStyle w:val="SourceCode"/>
      </w:pPr>
      <w:r>
        <w:rPr>
          <w:rStyle w:val="CommentTok"/>
        </w:rPr>
        <w:t xml:space="preserve">#Import data files </w:t>
      </w:r>
      <w:r>
        <w:br/>
      </w:r>
      <w:r>
        <w:rPr>
          <w:rStyle w:val="NormalTok"/>
        </w:rPr>
        <w:t xml:space="preserve">GSM2781365_sample.</w:t>
      </w:r>
      <w:r>
        <w:rPr>
          <w:rStyle w:val="FloatTok"/>
        </w:rPr>
        <w:t xml:space="preserve">92.1</w:t>
      </w:r>
      <w:r>
        <w:rPr>
          <w:rStyle w:val="NormalTok"/>
        </w:rPr>
        <w:t xml:space="preserve">_d1_1.txt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"Data/GSM2781365_sample.92.1_d1_1.txt.gz"</w:t>
      </w:r>
      <w:r>
        <w:rPr>
          <w:rStyle w:val="NormalTok"/>
        </w:rPr>
        <w:t xml:space="preserve">)</w:t>
      </w:r>
      <w:r>
        <w:br/>
      </w:r>
      <w:r>
        <w:rPr>
          <w:rStyle w:val="NormalTok"/>
        </w:rPr>
        <w:t xml:space="preserve">GSM2781367_sample.</w:t>
      </w:r>
      <w:r>
        <w:rPr>
          <w:rStyle w:val="FloatTok"/>
        </w:rPr>
        <w:t xml:space="preserve">92.1</w:t>
      </w:r>
      <w:r>
        <w:rPr>
          <w:rStyle w:val="NormalTok"/>
        </w:rPr>
        <w:t xml:space="preserve">_d3_1.txt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"Data/GSM2781367_sample.92.1_d3_1.txt.gz"</w:t>
      </w:r>
      <w:r>
        <w:rPr>
          <w:rStyle w:val="NormalTok"/>
        </w:rPr>
        <w:t xml:space="preserve">)</w:t>
      </w:r>
      <w:r>
        <w:br/>
      </w:r>
      <w:r>
        <w:rPr>
          <w:rStyle w:val="NormalTok"/>
        </w:rPr>
        <w:t xml:space="preserve">GSM2781369_sample.</w:t>
      </w:r>
      <w:r>
        <w:rPr>
          <w:rStyle w:val="FloatTok"/>
        </w:rPr>
        <w:t xml:space="preserve">92.1</w:t>
      </w:r>
      <w:r>
        <w:rPr>
          <w:rStyle w:val="NormalTok"/>
        </w:rPr>
        <w:t xml:space="preserve">_fr1_1.txt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"Data/GSM2781369_sample.92.1_fr1_1.txt.gz"</w:t>
      </w:r>
      <w:r>
        <w:rPr>
          <w:rStyle w:val="NormalTok"/>
        </w:rPr>
        <w:t xml:space="preserve">)</w:t>
      </w:r>
      <w:r>
        <w:br/>
      </w:r>
      <w:r>
        <w:rPr>
          <w:rStyle w:val="NormalTok"/>
        </w:rPr>
        <w:t xml:space="preserve">GSM2781371_sample.</w:t>
      </w:r>
      <w:r>
        <w:rPr>
          <w:rStyle w:val="FloatTok"/>
        </w:rPr>
        <w:t xml:space="preserve">92.1</w:t>
      </w:r>
      <w:r>
        <w:rPr>
          <w:rStyle w:val="NormalTok"/>
        </w:rPr>
        <w:t xml:space="preserve">_fr3_1.txt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"Data/GSM2781371_sample.92.1_fr3_1.txt.gz"</w:t>
      </w:r>
      <w:r>
        <w:rPr>
          <w:rStyle w:val="NormalTok"/>
        </w:rPr>
        <w:t xml:space="preserve">)</w:t>
      </w:r>
    </w:p>
    <w:p>
      <w:pPr>
        <w:pStyle w:val="SourceCode"/>
      </w:pPr>
      <w:r>
        <w:rPr>
          <w:rStyle w:val="CommentTok"/>
        </w:rPr>
        <w:t xml:space="preserve">#Renames files </w:t>
      </w:r>
      <w:r>
        <w:br/>
      </w:r>
      <w:r>
        <w:rPr>
          <w:rStyle w:val="NormalTok"/>
        </w:rPr>
        <w:t xml:space="preserve">d1 </w:t>
      </w:r>
      <w:r>
        <w:rPr>
          <w:rStyle w:val="OtherTok"/>
        </w:rPr>
        <w:t xml:space="preserve">&lt;-</w:t>
      </w:r>
      <w:r>
        <w:rPr>
          <w:rStyle w:val="NormalTok"/>
        </w:rPr>
        <w:t xml:space="preserve"> GSM2781365_sample.</w:t>
      </w:r>
      <w:r>
        <w:rPr>
          <w:rStyle w:val="FloatTok"/>
        </w:rPr>
        <w:t xml:space="preserve">92.1</w:t>
      </w:r>
      <w:r>
        <w:rPr>
          <w:rStyle w:val="NormalTok"/>
        </w:rPr>
        <w:t xml:space="preserve">_d1_1.txt[</w:t>
      </w:r>
      <w:r>
        <w:rPr>
          <w:rStyle w:val="SpecialCharTok"/>
        </w:rPr>
        <w:t xml:space="preserve">-</w:t>
      </w:r>
      <w:r>
        <w:rPr>
          <w:rStyle w:val="DecValTok"/>
        </w:rPr>
        <w:t xml:space="preserve">1</w:t>
      </w:r>
      <w:r>
        <w:rPr>
          <w:rStyle w:val="NormalTok"/>
        </w:rPr>
        <w:t xml:space="preserve">,]</w:t>
      </w:r>
      <w:r>
        <w:br/>
      </w:r>
      <w:r>
        <w:rPr>
          <w:rStyle w:val="NormalTok"/>
        </w:rPr>
        <w:t xml:space="preserve">d3 </w:t>
      </w:r>
      <w:r>
        <w:rPr>
          <w:rStyle w:val="OtherTok"/>
        </w:rPr>
        <w:t xml:space="preserve">&lt;-</w:t>
      </w:r>
      <w:r>
        <w:rPr>
          <w:rStyle w:val="NormalTok"/>
        </w:rPr>
        <w:t xml:space="preserve"> GSM2781367_sample.</w:t>
      </w:r>
      <w:r>
        <w:rPr>
          <w:rStyle w:val="FloatTok"/>
        </w:rPr>
        <w:t xml:space="preserve">92.1</w:t>
      </w:r>
      <w:r>
        <w:rPr>
          <w:rStyle w:val="NormalTok"/>
        </w:rPr>
        <w:t xml:space="preserve">_d3_1.txt[</w:t>
      </w:r>
      <w:r>
        <w:rPr>
          <w:rStyle w:val="SpecialCharTok"/>
        </w:rPr>
        <w:t xml:space="preserve">-</w:t>
      </w:r>
      <w:r>
        <w:rPr>
          <w:rStyle w:val="DecValTok"/>
        </w:rPr>
        <w:t xml:space="preserve">1</w:t>
      </w:r>
      <w:r>
        <w:rPr>
          <w:rStyle w:val="NormalTok"/>
        </w:rPr>
        <w:t xml:space="preserve">,]</w:t>
      </w:r>
      <w:r>
        <w:br/>
      </w:r>
      <w:r>
        <w:rPr>
          <w:rStyle w:val="NormalTok"/>
        </w:rPr>
        <w:t xml:space="preserve">d1_FR </w:t>
      </w:r>
      <w:r>
        <w:rPr>
          <w:rStyle w:val="OtherTok"/>
        </w:rPr>
        <w:t xml:space="preserve">&lt;-</w:t>
      </w:r>
      <w:r>
        <w:rPr>
          <w:rStyle w:val="NormalTok"/>
        </w:rPr>
        <w:t xml:space="preserve"> GSM2781369_sample.</w:t>
      </w:r>
      <w:r>
        <w:rPr>
          <w:rStyle w:val="FloatTok"/>
        </w:rPr>
        <w:t xml:space="preserve">92.1</w:t>
      </w:r>
      <w:r>
        <w:rPr>
          <w:rStyle w:val="NormalTok"/>
        </w:rPr>
        <w:t xml:space="preserve">_fr1_1.txt[</w:t>
      </w:r>
      <w:r>
        <w:rPr>
          <w:rStyle w:val="SpecialCharTok"/>
        </w:rPr>
        <w:t xml:space="preserve">-</w:t>
      </w:r>
      <w:r>
        <w:rPr>
          <w:rStyle w:val="DecValTok"/>
        </w:rPr>
        <w:t xml:space="preserve">1</w:t>
      </w:r>
      <w:r>
        <w:rPr>
          <w:rStyle w:val="NormalTok"/>
        </w:rPr>
        <w:t xml:space="preserve">,]</w:t>
      </w:r>
      <w:r>
        <w:br/>
      </w:r>
      <w:r>
        <w:rPr>
          <w:rStyle w:val="NormalTok"/>
        </w:rPr>
        <w:t xml:space="preserve">d3_FR </w:t>
      </w:r>
      <w:r>
        <w:rPr>
          <w:rStyle w:val="OtherTok"/>
        </w:rPr>
        <w:t xml:space="preserve">&lt;-</w:t>
      </w:r>
      <w:r>
        <w:rPr>
          <w:rStyle w:val="NormalTok"/>
        </w:rPr>
        <w:t xml:space="preserve"> GSM2781371_sample.</w:t>
      </w:r>
      <w:r>
        <w:rPr>
          <w:rStyle w:val="FloatTok"/>
        </w:rPr>
        <w:t xml:space="preserve">92.1</w:t>
      </w:r>
      <w:r>
        <w:rPr>
          <w:rStyle w:val="NormalTok"/>
        </w:rPr>
        <w:t xml:space="preserve">_fr3_1.txt[</w:t>
      </w:r>
      <w:r>
        <w:rPr>
          <w:rStyle w:val="SpecialCharTok"/>
        </w:rPr>
        <w:t xml:space="preserve">-</w:t>
      </w:r>
      <w:r>
        <w:rPr>
          <w:rStyle w:val="DecValTok"/>
        </w:rPr>
        <w:t xml:space="preserve">1</w:t>
      </w:r>
      <w:r>
        <w:rPr>
          <w:rStyle w:val="NormalTok"/>
        </w:rPr>
        <w:t xml:space="preserve">,]</w:t>
      </w:r>
    </w:p>
    <w:p>
      <w:pPr>
        <w:pStyle w:val="SourceCode"/>
      </w:pPr>
      <w:r>
        <w:rPr>
          <w:rStyle w:val="CommentTok"/>
        </w:rPr>
        <w:t xml:space="preserve"># Create a new data table from columns in other tables</w:t>
      </w:r>
      <w:r>
        <w:br/>
      </w:r>
      <w:r>
        <w:rPr>
          <w:rStyle w:val="NormalTok"/>
        </w:rPr>
        <w:t xml:space="preserve">expression_data_d1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StringTok"/>
        </w:rPr>
        <w:t xml:space="preserve">"Gene_Name"</w:t>
      </w:r>
      <w:r>
        <w:rPr>
          <w:rStyle w:val="NormalTok"/>
        </w:rPr>
        <w:t xml:space="preserve"> </w:t>
      </w:r>
      <w:r>
        <w:rPr>
          <w:rStyle w:val="OtherTok"/>
        </w:rPr>
        <w:t xml:space="preserve">=</w:t>
      </w:r>
      <w:r>
        <w:rPr>
          <w:rStyle w:val="NormalTok"/>
        </w:rPr>
        <w:t xml:space="preserve"> d1</w:t>
      </w:r>
      <w:r>
        <w:rPr>
          <w:rStyle w:val="SpecialCharTok"/>
        </w:rPr>
        <w:t xml:space="preserve">$</w:t>
      </w:r>
      <w:r>
        <w:rPr>
          <w:rStyle w:val="StringTok"/>
        </w:rPr>
        <w:t xml:space="preserve">"external_gene_name"</w:t>
      </w:r>
      <w:r>
        <w:rPr>
          <w:rStyle w:val="NormalTok"/>
        </w:rPr>
        <w:t xml:space="preserve">,</w:t>
      </w:r>
      <w:r>
        <w:br/>
      </w:r>
      <w:r>
        <w:rPr>
          <w:rStyle w:val="NormalTok"/>
        </w:rPr>
        <w:t xml:space="preserve">                              </w:t>
      </w:r>
      <w:r>
        <w:rPr>
          <w:rStyle w:val="StringTok"/>
        </w:rPr>
        <w:t xml:space="preserve">"D1_Expression"</w:t>
      </w:r>
      <w:r>
        <w:rPr>
          <w:rStyle w:val="NormalTok"/>
        </w:rPr>
        <w:t xml:space="preserve"> </w:t>
      </w:r>
      <w:r>
        <w:rPr>
          <w:rStyle w:val="OtherTok"/>
        </w:rPr>
        <w:t xml:space="preserve">=</w:t>
      </w:r>
      <w:r>
        <w:rPr>
          <w:rStyle w:val="NormalTok"/>
        </w:rPr>
        <w:t xml:space="preserve"> d1</w:t>
      </w:r>
      <w:r>
        <w:rPr>
          <w:rStyle w:val="SpecialCharTok"/>
        </w:rPr>
        <w:t xml:space="preserve">$</w:t>
      </w:r>
      <w:r>
        <w:rPr>
          <w:rStyle w:val="StringTok"/>
        </w:rPr>
        <w:t xml:space="preserve">"sample.92.1_d1_1"</w:t>
      </w:r>
      <w:r>
        <w:rPr>
          <w:rStyle w:val="NormalTok"/>
        </w:rPr>
        <w:t xml:space="preserve">,</w:t>
      </w:r>
      <w:r>
        <w:br/>
      </w:r>
      <w:r>
        <w:rPr>
          <w:rStyle w:val="NormalTok"/>
        </w:rPr>
        <w:t xml:space="preserve">                              </w:t>
      </w:r>
      <w:r>
        <w:rPr>
          <w:rStyle w:val="StringTok"/>
        </w:rPr>
        <w:t xml:space="preserve">"D1_FR_Expression"</w:t>
      </w:r>
      <w:r>
        <w:rPr>
          <w:rStyle w:val="NormalTok"/>
        </w:rPr>
        <w:t xml:space="preserve"> </w:t>
      </w:r>
      <w:r>
        <w:rPr>
          <w:rStyle w:val="OtherTok"/>
        </w:rPr>
        <w:t xml:space="preserve">=</w:t>
      </w:r>
      <w:r>
        <w:rPr>
          <w:rStyle w:val="NormalTok"/>
        </w:rPr>
        <w:t xml:space="preserve"> d1_FR</w:t>
      </w:r>
      <w:r>
        <w:rPr>
          <w:rStyle w:val="SpecialCharTok"/>
        </w:rPr>
        <w:t xml:space="preserve">$</w:t>
      </w:r>
      <w:r>
        <w:rPr>
          <w:rStyle w:val="StringTok"/>
        </w:rPr>
        <w:t xml:space="preserve">"sample.92.1_fr1_1"</w:t>
      </w:r>
      <w:r>
        <w:rPr>
          <w:rStyle w:val="NormalTok"/>
        </w:rPr>
        <w:t xml:space="preserve">)</w:t>
      </w:r>
      <w:r>
        <w:br/>
      </w:r>
      <w:r>
        <w:br/>
      </w:r>
      <w:r>
        <w:rPr>
          <w:rStyle w:val="NormalTok"/>
        </w:rPr>
        <w:t xml:space="preserve">expression_data_d3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StringTok"/>
        </w:rPr>
        <w:t xml:space="preserve">"Gene Name"</w:t>
      </w:r>
      <w:r>
        <w:rPr>
          <w:rStyle w:val="NormalTok"/>
        </w:rPr>
        <w:t xml:space="preserve"> </w:t>
      </w:r>
      <w:r>
        <w:rPr>
          <w:rStyle w:val="OtherTok"/>
        </w:rPr>
        <w:t xml:space="preserve">=</w:t>
      </w:r>
      <w:r>
        <w:rPr>
          <w:rStyle w:val="NormalTok"/>
        </w:rPr>
        <w:t xml:space="preserve"> d1</w:t>
      </w:r>
      <w:r>
        <w:rPr>
          <w:rStyle w:val="SpecialCharTok"/>
        </w:rPr>
        <w:t xml:space="preserve">$</w:t>
      </w:r>
      <w:r>
        <w:rPr>
          <w:rStyle w:val="StringTok"/>
        </w:rPr>
        <w:t xml:space="preserve">"external_gene_name"</w:t>
      </w:r>
      <w:r>
        <w:rPr>
          <w:rStyle w:val="NormalTok"/>
        </w:rPr>
        <w:t xml:space="preserve">,</w:t>
      </w:r>
      <w:r>
        <w:br/>
      </w:r>
      <w:r>
        <w:rPr>
          <w:rStyle w:val="NormalTok"/>
        </w:rPr>
        <w:t xml:space="preserve">                                 </w:t>
      </w:r>
      <w:r>
        <w:rPr>
          <w:rStyle w:val="StringTok"/>
        </w:rPr>
        <w:t xml:space="preserve">"D3_Expression"</w:t>
      </w:r>
      <w:r>
        <w:rPr>
          <w:rStyle w:val="NormalTok"/>
        </w:rPr>
        <w:t xml:space="preserve"> </w:t>
      </w:r>
      <w:r>
        <w:rPr>
          <w:rStyle w:val="OtherTok"/>
        </w:rPr>
        <w:t xml:space="preserve">=</w:t>
      </w:r>
      <w:r>
        <w:rPr>
          <w:rStyle w:val="NormalTok"/>
        </w:rPr>
        <w:t xml:space="preserve"> d3</w:t>
      </w:r>
      <w:r>
        <w:rPr>
          <w:rStyle w:val="SpecialCharTok"/>
        </w:rPr>
        <w:t xml:space="preserve">$</w:t>
      </w:r>
      <w:r>
        <w:rPr>
          <w:rStyle w:val="StringTok"/>
        </w:rPr>
        <w:t xml:space="preserve">"sample.92.1_d3_1"</w:t>
      </w:r>
      <w:r>
        <w:rPr>
          <w:rStyle w:val="NormalTok"/>
        </w:rPr>
        <w:t xml:space="preserve">,</w:t>
      </w:r>
      <w:r>
        <w:br/>
      </w:r>
      <w:r>
        <w:rPr>
          <w:rStyle w:val="NormalTok"/>
        </w:rPr>
        <w:t xml:space="preserve">                                 </w:t>
      </w:r>
      <w:r>
        <w:rPr>
          <w:rStyle w:val="StringTok"/>
        </w:rPr>
        <w:t xml:space="preserve">"D3_FR_Expression"</w:t>
      </w:r>
      <w:r>
        <w:rPr>
          <w:rStyle w:val="NormalTok"/>
        </w:rPr>
        <w:t xml:space="preserve"> </w:t>
      </w:r>
      <w:r>
        <w:rPr>
          <w:rStyle w:val="OtherTok"/>
        </w:rPr>
        <w:t xml:space="preserve">=</w:t>
      </w:r>
      <w:r>
        <w:rPr>
          <w:rStyle w:val="NormalTok"/>
        </w:rPr>
        <w:t xml:space="preserve"> d3_FR</w:t>
      </w:r>
      <w:r>
        <w:rPr>
          <w:rStyle w:val="SpecialCharTok"/>
        </w:rPr>
        <w:t xml:space="preserve">$</w:t>
      </w:r>
      <w:r>
        <w:rPr>
          <w:rStyle w:val="StringTok"/>
        </w:rPr>
        <w:t xml:space="preserve">"sample.92.1_fr3_1"</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StringTok"/>
        </w:rPr>
        <w:t xml:space="preserve">"D1_Expression"</w:t>
      </w:r>
      <w:r>
        <w:rPr>
          <w:rStyle w:val="NormalTok"/>
        </w:rPr>
        <w:t xml:space="preserve"> </w:t>
      </w:r>
      <w:r>
        <w:rPr>
          <w:rStyle w:val="OtherTok"/>
        </w:rPr>
        <w:t xml:space="preserve">=</w:t>
      </w:r>
      <w:r>
        <w:rPr>
          <w:rStyle w:val="NormalTok"/>
        </w:rPr>
        <w:t xml:space="preserve"> d1</w:t>
      </w:r>
      <w:r>
        <w:rPr>
          <w:rStyle w:val="SpecialCharTok"/>
        </w:rPr>
        <w:t xml:space="preserve">$</w:t>
      </w:r>
      <w:r>
        <w:rPr>
          <w:rStyle w:val="StringTok"/>
        </w:rPr>
        <w:t xml:space="preserve">"sample.92.1_d1_1"</w:t>
      </w:r>
      <w:r>
        <w:rPr>
          <w:rStyle w:val="NormalTok"/>
        </w:rPr>
        <w:t xml:space="preserve">,</w:t>
      </w:r>
      <w:r>
        <w:br/>
      </w:r>
      <w:r>
        <w:rPr>
          <w:rStyle w:val="NormalTok"/>
        </w:rPr>
        <w:t xml:space="preserve">                   </w:t>
      </w:r>
      <w:r>
        <w:rPr>
          <w:rStyle w:val="StringTok"/>
        </w:rPr>
        <w:t xml:space="preserve">"D1_FR_Expression"</w:t>
      </w:r>
      <w:r>
        <w:rPr>
          <w:rStyle w:val="NormalTok"/>
        </w:rPr>
        <w:t xml:space="preserve"> </w:t>
      </w:r>
      <w:r>
        <w:rPr>
          <w:rStyle w:val="OtherTok"/>
        </w:rPr>
        <w:t xml:space="preserve">=</w:t>
      </w:r>
      <w:r>
        <w:rPr>
          <w:rStyle w:val="NormalTok"/>
        </w:rPr>
        <w:t xml:space="preserve"> d1_FR</w:t>
      </w:r>
      <w:r>
        <w:rPr>
          <w:rStyle w:val="SpecialCharTok"/>
        </w:rPr>
        <w:t xml:space="preserve">$</w:t>
      </w:r>
      <w:r>
        <w:rPr>
          <w:rStyle w:val="StringTok"/>
        </w:rPr>
        <w:t xml:space="preserve">"sample.92.1_fr1_1"</w:t>
      </w:r>
      <w:r>
        <w:rPr>
          <w:rStyle w:val="NormalTok"/>
        </w:rPr>
        <w:t xml:space="preserve">,</w:t>
      </w:r>
      <w:r>
        <w:br/>
      </w:r>
      <w:r>
        <w:rPr>
          <w:rStyle w:val="NormalTok"/>
        </w:rPr>
        <w:t xml:space="preserve">                   </w:t>
      </w:r>
      <w:r>
        <w:rPr>
          <w:rStyle w:val="StringTok"/>
        </w:rPr>
        <w:t xml:space="preserve">"D3_Expression"</w:t>
      </w:r>
      <w:r>
        <w:rPr>
          <w:rStyle w:val="NormalTok"/>
        </w:rPr>
        <w:t xml:space="preserve"> </w:t>
      </w:r>
      <w:r>
        <w:rPr>
          <w:rStyle w:val="OtherTok"/>
        </w:rPr>
        <w:t xml:space="preserve">=</w:t>
      </w:r>
      <w:r>
        <w:rPr>
          <w:rStyle w:val="NormalTok"/>
        </w:rPr>
        <w:t xml:space="preserve"> d3</w:t>
      </w:r>
      <w:r>
        <w:rPr>
          <w:rStyle w:val="SpecialCharTok"/>
        </w:rPr>
        <w:t xml:space="preserve">$</w:t>
      </w:r>
      <w:r>
        <w:rPr>
          <w:rStyle w:val="StringTok"/>
        </w:rPr>
        <w:t xml:space="preserve">"sample.92.1_d3_1"</w:t>
      </w:r>
      <w:r>
        <w:rPr>
          <w:rStyle w:val="NormalTok"/>
        </w:rPr>
        <w:t xml:space="preserve">,</w:t>
      </w:r>
      <w:r>
        <w:br/>
      </w:r>
      <w:r>
        <w:rPr>
          <w:rStyle w:val="NormalTok"/>
        </w:rPr>
        <w:t xml:space="preserve">                   </w:t>
      </w:r>
      <w:r>
        <w:rPr>
          <w:rStyle w:val="StringTok"/>
        </w:rPr>
        <w:t xml:space="preserve">"D3_FR_Expression"</w:t>
      </w:r>
      <w:r>
        <w:rPr>
          <w:rStyle w:val="NormalTok"/>
        </w:rPr>
        <w:t xml:space="preserve"> </w:t>
      </w:r>
      <w:r>
        <w:rPr>
          <w:rStyle w:val="OtherTok"/>
        </w:rPr>
        <w:t xml:space="preserve">=</w:t>
      </w:r>
      <w:r>
        <w:rPr>
          <w:rStyle w:val="NormalTok"/>
        </w:rPr>
        <w:t xml:space="preserve"> d3_FR</w:t>
      </w:r>
      <w:r>
        <w:rPr>
          <w:rStyle w:val="SpecialCharTok"/>
        </w:rPr>
        <w:t xml:space="preserve">$</w:t>
      </w:r>
      <w:r>
        <w:rPr>
          <w:rStyle w:val="StringTok"/>
        </w:rPr>
        <w:t xml:space="preserve">"sample.92.1_fr3_1"</w:t>
      </w:r>
      <w:r>
        <w:rPr>
          <w:rStyle w:val="NormalTok"/>
        </w:rPr>
        <w:t xml:space="preserve">)</w:t>
      </w:r>
    </w:p>
    <w:p>
      <w:pPr>
        <w:pStyle w:val="SourceCode"/>
      </w:pPr>
      <w:r>
        <w:rPr>
          <w:rStyle w:val="CommentTok"/>
        </w:rPr>
        <w:t xml:space="preserve">#Convert Data table characters into Numbers </w:t>
      </w:r>
      <w:r>
        <w:br/>
      </w:r>
      <w:r>
        <w:rPr>
          <w:rStyle w:val="NormalTok"/>
        </w:rPr>
        <w:t xml:space="preserve">expression_data_d1</w:t>
      </w:r>
      <w:r>
        <w:rPr>
          <w:rStyle w:val="SpecialCharTok"/>
        </w:rPr>
        <w:t xml:space="preserve">$</w:t>
      </w:r>
      <w:r>
        <w:rPr>
          <w:rStyle w:val="NormalTok"/>
        </w:rPr>
        <w:t xml:space="preserve">D1_Expression </w:t>
      </w:r>
      <w:r>
        <w:rPr>
          <w:rStyle w:val="OtherTok"/>
        </w:rPr>
        <w:t xml:space="preserve">&lt;-</w:t>
      </w:r>
      <w:r>
        <w:rPr>
          <w:rStyle w:val="NormalTok"/>
        </w:rPr>
        <w:t xml:space="preserve"> </w:t>
      </w:r>
      <w:r>
        <w:rPr>
          <w:rStyle w:val="FunctionTok"/>
        </w:rPr>
        <w:t xml:space="preserve">as.numeric</w:t>
      </w:r>
      <w:r>
        <w:rPr>
          <w:rStyle w:val="NormalTok"/>
        </w:rPr>
        <w:t xml:space="preserve">(expression_data_d1</w:t>
      </w:r>
      <w:r>
        <w:rPr>
          <w:rStyle w:val="SpecialCharTok"/>
        </w:rPr>
        <w:t xml:space="preserve">$</w:t>
      </w:r>
      <w:r>
        <w:rPr>
          <w:rStyle w:val="NormalTok"/>
        </w:rPr>
        <w:t xml:space="preserve">D1_Expression)</w:t>
      </w:r>
      <w:r>
        <w:br/>
      </w:r>
      <w:r>
        <w:rPr>
          <w:rStyle w:val="NormalTok"/>
        </w:rPr>
        <w:t xml:space="preserve">expression_data_d1</w:t>
      </w:r>
      <w:r>
        <w:rPr>
          <w:rStyle w:val="SpecialCharTok"/>
        </w:rPr>
        <w:t xml:space="preserve">$</w:t>
      </w:r>
      <w:r>
        <w:rPr>
          <w:rStyle w:val="NormalTok"/>
        </w:rPr>
        <w:t xml:space="preserve">D1_FR_Expression </w:t>
      </w:r>
      <w:r>
        <w:rPr>
          <w:rStyle w:val="OtherTok"/>
        </w:rPr>
        <w:t xml:space="preserve">&lt;-</w:t>
      </w:r>
      <w:r>
        <w:rPr>
          <w:rStyle w:val="NormalTok"/>
        </w:rPr>
        <w:t xml:space="preserve"> </w:t>
      </w:r>
      <w:r>
        <w:rPr>
          <w:rStyle w:val="FunctionTok"/>
        </w:rPr>
        <w:t xml:space="preserve">as.numeric</w:t>
      </w:r>
      <w:r>
        <w:rPr>
          <w:rStyle w:val="NormalTok"/>
        </w:rPr>
        <w:t xml:space="preserve">(expression_data_d1</w:t>
      </w:r>
      <w:r>
        <w:rPr>
          <w:rStyle w:val="SpecialCharTok"/>
        </w:rPr>
        <w:t xml:space="preserve">$</w:t>
      </w:r>
      <w:r>
        <w:rPr>
          <w:rStyle w:val="NormalTok"/>
        </w:rPr>
        <w:t xml:space="preserve">D1_FR_Expression)</w:t>
      </w:r>
      <w:r>
        <w:br/>
      </w:r>
      <w:r>
        <w:rPr>
          <w:rStyle w:val="NormalTok"/>
        </w:rPr>
        <w:t xml:space="preserve">expression_data_d3</w:t>
      </w:r>
      <w:r>
        <w:rPr>
          <w:rStyle w:val="SpecialCharTok"/>
        </w:rPr>
        <w:t xml:space="preserve">$</w:t>
      </w:r>
      <w:r>
        <w:rPr>
          <w:rStyle w:val="NormalTok"/>
        </w:rPr>
        <w:t xml:space="preserve">D3_Expression </w:t>
      </w:r>
      <w:r>
        <w:rPr>
          <w:rStyle w:val="OtherTok"/>
        </w:rPr>
        <w:t xml:space="preserve">&lt;-</w:t>
      </w:r>
      <w:r>
        <w:rPr>
          <w:rStyle w:val="NormalTok"/>
        </w:rPr>
        <w:t xml:space="preserve"> </w:t>
      </w:r>
      <w:r>
        <w:rPr>
          <w:rStyle w:val="FunctionTok"/>
        </w:rPr>
        <w:t xml:space="preserve">as.numeric</w:t>
      </w:r>
      <w:r>
        <w:rPr>
          <w:rStyle w:val="NormalTok"/>
        </w:rPr>
        <w:t xml:space="preserve">(expression_data_d3</w:t>
      </w:r>
      <w:r>
        <w:rPr>
          <w:rStyle w:val="SpecialCharTok"/>
        </w:rPr>
        <w:t xml:space="preserve">$</w:t>
      </w:r>
      <w:r>
        <w:rPr>
          <w:rStyle w:val="NormalTok"/>
        </w:rPr>
        <w:t xml:space="preserve">D3_Expression)</w:t>
      </w:r>
      <w:r>
        <w:br/>
      </w:r>
      <w:r>
        <w:rPr>
          <w:rStyle w:val="NormalTok"/>
        </w:rPr>
        <w:t xml:space="preserve">expression_data_d3</w:t>
      </w:r>
      <w:r>
        <w:rPr>
          <w:rStyle w:val="SpecialCharTok"/>
        </w:rPr>
        <w:t xml:space="preserve">$</w:t>
      </w:r>
      <w:r>
        <w:rPr>
          <w:rStyle w:val="NormalTok"/>
        </w:rPr>
        <w:t xml:space="preserve">D3_FR_Expression </w:t>
      </w:r>
      <w:r>
        <w:rPr>
          <w:rStyle w:val="OtherTok"/>
        </w:rPr>
        <w:t xml:space="preserve">&lt;-</w:t>
      </w:r>
      <w:r>
        <w:rPr>
          <w:rStyle w:val="NormalTok"/>
        </w:rPr>
        <w:t xml:space="preserve"> </w:t>
      </w:r>
      <w:r>
        <w:rPr>
          <w:rStyle w:val="FunctionTok"/>
        </w:rPr>
        <w:t xml:space="preserve">as.numeric</w:t>
      </w:r>
      <w:r>
        <w:rPr>
          <w:rStyle w:val="NormalTok"/>
        </w:rPr>
        <w:t xml:space="preserve">(expression_data_d3</w:t>
      </w:r>
      <w:r>
        <w:rPr>
          <w:rStyle w:val="SpecialCharTok"/>
        </w:rPr>
        <w:t xml:space="preserve">$</w:t>
      </w:r>
      <w:r>
        <w:rPr>
          <w:rStyle w:val="NormalTok"/>
        </w:rPr>
        <w:t xml:space="preserve">D3_FR_Expression)</w:t>
      </w:r>
      <w:r>
        <w:br/>
      </w:r>
      <w:r>
        <w:rPr>
          <w:rStyle w:val="NormalTok"/>
        </w:rPr>
        <w:t xml:space="preserve">data</w:t>
      </w:r>
      <w:r>
        <w:rPr>
          <w:rStyle w:val="SpecialCharTok"/>
        </w:rPr>
        <w:t xml:space="preserve">$</w:t>
      </w:r>
      <w:r>
        <w:rPr>
          <w:rStyle w:val="NormalTok"/>
        </w:rPr>
        <w:t xml:space="preserve">D1_Expression </w:t>
      </w:r>
      <w:r>
        <w:rPr>
          <w:rStyle w:val="OtherTok"/>
        </w:rPr>
        <w:t xml:space="preserve">&lt;-</w:t>
      </w:r>
      <w:r>
        <w:rPr>
          <w:rStyle w:val="NormalTok"/>
        </w:rPr>
        <w:t xml:space="preserve"> </w:t>
      </w:r>
      <w:r>
        <w:rPr>
          <w:rStyle w:val="FunctionTok"/>
        </w:rPr>
        <w:t xml:space="preserve">as.numeric</w:t>
      </w:r>
      <w:r>
        <w:rPr>
          <w:rStyle w:val="NormalTok"/>
        </w:rPr>
        <w:t xml:space="preserve">(expression_data_d1</w:t>
      </w:r>
      <w:r>
        <w:rPr>
          <w:rStyle w:val="SpecialCharTok"/>
        </w:rPr>
        <w:t xml:space="preserve">$</w:t>
      </w:r>
      <w:r>
        <w:rPr>
          <w:rStyle w:val="NormalTok"/>
        </w:rPr>
        <w:t xml:space="preserve">D1_Expression)</w:t>
      </w:r>
      <w:r>
        <w:br/>
      </w:r>
      <w:r>
        <w:rPr>
          <w:rStyle w:val="NormalTok"/>
        </w:rPr>
        <w:t xml:space="preserve">data</w:t>
      </w:r>
      <w:r>
        <w:rPr>
          <w:rStyle w:val="SpecialCharTok"/>
        </w:rPr>
        <w:t xml:space="preserve">$</w:t>
      </w:r>
      <w:r>
        <w:rPr>
          <w:rStyle w:val="NormalTok"/>
        </w:rPr>
        <w:t xml:space="preserve">D1_FR_Expression </w:t>
      </w:r>
      <w:r>
        <w:rPr>
          <w:rStyle w:val="OtherTok"/>
        </w:rPr>
        <w:t xml:space="preserve">&lt;-</w:t>
      </w:r>
      <w:r>
        <w:rPr>
          <w:rStyle w:val="NormalTok"/>
        </w:rPr>
        <w:t xml:space="preserve"> </w:t>
      </w:r>
      <w:r>
        <w:rPr>
          <w:rStyle w:val="FunctionTok"/>
        </w:rPr>
        <w:t xml:space="preserve">as.numeric</w:t>
      </w:r>
      <w:r>
        <w:rPr>
          <w:rStyle w:val="NormalTok"/>
        </w:rPr>
        <w:t xml:space="preserve">(expression_data_d1</w:t>
      </w:r>
      <w:r>
        <w:rPr>
          <w:rStyle w:val="SpecialCharTok"/>
        </w:rPr>
        <w:t xml:space="preserve">$</w:t>
      </w:r>
      <w:r>
        <w:rPr>
          <w:rStyle w:val="NormalTok"/>
        </w:rPr>
        <w:t xml:space="preserve">D1_FR_Expression)</w:t>
      </w:r>
      <w:r>
        <w:br/>
      </w:r>
      <w:r>
        <w:rPr>
          <w:rStyle w:val="NormalTok"/>
        </w:rPr>
        <w:t xml:space="preserve">data</w:t>
      </w:r>
      <w:r>
        <w:rPr>
          <w:rStyle w:val="SpecialCharTok"/>
        </w:rPr>
        <w:t xml:space="preserve">$</w:t>
      </w:r>
      <w:r>
        <w:rPr>
          <w:rStyle w:val="NormalTok"/>
        </w:rPr>
        <w:t xml:space="preserve">D3_Expression </w:t>
      </w:r>
      <w:r>
        <w:rPr>
          <w:rStyle w:val="OtherTok"/>
        </w:rPr>
        <w:t xml:space="preserve">&lt;-</w:t>
      </w:r>
      <w:r>
        <w:rPr>
          <w:rStyle w:val="NormalTok"/>
        </w:rPr>
        <w:t xml:space="preserve"> </w:t>
      </w:r>
      <w:r>
        <w:rPr>
          <w:rStyle w:val="FunctionTok"/>
        </w:rPr>
        <w:t xml:space="preserve">as.numeric</w:t>
      </w:r>
      <w:r>
        <w:rPr>
          <w:rStyle w:val="NormalTok"/>
        </w:rPr>
        <w:t xml:space="preserve">(expression_data_d3</w:t>
      </w:r>
      <w:r>
        <w:rPr>
          <w:rStyle w:val="SpecialCharTok"/>
        </w:rPr>
        <w:t xml:space="preserve">$</w:t>
      </w:r>
      <w:r>
        <w:rPr>
          <w:rStyle w:val="NormalTok"/>
        </w:rPr>
        <w:t xml:space="preserve">D3_Expression)</w:t>
      </w:r>
      <w:r>
        <w:br/>
      </w:r>
      <w:r>
        <w:rPr>
          <w:rStyle w:val="NormalTok"/>
        </w:rPr>
        <w:t xml:space="preserve">data</w:t>
      </w:r>
      <w:r>
        <w:rPr>
          <w:rStyle w:val="SpecialCharTok"/>
        </w:rPr>
        <w:t xml:space="preserve">$</w:t>
      </w:r>
      <w:r>
        <w:rPr>
          <w:rStyle w:val="NormalTok"/>
        </w:rPr>
        <w:t xml:space="preserve">D3_FR_Expression </w:t>
      </w:r>
      <w:r>
        <w:rPr>
          <w:rStyle w:val="OtherTok"/>
        </w:rPr>
        <w:t xml:space="preserve">&lt;-</w:t>
      </w:r>
      <w:r>
        <w:rPr>
          <w:rStyle w:val="NormalTok"/>
        </w:rPr>
        <w:t xml:space="preserve"> </w:t>
      </w:r>
      <w:r>
        <w:rPr>
          <w:rStyle w:val="FunctionTok"/>
        </w:rPr>
        <w:t xml:space="preserve">as.numeric</w:t>
      </w:r>
      <w:r>
        <w:rPr>
          <w:rStyle w:val="NormalTok"/>
        </w:rPr>
        <w:t xml:space="preserve">(expression_data_d3</w:t>
      </w:r>
      <w:r>
        <w:rPr>
          <w:rStyle w:val="SpecialCharTok"/>
        </w:rPr>
        <w:t xml:space="preserve">$</w:t>
      </w:r>
      <w:r>
        <w:rPr>
          <w:rStyle w:val="NormalTok"/>
        </w:rPr>
        <w:t xml:space="preserve">D3_FR_Expression)</w:t>
      </w:r>
    </w:p>
    <w:p>
      <w:pPr>
        <w:pStyle w:val="SourceCode"/>
      </w:pPr>
      <w:r>
        <w:rPr>
          <w:rStyle w:val="CommentTok"/>
        </w:rPr>
        <w:t xml:space="preserve"># Calculate the mean expression level (M) and the log fold change (A) for each gene</w:t>
      </w:r>
      <w:r>
        <w:br/>
      </w:r>
      <w:r>
        <w:rPr>
          <w:rStyle w:val="NormalTok"/>
        </w:rPr>
        <w:t xml:space="preserve">logFC_D1 </w:t>
      </w:r>
      <w:r>
        <w:rPr>
          <w:rStyle w:val="OtherTok"/>
        </w:rPr>
        <w:t xml:space="preserve">&lt;-</w:t>
      </w:r>
      <w:r>
        <w:rPr>
          <w:rStyle w:val="NormalTok"/>
        </w:rPr>
        <w:t xml:space="preserve"> </w:t>
      </w:r>
      <w:r>
        <w:rPr>
          <w:rStyle w:val="FunctionTok"/>
        </w:rPr>
        <w:t xml:space="preserve">log2</w:t>
      </w:r>
      <w:r>
        <w:rPr>
          <w:rStyle w:val="NormalTok"/>
        </w:rPr>
        <w:t xml:space="preserve">(data</w:t>
      </w:r>
      <w:r>
        <w:rPr>
          <w:rStyle w:val="SpecialCharTok"/>
        </w:rPr>
        <w:t xml:space="preserve">$</w:t>
      </w:r>
      <w:r>
        <w:rPr>
          <w:rStyle w:val="NormalTok"/>
        </w:rPr>
        <w:t xml:space="preserve">D1_FR_Expression </w:t>
      </w:r>
      <w:r>
        <w:rPr>
          <w:rStyle w:val="SpecialCharTok"/>
        </w:rPr>
        <w:t xml:space="preserve">/</w:t>
      </w:r>
      <w:r>
        <w:rPr>
          <w:rStyle w:val="NormalTok"/>
        </w:rPr>
        <w:t xml:space="preserve"> data</w:t>
      </w:r>
      <w:r>
        <w:rPr>
          <w:rStyle w:val="SpecialCharTok"/>
        </w:rPr>
        <w:t xml:space="preserve">$</w:t>
      </w:r>
      <w:r>
        <w:rPr>
          <w:rStyle w:val="NormalTok"/>
        </w:rPr>
        <w:t xml:space="preserve">D1_Expression)</w:t>
      </w:r>
    </w:p>
    <w:p>
      <w:pPr>
        <w:pStyle w:val="SourceCode"/>
      </w:pPr>
      <w:r>
        <w:rPr>
          <w:rStyle w:val="VerbatimChar"/>
        </w:rPr>
        <w:t xml:space="preserve">## Warning: NaNs produced</w:t>
      </w:r>
    </w:p>
    <w:p>
      <w:pPr>
        <w:pStyle w:val="SourceCode"/>
      </w:pPr>
      <w:r>
        <w:rPr>
          <w:rStyle w:val="NormalTok"/>
        </w:rPr>
        <w:t xml:space="preserve">aveExpr_D1 </w:t>
      </w:r>
      <w:r>
        <w:rPr>
          <w:rStyle w:val="OtherTok"/>
        </w:rPr>
        <w:t xml:space="preserve">&lt;-</w:t>
      </w:r>
      <w:r>
        <w:rPr>
          <w:rStyle w:val="NormalTok"/>
        </w:rPr>
        <w:t xml:space="preserve"> </w:t>
      </w:r>
      <w:r>
        <w:rPr>
          <w:rStyle w:val="FunctionTok"/>
        </w:rPr>
        <w:t xml:space="preserve">log2</w:t>
      </w:r>
      <w:r>
        <w:rPr>
          <w:rStyle w:val="NormalTok"/>
        </w:rPr>
        <w:t xml:space="preserve">(</w:t>
      </w:r>
      <w:r>
        <w:rPr>
          <w:rStyle w:val="FunctionTok"/>
        </w:rPr>
        <w:t xml:space="preserve">rowMeans</w:t>
      </w:r>
      <w:r>
        <w:rPr>
          <w:rStyle w:val="NormalTok"/>
        </w:rPr>
        <w:t xml:space="preserve">(data[,</w:t>
      </w:r>
      <w:r>
        <w:rPr>
          <w:rStyle w:val="FunctionTok"/>
        </w:rPr>
        <w:t xml:space="preserve">c</w:t>
      </w:r>
      <w:r>
        <w:rPr>
          <w:rStyle w:val="NormalTok"/>
        </w:rPr>
        <w:t xml:space="preserve">(</w:t>
      </w:r>
      <w:r>
        <w:rPr>
          <w:rStyle w:val="StringTok"/>
        </w:rPr>
        <w:t xml:space="preserve">"D1_FR_Expression"</w:t>
      </w:r>
      <w:r>
        <w:rPr>
          <w:rStyle w:val="NormalTok"/>
        </w:rPr>
        <w:t xml:space="preserve">,</w:t>
      </w:r>
      <w:r>
        <w:rPr>
          <w:rStyle w:val="StringTok"/>
        </w:rPr>
        <w:t xml:space="preserve">"D1_Expression"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NaNs produced</w:t>
      </w:r>
    </w:p>
    <w:p>
      <w:pPr>
        <w:pStyle w:val="SourceCode"/>
      </w:pPr>
      <w:r>
        <w:rPr>
          <w:rStyle w:val="NormalTok"/>
        </w:rPr>
        <w:t xml:space="preserve">logFC_D3 </w:t>
      </w:r>
      <w:r>
        <w:rPr>
          <w:rStyle w:val="OtherTok"/>
        </w:rPr>
        <w:t xml:space="preserve">&lt;-</w:t>
      </w:r>
      <w:r>
        <w:rPr>
          <w:rStyle w:val="NormalTok"/>
        </w:rPr>
        <w:t xml:space="preserve"> </w:t>
      </w:r>
      <w:r>
        <w:rPr>
          <w:rStyle w:val="FunctionTok"/>
        </w:rPr>
        <w:t xml:space="preserve">log2</w:t>
      </w:r>
      <w:r>
        <w:rPr>
          <w:rStyle w:val="NormalTok"/>
        </w:rPr>
        <w:t xml:space="preserve">(data</w:t>
      </w:r>
      <w:r>
        <w:rPr>
          <w:rStyle w:val="SpecialCharTok"/>
        </w:rPr>
        <w:t xml:space="preserve">$</w:t>
      </w:r>
      <w:r>
        <w:rPr>
          <w:rStyle w:val="NormalTok"/>
        </w:rPr>
        <w:t xml:space="preserve">D3_FR_Expression </w:t>
      </w:r>
      <w:r>
        <w:rPr>
          <w:rStyle w:val="SpecialCharTok"/>
        </w:rPr>
        <w:t xml:space="preserve">/</w:t>
      </w:r>
      <w:r>
        <w:rPr>
          <w:rStyle w:val="NormalTok"/>
        </w:rPr>
        <w:t xml:space="preserve"> data</w:t>
      </w:r>
      <w:r>
        <w:rPr>
          <w:rStyle w:val="SpecialCharTok"/>
        </w:rPr>
        <w:t xml:space="preserve">$</w:t>
      </w:r>
      <w:r>
        <w:rPr>
          <w:rStyle w:val="NormalTok"/>
        </w:rPr>
        <w:t xml:space="preserve">D3_Expression)</w:t>
      </w:r>
    </w:p>
    <w:p>
      <w:pPr>
        <w:pStyle w:val="SourceCode"/>
      </w:pPr>
      <w:r>
        <w:rPr>
          <w:rStyle w:val="VerbatimChar"/>
        </w:rPr>
        <w:t xml:space="preserve">## Warning: NaNs produced</w:t>
      </w:r>
    </w:p>
    <w:p>
      <w:pPr>
        <w:pStyle w:val="SourceCode"/>
      </w:pPr>
      <w:r>
        <w:rPr>
          <w:rStyle w:val="NormalTok"/>
        </w:rPr>
        <w:t xml:space="preserve">aveExpr_D3 </w:t>
      </w:r>
      <w:r>
        <w:rPr>
          <w:rStyle w:val="OtherTok"/>
        </w:rPr>
        <w:t xml:space="preserve">&lt;-</w:t>
      </w:r>
      <w:r>
        <w:rPr>
          <w:rStyle w:val="NormalTok"/>
        </w:rPr>
        <w:t xml:space="preserve"> </w:t>
      </w:r>
      <w:r>
        <w:rPr>
          <w:rStyle w:val="FunctionTok"/>
        </w:rPr>
        <w:t xml:space="preserve">log2</w:t>
      </w:r>
      <w:r>
        <w:rPr>
          <w:rStyle w:val="NormalTok"/>
        </w:rPr>
        <w:t xml:space="preserve">(</w:t>
      </w:r>
      <w:r>
        <w:rPr>
          <w:rStyle w:val="FunctionTok"/>
        </w:rPr>
        <w:t xml:space="preserve">rowMeans</w:t>
      </w:r>
      <w:r>
        <w:rPr>
          <w:rStyle w:val="NormalTok"/>
        </w:rPr>
        <w:t xml:space="preserve">(data[,</w:t>
      </w:r>
      <w:r>
        <w:rPr>
          <w:rStyle w:val="FunctionTok"/>
        </w:rPr>
        <w:t xml:space="preserve">c</w:t>
      </w:r>
      <w:r>
        <w:rPr>
          <w:rStyle w:val="NormalTok"/>
        </w:rPr>
        <w:t xml:space="preserve">(</w:t>
      </w:r>
      <w:r>
        <w:rPr>
          <w:rStyle w:val="StringTok"/>
        </w:rPr>
        <w:t xml:space="preserve">"D3_FR_Expression"</w:t>
      </w:r>
      <w:r>
        <w:rPr>
          <w:rStyle w:val="NormalTok"/>
        </w:rPr>
        <w:t xml:space="preserve">,</w:t>
      </w:r>
      <w:r>
        <w:rPr>
          <w:rStyle w:val="StringTok"/>
        </w:rPr>
        <w:t xml:space="preserve">"D3_Expression"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NaNs produced</w:t>
      </w:r>
    </w:p>
    <w:p>
      <w:pPr>
        <w:pStyle w:val="SourceCode"/>
      </w:pPr>
      <w:r>
        <w:rPr>
          <w:rStyle w:val="CommentTok"/>
        </w:rPr>
        <w:t xml:space="preserve"># Combine the M and A values with the Day column in a data frame</w:t>
      </w:r>
      <w:r>
        <w:br/>
      </w:r>
      <w:r>
        <w:rPr>
          <w:rStyle w:val="NormalTok"/>
        </w:rPr>
        <w:t xml:space="preserve">MA_data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"D1"</w:t>
      </w:r>
      <w:r>
        <w:rPr>
          <w:rStyle w:val="NormalTok"/>
        </w:rPr>
        <w:t xml:space="preserve">, </w:t>
      </w:r>
      <w:r>
        <w:rPr>
          <w:rStyle w:val="StringTok"/>
        </w:rPr>
        <w:t xml:space="preserve">"D3"</w:t>
      </w:r>
      <w:r>
        <w:rPr>
          <w:rStyle w:val="NormalTok"/>
        </w:rPr>
        <w:t xml:space="preserve">), </w:t>
      </w:r>
      <w:r>
        <w:rPr>
          <w:rStyle w:val="AttributeTok"/>
        </w:rPr>
        <w:t xml:space="preserve">each =</w:t>
      </w:r>
      <w:r>
        <w:rPr>
          <w:rStyle w:val="NormalTok"/>
        </w:rPr>
        <w:t xml:space="preserve"> </w:t>
      </w:r>
      <w:r>
        <w:rPr>
          <w:rStyle w:val="FunctionTok"/>
        </w:rPr>
        <w:t xml:space="preserve">length</w:t>
      </w:r>
      <w:r>
        <w:rPr>
          <w:rStyle w:val="NormalTok"/>
        </w:rPr>
        <w:t xml:space="preserve">(logFC_D1)),</w:t>
      </w:r>
      <w:r>
        <w:br/>
      </w:r>
      <w:r>
        <w:rPr>
          <w:rStyle w:val="NormalTok"/>
        </w:rPr>
        <w:t xml:space="preserve">                      </w:t>
      </w:r>
      <w:r>
        <w:rPr>
          <w:rStyle w:val="AttributeTok"/>
        </w:rPr>
        <w:t xml:space="preserve">logFC =</w:t>
      </w:r>
      <w:r>
        <w:rPr>
          <w:rStyle w:val="NormalTok"/>
        </w:rPr>
        <w:t xml:space="preserve"> </w:t>
      </w:r>
      <w:r>
        <w:rPr>
          <w:rStyle w:val="FunctionTok"/>
        </w:rPr>
        <w:t xml:space="preserve">c</w:t>
      </w:r>
      <w:r>
        <w:rPr>
          <w:rStyle w:val="NormalTok"/>
        </w:rPr>
        <w:t xml:space="preserve">(logFC_D1, logFC_D3),</w:t>
      </w:r>
      <w:r>
        <w:br/>
      </w:r>
      <w:r>
        <w:rPr>
          <w:rStyle w:val="NormalTok"/>
        </w:rPr>
        <w:t xml:space="preserve">                      </w:t>
      </w:r>
      <w:r>
        <w:rPr>
          <w:rStyle w:val="AttributeTok"/>
        </w:rPr>
        <w:t xml:space="preserve">aveExpr =</w:t>
      </w:r>
      <w:r>
        <w:rPr>
          <w:rStyle w:val="NormalTok"/>
        </w:rPr>
        <w:t xml:space="preserve"> </w:t>
      </w:r>
      <w:r>
        <w:rPr>
          <w:rStyle w:val="FunctionTok"/>
        </w:rPr>
        <w:t xml:space="preserve">c</w:t>
      </w:r>
      <w:r>
        <w:rPr>
          <w:rStyle w:val="NormalTok"/>
        </w:rPr>
        <w:t xml:space="preserve">(aveExpr_D1, aveExpr_D3))</w:t>
      </w:r>
      <w:r>
        <w:br/>
      </w:r>
      <w:r>
        <w:rPr>
          <w:rStyle w:val="CommentTok"/>
        </w:rPr>
        <w:t xml:space="preserve"># Set threshold for outlier removal</w:t>
      </w:r>
      <w:r>
        <w:br/>
      </w:r>
      <w:r>
        <w:rPr>
          <w:rStyle w:val="NormalTok"/>
        </w:rPr>
        <w:t xml:space="preserve">logFC_threshold </w:t>
      </w:r>
      <w:r>
        <w:rPr>
          <w:rStyle w:val="OtherTok"/>
        </w:rPr>
        <w:t xml:space="preserve">&lt;-</w:t>
      </w:r>
      <w:r>
        <w:rPr>
          <w:rStyle w:val="NormalTok"/>
        </w:rPr>
        <w:t xml:space="preserve"> </w:t>
      </w:r>
      <w:r>
        <w:rPr>
          <w:rStyle w:val="DecValTok"/>
        </w:rPr>
        <w:t xml:space="preserve">2</w:t>
      </w:r>
      <w:r>
        <w:br/>
      </w:r>
      <w:r>
        <w:rPr>
          <w:rStyle w:val="CommentTok"/>
        </w:rPr>
        <w:t xml:space="preserve"># Remove outliers</w:t>
      </w:r>
      <w:r>
        <w:br/>
      </w:r>
      <w:r>
        <w:rPr>
          <w:rStyle w:val="NormalTok"/>
        </w:rPr>
        <w:t xml:space="preserve">MA_plot_filtered </w:t>
      </w:r>
      <w:r>
        <w:rPr>
          <w:rStyle w:val="OtherTok"/>
        </w:rPr>
        <w:t xml:space="preserve">&lt;-</w:t>
      </w:r>
      <w:r>
        <w:rPr>
          <w:rStyle w:val="NormalTok"/>
        </w:rPr>
        <w:t xml:space="preserve"> MA_data </w:t>
      </w:r>
      <w:r>
        <w:rPr>
          <w:rStyle w:val="SpecialCharTok"/>
        </w:rPr>
        <w:t xml:space="preserve">%+%</w:t>
      </w:r>
      <w:r>
        <w:rPr>
          <w:rStyle w:val="NormalTok"/>
        </w:rPr>
        <w:t xml:space="preserve"> </w:t>
      </w:r>
      <w:r>
        <w:rPr>
          <w:rStyle w:val="FunctionTok"/>
        </w:rPr>
        <w:t xml:space="preserve">subset</w:t>
      </w:r>
      <w:r>
        <w:rPr>
          <w:rStyle w:val="NormalTok"/>
        </w:rPr>
        <w:t xml:space="preserve">(data, </w:t>
      </w:r>
      <w:r>
        <w:rPr>
          <w:rStyle w:val="FunctionTok"/>
        </w:rPr>
        <w:t xml:space="preserve">abs</w:t>
      </w:r>
      <w:r>
        <w:rPr>
          <w:rStyle w:val="NormalTok"/>
        </w:rPr>
        <w:t xml:space="preserve">(logFC_D1) </w:t>
      </w:r>
      <w:r>
        <w:rPr>
          <w:rStyle w:val="SpecialCharTok"/>
        </w:rPr>
        <w:t xml:space="preserve">&lt;</w:t>
      </w:r>
      <w:r>
        <w:rPr>
          <w:rStyle w:val="NormalTok"/>
        </w:rPr>
        <w:t xml:space="preserve"> logFC_threshold </w:t>
      </w:r>
      <w:r>
        <w:rPr>
          <w:rStyle w:val="SpecialCharTok"/>
        </w:rPr>
        <w:t xml:space="preserve">&amp;</w:t>
      </w:r>
      <w:r>
        <w:rPr>
          <w:rStyle w:val="NormalTok"/>
        </w:rPr>
        <w:t xml:space="preserve"> logFC_D1 </w:t>
      </w:r>
      <w:r>
        <w:rPr>
          <w:rStyle w:val="SpecialCharTok"/>
        </w:rPr>
        <w:t xml:space="preserve">&gt;</w:t>
      </w:r>
      <w:r>
        <w:rPr>
          <w:rStyle w:val="NormalTok"/>
        </w:rPr>
        <w:t xml:space="preserve"> </w:t>
      </w:r>
      <w:r>
        <w:rPr>
          <w:rStyle w:val="DecValTok"/>
        </w:rPr>
        <w:t xml:space="preserve">2</w:t>
      </w:r>
      <w:r>
        <w:rPr>
          <w:rStyle w:val="NormalTok"/>
        </w:rPr>
        <w:t xml:space="preserve">)</w:t>
      </w:r>
      <w:r>
        <w:br/>
      </w:r>
      <w:r>
        <w:br/>
      </w:r>
      <w:r>
        <w:rPr>
          <w:rStyle w:val="CommentTok"/>
        </w:rPr>
        <w:t xml:space="preserve"># Create the MA plot</w:t>
      </w:r>
      <w:r>
        <w:br/>
      </w:r>
      <w:r>
        <w:rPr>
          <w:rStyle w:val="FunctionTok"/>
        </w:rPr>
        <w:t xml:space="preserve">ggplot</w:t>
      </w:r>
      <w:r>
        <w:rPr>
          <w:rStyle w:val="NormalTok"/>
        </w:rPr>
        <w:t xml:space="preserve">(MA_data, </w:t>
      </w:r>
      <w:r>
        <w:rPr>
          <w:rStyle w:val="FunctionTok"/>
        </w:rPr>
        <w:t xml:space="preserve">aes</w:t>
      </w:r>
      <w:r>
        <w:rPr>
          <w:rStyle w:val="NormalTok"/>
        </w:rPr>
        <w:t xml:space="preserve">(</w:t>
      </w:r>
      <w:r>
        <w:rPr>
          <w:rStyle w:val="AttributeTok"/>
        </w:rPr>
        <w:t xml:space="preserve">x =</w:t>
      </w:r>
      <w:r>
        <w:rPr>
          <w:rStyle w:val="NormalTok"/>
        </w:rPr>
        <w:t xml:space="preserve"> aveExpr, </w:t>
      </w:r>
      <w:r>
        <w:rPr>
          <w:rStyle w:val="AttributeTok"/>
        </w:rPr>
        <w:t xml:space="preserve">y =</w:t>
      </w:r>
      <w:r>
        <w:rPr>
          <w:rStyle w:val="NormalTok"/>
        </w:rPr>
        <w:t xml:space="preserve"> logFC, </w:t>
      </w:r>
      <w:r>
        <w:rPr>
          <w:rStyle w:val="AttributeTok"/>
        </w:rPr>
        <w:t xml:space="preserve">color =</w:t>
      </w:r>
      <w:r>
        <w:rPr>
          <w:rStyle w:val="NormalTok"/>
        </w:rPr>
        <w:t xml:space="preserve"> Day))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"MA Plot"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"Average Log Expression"</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"Log Fold Change"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SpecialCharTok"/>
        </w:rPr>
        <w:t xml:space="preserve">-</w:t>
      </w:r>
      <w:r>
        <w:rPr>
          <w:rStyle w:val="DecValTok"/>
        </w:rPr>
        <w:t xml:space="preserve">5</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Warning: Removed 47577 rows containing missing values (`geom_point()`).</w:t>
      </w:r>
    </w:p>
    <w:p>
      <w:pPr>
        <w:pStyle w:val="FirstParagraph"/>
      </w:pPr>
      <w:r>
        <w:drawing>
          <wp:inline>
            <wp:extent cx="4620126" cy="3696101"/>
            <wp:effectExtent b="0" l="0" r="0" t="0"/>
            <wp:docPr descr="" title="" id="27" name="Picture"/>
            <a:graphic>
              <a:graphicData uri="http://schemas.openxmlformats.org/drawingml/2006/picture">
                <pic:pic>
                  <pic:nvPicPr>
                    <pic:cNvPr descr="READMENotebook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6" Target="media/rId26.png" /><Relationship Type="http://schemas.openxmlformats.org/officeDocument/2006/relationships/hyperlink" Id="rId21" Target="doi:10.1126/scisignal.aao6852" TargetMode="External" /></Relationships>
</file>

<file path=word/_rels/footnotes.xml.rels><?xml version="1.0" encoding="UTF-8"?><Relationships xmlns="http://schemas.openxmlformats.org/package/2006/relationships"><Relationship Type="http://schemas.openxmlformats.org/officeDocument/2006/relationships/hyperlink" Id="rId21" Target="doi:10.1126/scisignal.aao68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dc:title>
  <dc:creator/>
  <cp:keywords/>
  <dcterms:created xsi:type="dcterms:W3CDTF">2023-04-05T17:49:51Z</dcterms:created>
  <dcterms:modified xsi:type="dcterms:W3CDTF">2023-04-05T17:49:51Z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