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AA0" w:rsidRDefault="002D0AA0" w:rsidP="002D0AA0">
      <w:pPr>
        <w:autoSpaceDE w:val="0"/>
        <w:autoSpaceDN w:val="0"/>
        <w:spacing w:line="259" w:lineRule="atLeast"/>
        <w:ind w:left="1440" w:firstLine="72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0" w:name="OLE_LINK139"/>
      <w:bookmarkStart w:id="1" w:name="OLE_LINK140"/>
      <w:bookmarkStart w:id="2" w:name="OLE_LINK141"/>
      <w:bookmarkStart w:id="3" w:name="OLE_LINK142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CORNERSTONE INSURANCE PLC  </w:t>
      </w:r>
    </w:p>
    <w:p w:rsidR="002D0AA0" w:rsidRDefault="002D0AA0" w:rsidP="002D0AA0">
      <w:pPr>
        <w:autoSpaceDE w:val="0"/>
        <w:autoSpaceDN w:val="0"/>
        <w:spacing w:line="259" w:lineRule="atLeast"/>
        <w:ind w:left="1440" w:firstLine="720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D0AA0" w:rsidRDefault="002D0AA0" w:rsidP="002D0AA0">
      <w:pPr>
        <w:pBdr>
          <w:bottom w:val="single" w:sz="4" w:space="1" w:color="auto"/>
        </w:pBdr>
        <w:autoSpaceDE w:val="0"/>
        <w:autoSpaceDN w:val="0"/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ENDORSEMENT NO:</w:t>
      </w:r>
      <w:bookmarkStart w:id="4" w:name="OLE_LINK111"/>
      <w:bookmarkStart w:id="5" w:name="OLE_LINK112"/>
      <w:bookmarkStart w:id="6" w:name="OLE_LINK15"/>
      <w:bookmarkStart w:id="7" w:name="OLE_LINK16"/>
      <w:bookmarkStart w:id="8" w:name="OLE_LINK36"/>
      <w:bookmarkStart w:id="9" w:name="OLE_LINK37"/>
      <w:bookmarkStart w:id="10" w:name="OLE_LINK53"/>
      <w:bookmarkStart w:id="11" w:name="OLE_LINK54"/>
      <w:bookmarkStart w:id="12" w:name="OLE_LINK55"/>
      <w:bookmarkStart w:id="13" w:name="OLE_LINK67"/>
      <w:bookmarkStart w:id="14" w:name="OLE_LINK80"/>
      <w:bookmarkStart w:id="15" w:name="OLE_LINK81"/>
      <w:bookmarkStart w:id="16" w:name="OLE_LINK96"/>
      <w:bookmarkStart w:id="17" w:name="OLE_LINK97"/>
      <w:r>
        <w:rPr>
          <w:rFonts w:ascii="Arial" w:hAnsi="Arial"/>
          <w:b/>
        </w:rPr>
        <w:t xml:space="preserve"> {ENDORSEMENTNO</w:t>
      </w:r>
      <w:bookmarkEnd w:id="4"/>
      <w:bookmarkEnd w:id="5"/>
      <w:r>
        <w:rPr>
          <w:rFonts w:ascii="Arial" w:hAnsi="Arial"/>
          <w:b/>
        </w:rPr>
        <w:t>}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A119C9">
        <w:rPr>
          <w:rFonts w:ascii="Arial" w:hAnsi="Arial"/>
          <w:b/>
        </w:rPr>
        <w:t> ATTACHING</w:t>
      </w:r>
      <w:r>
        <w:rPr>
          <w:rFonts w:ascii="Arial" w:hAnsi="Arial" w:cs="Arial"/>
          <w:b/>
          <w:bCs/>
        </w:rPr>
        <w:t xml:space="preserve"> TO AND FORMING PART OF </w:t>
      </w:r>
      <w:bookmarkStart w:id="18" w:name="OLE_LINK144"/>
      <w:bookmarkStart w:id="19" w:name="OLE_LINK143"/>
      <w:bookmarkStart w:id="20" w:name="OLE_LINK2"/>
      <w:bookmarkStart w:id="21" w:name="OLE_LINK114"/>
      <w:bookmarkStart w:id="22" w:name="OLE_LINK113"/>
      <w:bookmarkStart w:id="23" w:name="OLE_LINK98"/>
      <w:bookmarkStart w:id="24" w:name="OLE_LINK83"/>
      <w:bookmarkStart w:id="25" w:name="OLE_LINK82"/>
      <w:bookmarkStart w:id="26" w:name="OLE_LINK68"/>
      <w:bookmarkStart w:id="27" w:name="OLE_LINK56"/>
      <w:bookmarkStart w:id="28" w:name="OLE_LINK17"/>
      <w:r>
        <w:rPr>
          <w:rFonts w:ascii="Arial" w:hAnsi="Arial"/>
          <w:b/>
        </w:rPr>
        <w:t>{SUBRISK} 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Fonts w:ascii="Arial" w:hAnsi="Arial" w:cs="Arial"/>
          <w:b/>
          <w:bCs/>
        </w:rPr>
        <w:t>POLICY NO:</w:t>
      </w:r>
      <w:bookmarkStart w:id="29" w:name="OLE_LINK18"/>
      <w:bookmarkStart w:id="30" w:name="OLE_LINK19"/>
      <w:bookmarkStart w:id="31" w:name="OLE_LINK20"/>
      <w:bookmarkStart w:id="32" w:name="OLE_LINK38"/>
      <w:bookmarkStart w:id="33" w:name="OLE_LINK39"/>
      <w:bookmarkStart w:id="34" w:name="OLE_LINK57"/>
      <w:bookmarkStart w:id="35" w:name="OLE_LINK58"/>
      <w:bookmarkStart w:id="36" w:name="OLE_LINK69"/>
      <w:bookmarkStart w:id="37" w:name="OLE_LINK70"/>
      <w:bookmarkStart w:id="38" w:name="OLE_LINK84"/>
      <w:bookmarkStart w:id="39" w:name="OLE_LINK115"/>
      <w:bookmarkStart w:id="40" w:name="OLE_LINK116"/>
      <w:bookmarkStart w:id="41" w:name="OLE_LINK117"/>
      <w:bookmarkStart w:id="42" w:name="OLE_LINK118"/>
      <w:r>
        <w:rPr>
          <w:rFonts w:ascii="Arial" w:hAnsi="Arial"/>
          <w:b/>
        </w:rPr>
        <w:t xml:space="preserve"> {POLICYNO} 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Arial" w:hAnsi="Arial" w:cs="Arial"/>
          <w:b/>
          <w:bCs/>
        </w:rPr>
        <w:t xml:space="preserve">IN THE NAME OF </w:t>
      </w:r>
      <w:bookmarkStart w:id="43" w:name="OLE_LINK149"/>
      <w:bookmarkStart w:id="44" w:name="OLE_LINK148"/>
      <w:bookmarkStart w:id="45" w:name="OLE_LINK120"/>
      <w:bookmarkStart w:id="46" w:name="OLE_LINK119"/>
      <w:bookmarkStart w:id="47" w:name="OLE_LINK85"/>
      <w:bookmarkStart w:id="48" w:name="OLE_LINK72"/>
      <w:bookmarkStart w:id="49" w:name="OLE_LINK71"/>
      <w:bookmarkStart w:id="50" w:name="OLE_LINK60"/>
      <w:bookmarkStart w:id="51" w:name="OLE_LINK59"/>
      <w:bookmarkStart w:id="52" w:name="OLE_LINK41"/>
      <w:bookmarkStart w:id="53" w:name="OLE_LINK40"/>
      <w:bookmarkStart w:id="54" w:name="OLE_LINK25"/>
      <w:bookmarkStart w:id="55" w:name="OLE_LINK24"/>
      <w:bookmarkStart w:id="56" w:name="OLE_LINK23"/>
      <w:bookmarkStart w:id="57" w:name="OLE_LINK22"/>
      <w:bookmarkStart w:id="58" w:name="OLE_LINK21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2D0AA0" w:rsidRDefault="002D0AA0" w:rsidP="002D0AA0">
      <w:pPr>
        <w:autoSpaceDE w:val="0"/>
        <w:autoSpaceDN w:val="0"/>
        <w:spacing w:line="259" w:lineRule="atLeast"/>
        <w:ind w:left="144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bookmarkEnd w:id="0"/>
    <w:bookmarkEnd w:id="1"/>
    <w:bookmarkEnd w:id="2"/>
    <w:bookmarkEnd w:id="3"/>
    <w:p w:rsidR="00575370" w:rsidRDefault="00575370">
      <w:pPr>
        <w:rPr>
          <w:rFonts w:ascii="Arial" w:hAnsi="Arial"/>
          <w:b/>
        </w:rPr>
      </w:pPr>
      <w:r w:rsidRPr="00A07A69">
        <w:rPr>
          <w:rFonts w:ascii="Arial" w:hAnsi="Arial" w:cs="Arial"/>
          <w:color w:val="000000"/>
        </w:rPr>
        <w:t xml:space="preserve">Notwithstanding </w:t>
      </w:r>
      <w:r w:rsidRPr="00F4120B">
        <w:rPr>
          <w:rFonts w:ascii="Arial" w:hAnsi="Arial" w:cs="Arial"/>
        </w:rPr>
        <w:t xml:space="preserve">anything contained herein to the contrary, it is hereby declared and agreed that with effect from </w:t>
      </w:r>
      <w:r w:rsidRPr="00A07A69">
        <w:rPr>
          <w:rFonts w:ascii="Arial" w:hAnsi="Arial" w:cs="Arial"/>
          <w:color w:val="000000"/>
        </w:rPr>
        <w:t>RENEWED f</w:t>
      </w:r>
      <w:r>
        <w:rPr>
          <w:rFonts w:ascii="Arial" w:hAnsi="Arial" w:cs="Arial"/>
          <w:color w:val="000000"/>
        </w:rPr>
        <w:t xml:space="preserve">or a further period </w:t>
      </w:r>
      <w:r w:rsidRPr="00EA0488">
        <w:rPr>
          <w:rFonts w:ascii="Arial" w:hAnsi="Arial" w:cs="Arial"/>
          <w:color w:val="000000" w:themeColor="text1"/>
        </w:rPr>
        <w:t xml:space="preserve">of </w:t>
      </w:r>
      <w:r w:rsidRPr="00EA0488">
        <w:rPr>
          <w:rFonts w:ascii="Consolas" w:eastAsia="Calibri" w:hAnsi="Consolas" w:cs="Consolas"/>
          <w:color w:val="000000" w:themeColor="text1"/>
          <w:sz w:val="21"/>
          <w:szCs w:val="21"/>
        </w:rPr>
        <w:t>{</w:t>
      </w:r>
      <w:proofErr w:type="spellStart"/>
      <w:r w:rsidRPr="00EA0488">
        <w:rPr>
          <w:rFonts w:ascii="Consolas" w:eastAsia="Calibri" w:hAnsi="Consolas" w:cs="Consolas"/>
          <w:color w:val="000000" w:themeColor="text1"/>
          <w:sz w:val="21"/>
          <w:szCs w:val="21"/>
        </w:rPr>
        <w:t>zMonth</w:t>
      </w:r>
      <w:proofErr w:type="spellEnd"/>
      <w:r w:rsidRPr="00EA0488">
        <w:rPr>
          <w:rFonts w:ascii="Consolas" w:eastAsia="Calibri" w:hAnsi="Consolas" w:cs="Consolas"/>
          <w:color w:val="000000" w:themeColor="text1"/>
          <w:sz w:val="21"/>
          <w:szCs w:val="21"/>
        </w:rPr>
        <w:t>}</w:t>
      </w:r>
      <w:r w:rsidRPr="00A07A69">
        <w:rPr>
          <w:rFonts w:ascii="Arial" w:hAnsi="Arial" w:cs="Arial"/>
          <w:color w:val="000000"/>
        </w:rPr>
        <w:t xml:space="preserve"> months</w:t>
      </w:r>
      <w:r w:rsidRPr="00A07A69">
        <w:rPr>
          <w:rFonts w:ascii="Arial" w:hAnsi="Arial" w:cs="Arial"/>
        </w:rPr>
        <w:t xml:space="preserve"> </w:t>
      </w:r>
      <w:r w:rsidRPr="00A07A69">
        <w:rPr>
          <w:rFonts w:ascii="Arial" w:hAnsi="Arial" w:cs="Arial"/>
          <w:color w:val="000000"/>
        </w:rPr>
        <w:t xml:space="preserve">with effect from </w:t>
      </w:r>
      <w:bookmarkStart w:id="59" w:name="OLE_LINK44"/>
      <w:bookmarkStart w:id="60" w:name="OLE_LINK45"/>
      <w:bookmarkStart w:id="61" w:name="OLE_LINK61"/>
      <w:bookmarkStart w:id="62" w:name="OLE_LINK62"/>
      <w:bookmarkStart w:id="63" w:name="OLE_LINK73"/>
      <w:bookmarkStart w:id="64" w:name="OLE_LINK74"/>
      <w:bookmarkStart w:id="65" w:name="OLE_LINK86"/>
      <w:bookmarkStart w:id="66" w:name="OLE_LINK87"/>
      <w:bookmarkStart w:id="67" w:name="OLE_LINK121"/>
      <w:bookmarkStart w:id="68" w:name="OLE_LINK171"/>
      <w:bookmarkStart w:id="69" w:name="OLE_LINK172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StartDate</w:t>
      </w:r>
      <w:proofErr w:type="spellEnd"/>
      <w:r>
        <w:rPr>
          <w:rFonts w:ascii="Arial" w:hAnsi="Arial"/>
          <w:b/>
        </w:rPr>
        <w:t>}</w:t>
      </w:r>
      <w:proofErr w:type="gramStart"/>
      <w:r>
        <w:rPr>
          <w:rFonts w:ascii="Arial" w:hAnsi="Arial"/>
          <w:b/>
        </w:rPr>
        <w:t> 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 w:rsidRPr="00A07A69">
        <w:rPr>
          <w:rFonts w:ascii="Arial" w:hAnsi="Arial" w:cs="Arial"/>
          <w:color w:val="000000"/>
        </w:rPr>
        <w:t xml:space="preserve"> </w:t>
      </w:r>
      <w:bookmarkEnd w:id="68"/>
      <w:bookmarkEnd w:id="69"/>
      <w:r w:rsidRPr="00A07A69">
        <w:rPr>
          <w:rFonts w:ascii="Arial" w:hAnsi="Arial" w:cs="Arial"/>
          <w:color w:val="000000"/>
        </w:rPr>
        <w:t>up</w:t>
      </w:r>
      <w:proofErr w:type="gramEnd"/>
      <w:r w:rsidRPr="00A07A69">
        <w:rPr>
          <w:rFonts w:ascii="Arial" w:hAnsi="Arial" w:cs="Arial"/>
          <w:color w:val="000000"/>
        </w:rPr>
        <w:t xml:space="preserve"> to </w:t>
      </w:r>
      <w:bookmarkStart w:id="70" w:name="OLE_LINK150"/>
      <w:bookmarkStart w:id="71" w:name="OLE_LINK151"/>
      <w:bookmarkStart w:id="72" w:name="OLE_LINK152"/>
      <w:bookmarkStart w:id="73" w:name="OLE_LINK46"/>
      <w:bookmarkStart w:id="74" w:name="OLE_LINK47"/>
      <w:bookmarkStart w:id="75" w:name="OLE_LINK75"/>
      <w:bookmarkStart w:id="76" w:name="OLE_LINK88"/>
      <w:bookmarkStart w:id="77" w:name="OLE_LINK89"/>
      <w:bookmarkStart w:id="78" w:name="OLE_LINK106"/>
      <w:bookmarkStart w:id="79" w:name="OLE_LINK107"/>
      <w:bookmarkStart w:id="80" w:name="OLE_LINK108"/>
      <w:r>
        <w:rPr>
          <w:rFonts w:ascii="Arial" w:hAnsi="Arial"/>
          <w:b/>
        </w:rPr>
        <w:t>{</w:t>
      </w:r>
      <w:proofErr w:type="spellStart"/>
      <w:r>
        <w:rPr>
          <w:rFonts w:ascii="Arial" w:hAnsi="Arial"/>
          <w:b/>
        </w:rPr>
        <w:t>EndDate</w:t>
      </w:r>
      <w:bookmarkEnd w:id="70"/>
      <w:bookmarkEnd w:id="71"/>
      <w:bookmarkEnd w:id="72"/>
      <w:proofErr w:type="spellEnd"/>
      <w:r>
        <w:rPr>
          <w:rFonts w:ascii="Arial" w:hAnsi="Arial"/>
          <w:b/>
        </w:rPr>
        <w:t>} 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ascii="Arial" w:hAnsi="Arial" w:cs="Arial"/>
          <w:color w:val="000000"/>
        </w:rPr>
        <w:t>as per the attached Motor fleet schedule</w:t>
      </w:r>
    </w:p>
    <w:p w:rsidR="00C03875" w:rsidRDefault="00C03875" w:rsidP="00C03875">
      <w:pPr>
        <w:autoSpaceDE w:val="0"/>
        <w:autoSpaceDN w:val="0"/>
        <w:spacing w:line="240" w:lineRule="auto"/>
        <w:rPr>
          <w:rFonts w:ascii="Arial" w:eastAsia="Calibri" w:hAnsi="Arial" w:cs="Arial"/>
          <w:b/>
          <w:color w:val="000000" w:themeColor="text1"/>
        </w:rPr>
      </w:pPr>
    </w:p>
    <w:p w:rsidR="00C03875" w:rsidRDefault="00C03875" w:rsidP="00C03875">
      <w:pPr>
        <w:autoSpaceDE w:val="0"/>
        <w:autoSpaceDN w:val="0"/>
        <w:spacing w:line="240" w:lineRule="auto"/>
        <w:rPr>
          <w:rFonts w:ascii="Arial" w:eastAsia="Calibri" w:hAnsi="Arial" w:cs="Arial"/>
          <w:b/>
          <w:color w:val="000000" w:themeColor="text1"/>
        </w:rPr>
      </w:pPr>
      <w:r w:rsidRPr="00630155">
        <w:rPr>
          <w:rFonts w:ascii="Arial" w:eastAsia="Calibri" w:hAnsi="Arial" w:cs="Arial"/>
          <w:b/>
          <w:color w:val="000000" w:themeColor="text1"/>
        </w:rPr>
        <w:t>{</w:t>
      </w:r>
      <w:proofErr w:type="spellStart"/>
      <w:r w:rsidRPr="00630155">
        <w:rPr>
          <w:rFonts w:ascii="Arial" w:eastAsia="Calibri" w:hAnsi="Arial" w:cs="Arial"/>
          <w:b/>
          <w:color w:val="000000" w:themeColor="text1"/>
        </w:rPr>
        <w:t>ListTable</w:t>
      </w:r>
      <w:proofErr w:type="spellEnd"/>
      <w:r w:rsidRPr="00630155">
        <w:rPr>
          <w:rFonts w:ascii="Arial" w:eastAsia="Calibri" w:hAnsi="Arial" w:cs="Arial"/>
          <w:b/>
          <w:color w:val="000000" w:themeColor="text1"/>
        </w:rPr>
        <w:t>}</w:t>
      </w:r>
    </w:p>
    <w:p w:rsidR="002D0AA0" w:rsidRPr="00630155" w:rsidRDefault="002D0AA0" w:rsidP="00C03875">
      <w:pPr>
        <w:autoSpaceDE w:val="0"/>
        <w:autoSpaceDN w:val="0"/>
        <w:spacing w:line="240" w:lineRule="auto"/>
        <w:rPr>
          <w:rFonts w:ascii="Arial" w:eastAsia="Calibri" w:hAnsi="Arial" w:cs="Arial"/>
          <w:b/>
          <w:color w:val="000000" w:themeColor="text1"/>
        </w:rPr>
      </w:pPr>
    </w:p>
    <w:p w:rsidR="002D0AA0" w:rsidRDefault="002D0AA0" w:rsidP="002D0AA0">
      <w:pPr>
        <w:autoSpaceDE w:val="0"/>
        <w:autoSpaceDN w:val="0"/>
        <w:spacing w:line="240" w:lineRule="auto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In consideration thereof, a renewal premium of =N</w:t>
      </w:r>
      <w:proofErr w:type="gramStart"/>
      <w:r>
        <w:rPr>
          <w:rFonts w:ascii="Arial" w:hAnsi="Arial" w:cs="Arial"/>
          <w:b/>
          <w:bCs/>
          <w:iCs/>
        </w:rPr>
        <w:t>=</w:t>
      </w:r>
      <w:bookmarkStart w:id="81" w:name="OLE_LINK175"/>
      <w:bookmarkStart w:id="82" w:name="OLE_LINK174"/>
      <w:bookmarkStart w:id="83" w:name="OLE_LINK173"/>
      <w:bookmarkStart w:id="84" w:name="OLE_LINK79"/>
      <w:bookmarkStart w:id="85" w:name="OLE_LINK78"/>
      <w:bookmarkStart w:id="86" w:name="OLE_LINK104"/>
      <w:bookmarkStart w:id="87" w:name="OLE_LINK103"/>
      <w:bookmarkStart w:id="88" w:name="OLE_LINK92"/>
      <w:bookmarkStart w:id="89" w:name="OLE_LINK64"/>
      <w:bookmarkStart w:id="90" w:name="OLE_LINK63"/>
      <w:bookmarkStart w:id="91" w:name="OLE_LINK51"/>
      <w:bookmarkStart w:id="92" w:name="OLE_LINK50"/>
      <w:bookmarkStart w:id="93" w:name="OLE_LINK49"/>
      <w:bookmarkStart w:id="94" w:name="OLE_LINK155"/>
      <w:bookmarkStart w:id="95" w:name="OLE_LINK154"/>
      <w:bookmarkStart w:id="96" w:name="OLE_LINK153"/>
      <w:r>
        <w:rPr>
          <w:rFonts w:ascii="Arial" w:hAnsi="Arial" w:cs="Arial"/>
          <w:b/>
        </w:rPr>
        <w:t>{</w:t>
      </w:r>
      <w:proofErr w:type="spellStart"/>
      <w:proofErr w:type="gramEnd"/>
      <w:r>
        <w:rPr>
          <w:rFonts w:ascii="Arial" w:hAnsi="Arial" w:cs="Arial"/>
          <w:b/>
        </w:rPr>
        <w:t>GrossPremium</w:t>
      </w:r>
      <w:bookmarkEnd w:id="81"/>
      <w:bookmarkEnd w:id="82"/>
      <w:bookmarkEnd w:id="83"/>
      <w:proofErr w:type="spellEnd"/>
      <w:r>
        <w:rPr>
          <w:rFonts w:ascii="Arial" w:hAnsi="Arial" w:cs="Arial"/>
          <w:b/>
        </w:rPr>
        <w:t>}</w:t>
      </w:r>
      <w:bookmarkEnd w:id="84"/>
      <w:bookmarkEnd w:id="85"/>
      <w:r>
        <w:rPr>
          <w:rFonts w:ascii="Arial" w:hAnsi="Arial" w:cs="Arial"/>
          <w:b/>
          <w:bCs/>
          <w:iCs/>
        </w:rPr>
        <w:t xml:space="preserve"> 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r>
        <w:rPr>
          <w:rFonts w:ascii="Arial" w:hAnsi="Arial" w:cs="Arial"/>
          <w:b/>
          <w:bCs/>
          <w:iCs/>
        </w:rPr>
        <w:t xml:space="preserve"> </w:t>
      </w:r>
      <w:bookmarkEnd w:id="94"/>
      <w:bookmarkEnd w:id="95"/>
      <w:bookmarkEnd w:id="96"/>
      <w:r>
        <w:rPr>
          <w:rFonts w:ascii="Arial" w:hAnsi="Arial" w:cs="Arial"/>
          <w:b/>
          <w:bCs/>
          <w:iCs/>
        </w:rPr>
        <w:t>is due from the Insured.</w:t>
      </w:r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>Furthermore, the amount of excess applicable to the said vehicle shall read thus:</w:t>
      </w:r>
    </w:p>
    <w:p w:rsidR="002D0AA0" w:rsidRPr="00630155" w:rsidRDefault="002D0AA0" w:rsidP="002D0AA0">
      <w:pPr>
        <w:autoSpaceDE w:val="0"/>
        <w:autoSpaceDN w:val="0"/>
        <w:spacing w:line="240" w:lineRule="auto"/>
        <w:rPr>
          <w:rFonts w:ascii="Arial" w:eastAsia="Calibri" w:hAnsi="Arial" w:cs="Arial"/>
          <w:color w:val="000000" w:themeColor="text1"/>
        </w:rPr>
      </w:pPr>
      <w:r w:rsidRPr="00630155">
        <w:rPr>
          <w:rFonts w:ascii="Arial" w:eastAsia="Calibri" w:hAnsi="Arial" w:cs="Arial"/>
          <w:color w:val="000000" w:themeColor="text1"/>
        </w:rPr>
        <w:t>{</w:t>
      </w:r>
      <w:proofErr w:type="spellStart"/>
      <w:r w:rsidRPr="00630155">
        <w:rPr>
          <w:rFonts w:ascii="Arial" w:eastAsia="Calibri" w:hAnsi="Arial" w:cs="Arial"/>
          <w:color w:val="000000" w:themeColor="text1"/>
        </w:rPr>
        <w:t>VehicleExcess</w:t>
      </w:r>
      <w:proofErr w:type="spellEnd"/>
      <w:r w:rsidRPr="00630155">
        <w:rPr>
          <w:rFonts w:ascii="Arial" w:eastAsia="Calibri" w:hAnsi="Arial" w:cs="Arial"/>
          <w:color w:val="000000" w:themeColor="text1"/>
        </w:rPr>
        <w:t>}</w:t>
      </w:r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Authorised</w:t>
      </w:r>
      <w:proofErr w:type="spellEnd"/>
      <w:r>
        <w:rPr>
          <w:rFonts w:ascii="Arial" w:hAnsi="Arial" w:cs="Arial"/>
        </w:rPr>
        <w:t xml:space="preserve"> Repair Limit: {</w:t>
      </w:r>
      <w:proofErr w:type="spellStart"/>
      <w:r>
        <w:rPr>
          <w:rFonts w:ascii="Arial" w:hAnsi="Arial" w:cs="Arial"/>
        </w:rPr>
        <w:t>RepairLimit</w:t>
      </w:r>
      <w:proofErr w:type="spellEnd"/>
      <w:r>
        <w:rPr>
          <w:rFonts w:ascii="Arial" w:hAnsi="Arial" w:cs="Arial"/>
        </w:rPr>
        <w:t>}</w:t>
      </w:r>
    </w:p>
    <w:p w:rsidR="00575370" w:rsidRDefault="00575370" w:rsidP="00575370">
      <w:pPr>
        <w:rPr>
          <w:rFonts w:ascii="Arial" w:hAnsi="Arial"/>
          <w:b/>
        </w:rPr>
      </w:pPr>
    </w:p>
    <w:p w:rsidR="002D0AA0" w:rsidRDefault="002D0AA0" w:rsidP="002D0AA0">
      <w:pPr>
        <w:autoSpaceDE w:val="0"/>
        <w:autoSpaceDN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DEPRECIATION CLUSE</w:t>
      </w:r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  <w:r>
        <w:rPr>
          <w:rFonts w:ascii="Arial" w:hAnsi="Arial" w:cs="Arial"/>
        </w:rPr>
        <w:t>In the event of a claim resulting in constructive total loss or theft of vehicle, it is agreed that the depreciation rate of 20% shall apply to the insured value during the period of insurance which the claim shall have occurred.</w:t>
      </w:r>
    </w:p>
    <w:p w:rsidR="002D0AA0" w:rsidRDefault="002D0AA0" w:rsidP="002D0AA0">
      <w:pPr>
        <w:rPr>
          <w:rFonts w:ascii="Arial" w:hAnsi="Arial" w:cs="Arial"/>
        </w:rPr>
      </w:pPr>
    </w:p>
    <w:p w:rsidR="002D0AA0" w:rsidRDefault="002D0AA0" w:rsidP="002D0AA0">
      <w:pPr>
        <w:autoSpaceDE w:val="0"/>
        <w:autoSpaceDN w:val="0"/>
        <w:spacing w:line="156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Subject otherwise to the Terms, Conditions and Exceptions of the policy.</w:t>
      </w:r>
    </w:p>
    <w:p w:rsidR="002D0AA0" w:rsidRDefault="002D0AA0" w:rsidP="002D0AA0">
      <w:pPr>
        <w:autoSpaceDE w:val="0"/>
        <w:autoSpaceDN w:val="0"/>
        <w:spacing w:line="156" w:lineRule="atLeast"/>
        <w:rPr>
          <w:rFonts w:ascii="Arial" w:hAnsi="Arial" w:cs="Arial"/>
          <w:color w:val="000000"/>
        </w:rPr>
      </w:pPr>
    </w:p>
    <w:p w:rsidR="002D0AA0" w:rsidRDefault="002D0AA0" w:rsidP="002D0AA0">
      <w:pPr>
        <w:autoSpaceDE w:val="0"/>
        <w:autoSpaceDN w:val="0"/>
        <w:spacing w:line="156" w:lineRule="atLeast"/>
        <w:rPr>
          <w:rFonts w:ascii="Arial" w:hAnsi="Arial" w:cs="Arial"/>
          <w:color w:val="000000"/>
        </w:rPr>
      </w:pPr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  <w:bookmarkStart w:id="97" w:name="OLE_LINK160"/>
      <w:bookmarkStart w:id="98" w:name="OLE_LINK159"/>
      <w:bookmarkStart w:id="99" w:name="OLE_LINK158"/>
      <w:proofErr w:type="gramStart"/>
      <w:r>
        <w:rPr>
          <w:rFonts w:ascii="Arial" w:hAnsi="Arial" w:cs="Arial"/>
        </w:rPr>
        <w:t>Entered in our Books this {</w:t>
      </w:r>
      <w:proofErr w:type="spellStart"/>
      <w:r>
        <w:rPr>
          <w:rFonts w:ascii="Arial" w:hAnsi="Arial" w:cs="Arial"/>
        </w:rPr>
        <w:t>TDate</w:t>
      </w:r>
      <w:proofErr w:type="spellEnd"/>
      <w:r>
        <w:rPr>
          <w:rFonts w:ascii="Arial" w:hAnsi="Arial" w:cs="Arial"/>
        </w:rPr>
        <w:t>}.</w:t>
      </w:r>
      <w:proofErr w:type="gramEnd"/>
    </w:p>
    <w:p w:rsidR="002D0AA0" w:rsidRDefault="002D0AA0" w:rsidP="002D0AA0">
      <w:pPr>
        <w:autoSpaceDE w:val="0"/>
        <w:autoSpaceDN w:val="0"/>
        <w:rPr>
          <w:rFonts w:ascii="Arial" w:hAnsi="Arial" w:cs="Arial"/>
        </w:rPr>
      </w:pPr>
    </w:p>
    <w:p w:rsidR="002D0AA0" w:rsidRDefault="002D0AA0" w:rsidP="002D0AA0">
      <w:pPr>
        <w:rPr>
          <w:rFonts w:ascii="Arial" w:hAnsi="Arial" w:cs="Arial"/>
        </w:rPr>
      </w:pPr>
    </w:p>
    <w:p w:rsidR="00070A42" w:rsidRDefault="002D0AA0" w:rsidP="002D0AA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Examined: </w:t>
      </w:r>
      <w:r>
        <w:rPr>
          <w:rFonts w:ascii="Arial" w:hAnsi="Arial" w:cs="Arial"/>
          <w:b/>
        </w:rPr>
        <w:t>{SUBMITTEDBY}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bookmarkEnd w:id="97"/>
    <w:bookmarkEnd w:id="98"/>
    <w:bookmarkEnd w:id="99"/>
    <w:p w:rsidR="008C6B74" w:rsidRPr="00070A42" w:rsidRDefault="00070A42" w:rsidP="00070A42">
      <w:pPr>
        <w:ind w:left="4320" w:firstLine="720"/>
        <w:rPr>
          <w:rFonts w:ascii="Tahoma" w:hAnsi="Tahoma" w:cs="Tahoma"/>
          <w:b/>
        </w:rPr>
      </w:pPr>
      <w:r>
        <w:rPr>
          <w:rFonts w:ascii="Arial" w:hAnsi="Arial"/>
          <w:b/>
        </w:rPr>
        <w:t>{Signature}</w:t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sectPr w:rsidR="008C6B74" w:rsidRPr="00070A42" w:rsidSect="00F86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6B74"/>
    <w:rsid w:val="000167E2"/>
    <w:rsid w:val="00070A42"/>
    <w:rsid w:val="002D0AA0"/>
    <w:rsid w:val="00575370"/>
    <w:rsid w:val="00594219"/>
    <w:rsid w:val="00604BBE"/>
    <w:rsid w:val="006E5C50"/>
    <w:rsid w:val="008C6B74"/>
    <w:rsid w:val="00A119C9"/>
    <w:rsid w:val="00C03875"/>
    <w:rsid w:val="00F213F1"/>
    <w:rsid w:val="00F8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2018-01-08T21:35:00Z</dcterms:created>
  <dcterms:modified xsi:type="dcterms:W3CDTF">2019-12-16T21:58:00Z</dcterms:modified>
</cp:coreProperties>
</file>