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4B" w:rsidRPr="00D7514B" w:rsidRDefault="00D7514B" w:rsidP="00D7514B">
      <w:pPr>
        <w:spacing w:after="0"/>
        <w:rPr>
          <w:rFonts w:ascii="Arial" w:hAnsi="Arial" w:cs="Arial"/>
          <w:b/>
        </w:rPr>
      </w:pPr>
      <w:r w:rsidRPr="00D7514B">
        <w:rPr>
          <w:rFonts w:ascii="Arial" w:hAnsi="Arial" w:cs="Arial"/>
          <w:b/>
        </w:rPr>
        <w:t>{MemoClause}</w:t>
      </w:r>
    </w:p>
    <w:tbl>
      <w:tblPr>
        <w:tblW w:w="5000" w:type="pct"/>
        <w:tblCellMar>
          <w:top w:w="45" w:type="dxa"/>
          <w:left w:w="45" w:type="dxa"/>
          <w:bottom w:w="45" w:type="dxa"/>
          <w:right w:w="45" w:type="dxa"/>
        </w:tblCellMar>
        <w:tblLook w:val="04A0"/>
      </w:tblPr>
      <w:tblGrid>
        <w:gridCol w:w="9258"/>
        <w:gridCol w:w="96"/>
        <w:gridCol w:w="96"/>
      </w:tblGrid>
      <w:tr w:rsidR="00462B62" w:rsidRPr="00462B62" w:rsidTr="00E33A9E">
        <w:tc>
          <w:tcPr>
            <w:tcW w:w="0" w:type="auto"/>
            <w:hideMark/>
          </w:tcPr>
          <w:tbl>
            <w:tblPr>
              <w:tblW w:w="5000" w:type="pct"/>
              <w:tblCellMar>
                <w:top w:w="45" w:type="dxa"/>
                <w:left w:w="45" w:type="dxa"/>
                <w:bottom w:w="45" w:type="dxa"/>
                <w:right w:w="45" w:type="dxa"/>
              </w:tblCellMar>
              <w:tblLook w:val="04A0"/>
            </w:tblPr>
            <w:tblGrid>
              <w:gridCol w:w="457"/>
              <w:gridCol w:w="6933"/>
              <w:gridCol w:w="1778"/>
            </w:tblGrid>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b/>
                      <w:bCs/>
                      <w:color w:val="000000"/>
                    </w:rPr>
                    <w:t>1.</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b/>
                      <w:bCs/>
                      <w:color w:val="000000"/>
                    </w:rPr>
                    <w:t> RISKS COVERED</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This insurance covers, except as provided in Clauses 4, 5, 6 and 7 below.</w:t>
                  </w:r>
                  <w:r w:rsidRPr="00462B62">
                    <w:rPr>
                      <w:rFonts w:ascii="Arial" w:eastAsia="Times New Roman" w:hAnsi="Arial" w:cs="Arial"/>
                      <w:color w:val="000000"/>
                    </w:rPr>
                    <w:br/>
                    <w:t>1.1 loss of or damage to the subject-matter insured attributable to</w:t>
                  </w:r>
                  <w:r w:rsidRPr="00462B62">
                    <w:rPr>
                      <w:rFonts w:ascii="Arial" w:eastAsia="Times New Roman" w:hAnsi="Arial" w:cs="Arial"/>
                      <w:color w:val="000000"/>
                    </w:rPr>
                    <w:br/>
                    <w:t>1.1.1 fire or explosion</w:t>
                  </w:r>
                  <w:r w:rsidRPr="00462B62">
                    <w:rPr>
                      <w:rFonts w:ascii="Arial" w:eastAsia="Times New Roman" w:hAnsi="Arial" w:cs="Arial"/>
                      <w:color w:val="000000"/>
                    </w:rPr>
                    <w:br/>
                    <w:t>1.1.2 vessel or craft being stranded grounded sunk or capsized</w:t>
                  </w:r>
                  <w:r w:rsidRPr="00462B62">
                    <w:rPr>
                      <w:rFonts w:ascii="Arial" w:eastAsia="Times New Roman" w:hAnsi="Arial" w:cs="Arial"/>
                      <w:color w:val="000000"/>
                    </w:rPr>
                    <w:br/>
                    <w:t>1.1.3 overturning or derailment of land conveyance</w:t>
                  </w:r>
                  <w:r w:rsidRPr="00462B62">
                    <w:rPr>
                      <w:rFonts w:ascii="Arial" w:eastAsia="Times New Roman" w:hAnsi="Arial" w:cs="Arial"/>
                      <w:color w:val="000000"/>
                    </w:rPr>
                    <w:br/>
                    <w:t>1.1.4 collision or contact of vessel craft or conveyance with any external object other than water</w:t>
                  </w:r>
                  <w:r w:rsidRPr="00462B62">
                    <w:rPr>
                      <w:rFonts w:ascii="Arial" w:eastAsia="Times New Roman" w:hAnsi="Arial" w:cs="Arial"/>
                      <w:color w:val="000000"/>
                    </w:rPr>
                    <w:br/>
                    <w:t>1.1.5 discharge of cargo at a port of distress,</w:t>
                  </w:r>
                  <w:r w:rsidRPr="00462B62">
                    <w:rPr>
                      <w:rFonts w:ascii="Arial" w:eastAsia="Times New Roman" w:hAnsi="Arial" w:cs="Arial"/>
                      <w:color w:val="000000"/>
                    </w:rPr>
                    <w:br/>
                    <w:t>1.2 loss of or damage to the subject-matter insured caused by</w:t>
                  </w:r>
                  <w:r w:rsidRPr="00462B62">
                    <w:rPr>
                      <w:rFonts w:ascii="Arial" w:eastAsia="Times New Roman" w:hAnsi="Arial" w:cs="Arial"/>
                      <w:color w:val="000000"/>
                    </w:rPr>
                    <w:br/>
                    <w:t>1.2.1 general average sacrifice</w:t>
                  </w:r>
                  <w:r w:rsidRPr="00462B62">
                    <w:rPr>
                      <w:rFonts w:ascii="Arial" w:eastAsia="Times New Roman" w:hAnsi="Arial" w:cs="Arial"/>
                      <w:color w:val="000000"/>
                    </w:rPr>
                    <w:br/>
                    <w:t>1.2.2 jettison</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Risks</w:t>
                  </w:r>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b/>
                      <w:bCs/>
                      <w:color w:val="000000"/>
                    </w:rPr>
                    <w:t>2.</w:t>
                  </w:r>
                  <w:r w:rsidRPr="00462B62">
                    <w:rPr>
                      <w:rFonts w:ascii="Arial" w:eastAsia="Times New Roman" w:hAnsi="Arial" w:cs="Arial"/>
                    </w:rPr>
                    <w:t xml:space="preserve"> </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 xml:space="preserve">This insurance covers general average and salvage charges, adjusted or determined according to the contract of </w:t>
                  </w:r>
                  <w:proofErr w:type="spellStart"/>
                  <w:r w:rsidRPr="00462B62">
                    <w:rPr>
                      <w:rFonts w:ascii="Arial" w:eastAsia="Times New Roman" w:hAnsi="Arial" w:cs="Arial"/>
                      <w:color w:val="000000"/>
                    </w:rPr>
                    <w:t>affreightment</w:t>
                  </w:r>
                  <w:proofErr w:type="spellEnd"/>
                  <w:r w:rsidRPr="00462B62">
                    <w:rPr>
                      <w:rFonts w:ascii="Arial" w:eastAsia="Times New Roman" w:hAnsi="Arial" w:cs="Arial"/>
                      <w:color w:val="000000"/>
                    </w:rPr>
                    <w:t xml:space="preserve"> and/or the governing law and practice, incurred to avoid or in connection with the avoidance of loss from any cause except those excluded in Clauses 4</w:t>
                  </w:r>
                  <w:r w:rsidRPr="00462B62">
                    <w:rPr>
                      <w:rFonts w:ascii="Arial" w:eastAsia="Times New Roman" w:hAnsi="Arial" w:cs="Arial"/>
                      <w:b/>
                      <w:bCs/>
                      <w:color w:val="000000"/>
                    </w:rPr>
                    <w:t xml:space="preserve">, </w:t>
                  </w:r>
                  <w:r w:rsidRPr="00462B62">
                    <w:rPr>
                      <w:rFonts w:ascii="Arial" w:eastAsia="Times New Roman" w:hAnsi="Arial" w:cs="Arial"/>
                      <w:color w:val="000000"/>
                    </w:rPr>
                    <w:t>5, 6 and 7 or elsewhere in this insurance.</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General</w:t>
                  </w:r>
                  <w:r w:rsidRPr="00462B62">
                    <w:rPr>
                      <w:rFonts w:ascii="Arial" w:eastAsia="Times New Roman" w:hAnsi="Arial" w:cs="Arial"/>
                      <w:color w:val="000000"/>
                    </w:rPr>
                    <w:br/>
                    <w:t>Average</w:t>
                  </w:r>
                  <w:r w:rsidRPr="00462B62">
                    <w:rPr>
                      <w:rFonts w:ascii="Arial" w:eastAsia="Times New Roman" w:hAnsi="Arial" w:cs="Arial"/>
                      <w:color w:val="000000"/>
                    </w:rPr>
                    <w:br/>
                    <w:t>Clause</w:t>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b/>
                      <w:bCs/>
                      <w:color w:val="000000"/>
                    </w:rPr>
                    <w:t>3.</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 xml:space="preserve">This insurance is extended to indemnify the Assured against such proportion of liability under the contract of </w:t>
                  </w:r>
                  <w:proofErr w:type="spellStart"/>
                  <w:r w:rsidRPr="00462B62">
                    <w:rPr>
                      <w:rFonts w:ascii="Arial" w:eastAsia="Times New Roman" w:hAnsi="Arial" w:cs="Arial"/>
                      <w:color w:val="000000"/>
                    </w:rPr>
                    <w:t>affreightment</w:t>
                  </w:r>
                  <w:proofErr w:type="spellEnd"/>
                  <w:r w:rsidRPr="00462B62">
                    <w:rPr>
                      <w:rFonts w:ascii="Arial" w:eastAsia="Times New Roman" w:hAnsi="Arial" w:cs="Arial"/>
                      <w:color w:val="000000"/>
                    </w:rPr>
                    <w:t xml:space="preserve"> "Both to Blame Collision" Clause as is in respect of a loss recoverable hereunder. In the event of any claim by </w:t>
                  </w:r>
                  <w:proofErr w:type="spellStart"/>
                  <w:r w:rsidRPr="00462B62">
                    <w:rPr>
                      <w:rFonts w:ascii="Arial" w:eastAsia="Times New Roman" w:hAnsi="Arial" w:cs="Arial"/>
                      <w:color w:val="000000"/>
                    </w:rPr>
                    <w:t>shipowners</w:t>
                  </w:r>
                  <w:proofErr w:type="spellEnd"/>
                  <w:r w:rsidRPr="00462B62">
                    <w:rPr>
                      <w:rFonts w:ascii="Arial" w:eastAsia="Times New Roman" w:hAnsi="Arial" w:cs="Arial"/>
                      <w:color w:val="000000"/>
                    </w:rPr>
                    <w:t xml:space="preserve"> under the said Clause the Assured agree to notify the Underwriters who shall have the right, at their own cost and expense, to defend the Assured against such claim.</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"Both to</w:t>
                  </w:r>
                  <w:r w:rsidRPr="00462B62">
                    <w:rPr>
                      <w:rFonts w:ascii="Arial" w:eastAsia="Times New Roman" w:hAnsi="Arial" w:cs="Arial"/>
                      <w:color w:val="000000"/>
                    </w:rPr>
                    <w:br/>
                    <w:t>Blame</w:t>
                  </w:r>
                  <w:r w:rsidRPr="00462B62">
                    <w:rPr>
                      <w:rFonts w:ascii="Arial" w:eastAsia="Times New Roman" w:hAnsi="Arial" w:cs="Arial"/>
                      <w:color w:val="000000"/>
                    </w:rPr>
                    <w:br/>
                    <w:t>Collision"</w:t>
                  </w:r>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b/>
                      <w:bCs/>
                      <w:color w:val="000000"/>
                    </w:rPr>
                    <w:t>4.</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b/>
                      <w:bCs/>
                      <w:color w:val="000000"/>
                    </w:rPr>
                    <w:t>EXCLUSIONS</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In no case shall this insurance cover</w:t>
                  </w:r>
                  <w:r w:rsidRPr="00462B62">
                    <w:rPr>
                      <w:rFonts w:ascii="Arial" w:eastAsia="Times New Roman" w:hAnsi="Arial" w:cs="Arial"/>
                      <w:color w:val="000000"/>
                    </w:rPr>
                    <w:br/>
                    <w:t xml:space="preserve">4.1 loss damage or expense attributable to </w:t>
                  </w:r>
                  <w:proofErr w:type="spellStart"/>
                  <w:r w:rsidRPr="00462B62">
                    <w:rPr>
                      <w:rFonts w:ascii="Arial" w:eastAsia="Times New Roman" w:hAnsi="Arial" w:cs="Arial"/>
                      <w:color w:val="000000"/>
                    </w:rPr>
                    <w:t>wilful</w:t>
                  </w:r>
                  <w:proofErr w:type="spellEnd"/>
                  <w:r w:rsidRPr="00462B62">
                    <w:rPr>
                      <w:rFonts w:ascii="Arial" w:eastAsia="Times New Roman" w:hAnsi="Arial" w:cs="Arial"/>
                      <w:color w:val="000000"/>
                    </w:rPr>
                    <w:t xml:space="preserve"> misconduct of the Assured</w:t>
                  </w:r>
                  <w:r w:rsidRPr="00462B62">
                    <w:rPr>
                      <w:rFonts w:ascii="Arial" w:eastAsia="Times New Roman" w:hAnsi="Arial" w:cs="Arial"/>
                      <w:color w:val="000000"/>
                    </w:rPr>
                    <w:br/>
                    <w:t>4.2 ordinary leakage, ordinary loss in weight or volume, or ordinary wear and tear of the subject-matter insured</w:t>
                  </w:r>
                  <w:r w:rsidRPr="00462B62">
                    <w:rPr>
                      <w:rFonts w:ascii="Arial" w:eastAsia="Times New Roman" w:hAnsi="Arial" w:cs="Arial"/>
                      <w:color w:val="000000"/>
                    </w:rPr>
                    <w:br/>
                    <w:t xml:space="preserve">4.3 loss damage or expense caused by insufficiency or unsuitability of packing or preparation of the subject-matter insured (for the purpose of this Clause 4.3 “Packing” shall be deemed to include stowage in a container or </w:t>
                  </w:r>
                  <w:proofErr w:type="spellStart"/>
                  <w:r w:rsidRPr="00462B62">
                    <w:rPr>
                      <w:rFonts w:ascii="Arial" w:eastAsia="Times New Roman" w:hAnsi="Arial" w:cs="Arial"/>
                      <w:color w:val="000000"/>
                    </w:rPr>
                    <w:t>liftvan</w:t>
                  </w:r>
                  <w:proofErr w:type="spellEnd"/>
                  <w:r w:rsidRPr="00462B62">
                    <w:rPr>
                      <w:rFonts w:ascii="Arial" w:eastAsia="Times New Roman" w:hAnsi="Arial" w:cs="Arial"/>
                      <w:color w:val="000000"/>
                    </w:rPr>
                    <w:t xml:space="preserve"> but only when such stowage is carried out prior to attachment of this insurance or by the Assured or their servants)</w:t>
                  </w:r>
                  <w:r w:rsidRPr="00462B62">
                    <w:rPr>
                      <w:rFonts w:ascii="Arial" w:eastAsia="Times New Roman" w:hAnsi="Arial" w:cs="Arial"/>
                      <w:color w:val="000000"/>
                    </w:rPr>
                    <w:br/>
                    <w:t>4.4 loss damage or expense caused by inherent vice or nature of the subject-matter insured</w:t>
                  </w:r>
                  <w:r w:rsidRPr="00462B62">
                    <w:rPr>
                      <w:rFonts w:ascii="Arial" w:eastAsia="Times New Roman" w:hAnsi="Arial" w:cs="Arial"/>
                      <w:color w:val="000000"/>
                    </w:rPr>
                    <w:br/>
                    <w:t>4.5 loss damage or expense proximately caused by delay, even though the delay be caused by a risk insured against (except expenses payable under Clause 2 above)</w:t>
                  </w:r>
                  <w:r w:rsidRPr="00462B62">
                    <w:rPr>
                      <w:rFonts w:ascii="Arial" w:eastAsia="Times New Roman" w:hAnsi="Arial" w:cs="Arial"/>
                      <w:color w:val="000000"/>
                    </w:rPr>
                    <w:br/>
                    <w:t>4.6 loss damage or expense arising from insolvency or financial default of the owners managers charters or operators of the vessel</w:t>
                  </w:r>
                  <w:r w:rsidRPr="00462B62">
                    <w:rPr>
                      <w:rFonts w:ascii="Arial" w:eastAsia="Times New Roman" w:hAnsi="Arial" w:cs="Arial"/>
                      <w:color w:val="000000"/>
                    </w:rPr>
                    <w:br/>
                    <w:t>4.7 deliberate damage to or deliberate destruction of the subject-</w:t>
                  </w:r>
                  <w:r w:rsidRPr="00462B62">
                    <w:rPr>
                      <w:rFonts w:ascii="Arial" w:eastAsia="Times New Roman" w:hAnsi="Arial" w:cs="Arial"/>
                      <w:color w:val="000000"/>
                    </w:rPr>
                    <w:lastRenderedPageBreak/>
                    <w:t>matter insured or any part thereof by the wrongful act of any person or persons</w:t>
                  </w:r>
                  <w:r w:rsidRPr="00462B62">
                    <w:rPr>
                      <w:rFonts w:ascii="Arial" w:eastAsia="Times New Roman" w:hAnsi="Arial" w:cs="Arial"/>
                      <w:color w:val="000000"/>
                    </w:rPr>
                    <w:br/>
                    <w:t>4.8 loss damage or expense arising from the use of any weapon of war employing atomic or nuclear fission and/or fusion or other like reaction or radioactive force or matter.</w:t>
                  </w:r>
                  <w:r w:rsidRPr="00462B62">
                    <w:rPr>
                      <w:rFonts w:ascii="Arial" w:eastAsia="Times New Roman" w:hAnsi="Arial" w:cs="Arial"/>
                      <w:color w:val="000000"/>
                    </w:rPr>
                    <w:br/>
                    <w:t>4.9 loss damage or expense arising from any failure of the Assured or their servants to take all reasonable precautions to ensure that the subject-matter insured is kept in refrigerated or, where appropriate, properly insulated and cooled space</w:t>
                  </w:r>
                  <w:r w:rsidRPr="00462B62">
                    <w:rPr>
                      <w:rFonts w:ascii="Arial" w:eastAsia="Times New Roman" w:hAnsi="Arial" w:cs="Arial"/>
                      <w:color w:val="000000"/>
                    </w:rPr>
                    <w:br/>
                    <w:t>4.10 any loss damage or expense otherwise recoverable hereunder unless prompt notice thereof is given to the Underwriters and, in any event, not later than 30 days after the termination of this insurance</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lastRenderedPageBreak/>
                    <w:t>General</w:t>
                  </w:r>
                  <w:r w:rsidRPr="00462B62">
                    <w:rPr>
                      <w:rFonts w:ascii="Arial" w:eastAsia="Times New Roman" w:hAnsi="Arial" w:cs="Arial"/>
                      <w:color w:val="000000"/>
                    </w:rPr>
                    <w:br/>
                    <w:t>Exclusions</w:t>
                  </w:r>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lastRenderedPageBreak/>
                    <w:t xml:space="preserve">  </w:t>
                  </w:r>
                  <w:r w:rsidRPr="00462B62">
                    <w:rPr>
                      <w:rFonts w:ascii="Arial" w:eastAsia="Times New Roman" w:hAnsi="Arial" w:cs="Arial"/>
                      <w:b/>
                      <w:bCs/>
                      <w:color w:val="000000"/>
                    </w:rPr>
                    <w:t>5.</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 xml:space="preserve">5.1 In no case shall this insurance cover loss of or damage or expense arising from </w:t>
                  </w:r>
                  <w:proofErr w:type="spellStart"/>
                  <w:r w:rsidRPr="00462B62">
                    <w:rPr>
                      <w:rFonts w:ascii="Arial" w:eastAsia="Times New Roman" w:hAnsi="Arial" w:cs="Arial"/>
                      <w:color w:val="000000"/>
                    </w:rPr>
                    <w:t>unseaworthiness</w:t>
                  </w:r>
                  <w:proofErr w:type="spellEnd"/>
                  <w:r w:rsidRPr="00462B62">
                    <w:rPr>
                      <w:rFonts w:ascii="Arial" w:eastAsia="Times New Roman" w:hAnsi="Arial" w:cs="Arial"/>
                      <w:color w:val="000000"/>
                    </w:rPr>
                    <w:t xml:space="preserve"> of vessel or craft, unfitness of vessel craft conveyance container or </w:t>
                  </w:r>
                  <w:proofErr w:type="spellStart"/>
                  <w:r w:rsidRPr="00462B62">
                    <w:rPr>
                      <w:rFonts w:ascii="Arial" w:eastAsia="Times New Roman" w:hAnsi="Arial" w:cs="Arial"/>
                      <w:color w:val="000000"/>
                    </w:rPr>
                    <w:t>liftvan</w:t>
                  </w:r>
                  <w:proofErr w:type="spellEnd"/>
                  <w:r w:rsidRPr="00462B62">
                    <w:rPr>
                      <w:rFonts w:ascii="Arial" w:eastAsia="Times New Roman" w:hAnsi="Arial" w:cs="Arial"/>
                      <w:color w:val="000000"/>
                    </w:rPr>
                    <w:t xml:space="preserve"> for the safe carriage of the subject-matter insured, where the Assured or their servants are privy to such </w:t>
                  </w:r>
                  <w:proofErr w:type="spellStart"/>
                  <w:r w:rsidRPr="00462B62">
                    <w:rPr>
                      <w:rFonts w:ascii="Arial" w:eastAsia="Times New Roman" w:hAnsi="Arial" w:cs="Arial"/>
                      <w:color w:val="000000"/>
                    </w:rPr>
                    <w:t>unseaworthiness</w:t>
                  </w:r>
                  <w:proofErr w:type="spellEnd"/>
                  <w:r w:rsidRPr="00462B62">
                    <w:rPr>
                      <w:rFonts w:ascii="Arial" w:eastAsia="Times New Roman" w:hAnsi="Arial" w:cs="Arial"/>
                      <w:color w:val="000000"/>
                    </w:rPr>
                    <w:t xml:space="preserve"> or unfitness, at the time the subject-matter insured is loaded therein.</w:t>
                  </w:r>
                  <w:r w:rsidRPr="00462B62">
                    <w:rPr>
                      <w:rFonts w:ascii="Arial" w:eastAsia="Times New Roman" w:hAnsi="Arial" w:cs="Arial"/>
                      <w:color w:val="000000"/>
                    </w:rPr>
                    <w:br/>
                    <w:t xml:space="preserve">5.2 The Underwriters waive any breach of the implied warranties of seaworthiness of the ship and fitness of the ship to carry the </w:t>
                  </w:r>
                  <w:proofErr w:type="spellStart"/>
                  <w:r w:rsidRPr="00462B62">
                    <w:rPr>
                      <w:rFonts w:ascii="Arial" w:eastAsia="Times New Roman" w:hAnsi="Arial" w:cs="Arial"/>
                      <w:color w:val="000000"/>
                    </w:rPr>
                    <w:t>subjectmatter</w:t>
                  </w:r>
                  <w:proofErr w:type="spellEnd"/>
                  <w:r w:rsidRPr="00462B62">
                    <w:rPr>
                      <w:rFonts w:ascii="Arial" w:eastAsia="Times New Roman" w:hAnsi="Arial" w:cs="Arial"/>
                      <w:color w:val="000000"/>
                    </w:rPr>
                    <w:t xml:space="preserve"> insured to destination, unless the Assured or their servants are privy to such </w:t>
                  </w:r>
                  <w:proofErr w:type="spellStart"/>
                  <w:r w:rsidRPr="00462B62">
                    <w:rPr>
                      <w:rFonts w:ascii="Arial" w:eastAsia="Times New Roman" w:hAnsi="Arial" w:cs="Arial"/>
                      <w:color w:val="000000"/>
                    </w:rPr>
                    <w:t>unseaworthiness</w:t>
                  </w:r>
                  <w:proofErr w:type="spellEnd"/>
                  <w:r w:rsidRPr="00462B62">
                    <w:rPr>
                      <w:rFonts w:ascii="Arial" w:eastAsia="Times New Roman" w:hAnsi="Arial" w:cs="Arial"/>
                      <w:color w:val="000000"/>
                    </w:rPr>
                    <w:t xml:space="preserve"> or unfitness.</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proofErr w:type="spellStart"/>
                  <w:r w:rsidRPr="00462B62">
                    <w:rPr>
                      <w:rFonts w:ascii="Arial" w:eastAsia="Times New Roman" w:hAnsi="Arial" w:cs="Arial"/>
                      <w:color w:val="000000"/>
                    </w:rPr>
                    <w:t>Unseaworthiness</w:t>
                  </w:r>
                  <w:proofErr w:type="spellEnd"/>
                  <w:r w:rsidRPr="00462B62">
                    <w:rPr>
                      <w:rFonts w:ascii="Arial" w:eastAsia="Times New Roman" w:hAnsi="Arial" w:cs="Arial"/>
                      <w:color w:val="000000"/>
                    </w:rPr>
                    <w:br/>
                    <w:t>and Unfitness</w:t>
                  </w:r>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b/>
                      <w:bCs/>
                      <w:color w:val="000000"/>
                    </w:rPr>
                    <w:t>6.</w:t>
                  </w:r>
                  <w:r w:rsidRPr="00462B62">
                    <w:rPr>
                      <w:rFonts w:ascii="Arial" w:eastAsia="Times New Roman" w:hAnsi="Arial" w:cs="Arial"/>
                    </w:rPr>
                    <w:t xml:space="preserve"> </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In no case shall this insurance cover loss of or damage or expense caused by</w:t>
                  </w:r>
                  <w:r w:rsidRPr="00462B62">
                    <w:rPr>
                      <w:rFonts w:ascii="Arial" w:eastAsia="Times New Roman" w:hAnsi="Arial" w:cs="Arial"/>
                      <w:color w:val="000000"/>
                    </w:rPr>
                    <w:br/>
                    <w:t xml:space="preserve">6.1 war, civil war, revolution rebellion insurrection or civil strife arising </w:t>
                  </w:r>
                  <w:proofErr w:type="spellStart"/>
                  <w:r w:rsidRPr="00462B62">
                    <w:rPr>
                      <w:rFonts w:ascii="Arial" w:eastAsia="Times New Roman" w:hAnsi="Arial" w:cs="Arial"/>
                      <w:color w:val="000000"/>
                    </w:rPr>
                    <w:t>therefrom</w:t>
                  </w:r>
                  <w:proofErr w:type="spellEnd"/>
                  <w:r w:rsidRPr="00462B62">
                    <w:rPr>
                      <w:rFonts w:ascii="Arial" w:eastAsia="Times New Roman" w:hAnsi="Arial" w:cs="Arial"/>
                      <w:color w:val="000000"/>
                    </w:rPr>
                    <w:t xml:space="preserve"> or any hostile act by or against a belligerent power</w:t>
                  </w:r>
                  <w:r w:rsidRPr="00462B62">
                    <w:rPr>
                      <w:rFonts w:ascii="Arial" w:eastAsia="Times New Roman" w:hAnsi="Arial" w:cs="Arial"/>
                      <w:color w:val="000000"/>
                    </w:rPr>
                    <w:br/>
                    <w:t>6.2 capture seizure arrest restraint or detainment and the consequences thereof or any attempt thereat</w:t>
                  </w:r>
                  <w:r w:rsidRPr="00462B62">
                    <w:rPr>
                      <w:rFonts w:ascii="Arial" w:eastAsia="Times New Roman" w:hAnsi="Arial" w:cs="Arial"/>
                      <w:color w:val="000000"/>
                    </w:rPr>
                    <w:br/>
                    <w:t>6.3 derelict mines torpedoes bombs or other derelict weapons of war.</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color w:val="000000"/>
                    </w:rPr>
                    <w:t>War</w:t>
                  </w:r>
                  <w:r w:rsidRPr="00462B62">
                    <w:rPr>
                      <w:rFonts w:ascii="Arial" w:eastAsia="Times New Roman" w:hAnsi="Arial" w:cs="Arial"/>
                      <w:color w:val="000000"/>
                    </w:rPr>
                    <w:br/>
                    <w:t>Exclusion</w:t>
                  </w:r>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7.</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In no case shall this insurance cover loss damage or expense</w:t>
                  </w:r>
                  <w:r w:rsidRPr="00462B62">
                    <w:rPr>
                      <w:rFonts w:ascii="Arial" w:eastAsia="Times New Roman" w:hAnsi="Arial" w:cs="Arial"/>
                      <w:color w:val="000000"/>
                    </w:rPr>
                    <w:br/>
                    <w:t xml:space="preserve">7.1 caused by strikers, locked-out workmen, or persons taking part in </w:t>
                  </w:r>
                  <w:proofErr w:type="spellStart"/>
                  <w:r w:rsidRPr="00462B62">
                    <w:rPr>
                      <w:rFonts w:ascii="Arial" w:eastAsia="Times New Roman" w:hAnsi="Arial" w:cs="Arial"/>
                      <w:color w:val="000000"/>
                    </w:rPr>
                    <w:t>labour</w:t>
                  </w:r>
                  <w:proofErr w:type="spellEnd"/>
                  <w:r w:rsidRPr="00462B62">
                    <w:rPr>
                      <w:rFonts w:ascii="Arial" w:eastAsia="Times New Roman" w:hAnsi="Arial" w:cs="Arial"/>
                      <w:color w:val="000000"/>
                    </w:rPr>
                    <w:t xml:space="preserve"> disturbances, riots or civil commotions</w:t>
                  </w:r>
                  <w:r w:rsidRPr="00462B62">
                    <w:rPr>
                      <w:rFonts w:ascii="Arial" w:eastAsia="Times New Roman" w:hAnsi="Arial" w:cs="Arial"/>
                      <w:color w:val="000000"/>
                    </w:rPr>
                    <w:br/>
                    <w:t xml:space="preserve">7.2 resulting from strikes, lock-outs, </w:t>
                  </w:r>
                  <w:proofErr w:type="spellStart"/>
                  <w:r w:rsidRPr="00462B62">
                    <w:rPr>
                      <w:rFonts w:ascii="Arial" w:eastAsia="Times New Roman" w:hAnsi="Arial" w:cs="Arial"/>
                      <w:color w:val="000000"/>
                    </w:rPr>
                    <w:t>labour</w:t>
                  </w:r>
                  <w:proofErr w:type="spellEnd"/>
                  <w:r w:rsidRPr="00462B62">
                    <w:rPr>
                      <w:rFonts w:ascii="Arial" w:eastAsia="Times New Roman" w:hAnsi="Arial" w:cs="Arial"/>
                      <w:color w:val="000000"/>
                    </w:rPr>
                    <w:t xml:space="preserve"> disturbances, riots or civil commotions</w:t>
                  </w:r>
                  <w:r w:rsidRPr="00462B62">
                    <w:rPr>
                      <w:rFonts w:ascii="Arial" w:eastAsia="Times New Roman" w:hAnsi="Arial" w:cs="Arial"/>
                      <w:color w:val="000000"/>
                    </w:rPr>
                    <w:br/>
                    <w:t>7.3 any terrorist or any person acting from a political motive.</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Strikes</w:t>
                  </w:r>
                  <w:r w:rsidRPr="00462B62">
                    <w:rPr>
                      <w:rFonts w:ascii="Arial" w:eastAsia="Times New Roman" w:hAnsi="Arial" w:cs="Arial"/>
                      <w:color w:val="000000"/>
                    </w:rPr>
                    <w:br/>
                    <w:t>Exclusion</w:t>
                  </w:r>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b/>
                      <w:bCs/>
                      <w:color w:val="000000"/>
                    </w:rPr>
                    <w:t>8.</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b/>
                      <w:bCs/>
                      <w:color w:val="000000"/>
                    </w:rPr>
                    <w:t xml:space="preserve"> DURATION</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b/>
                      <w:bCs/>
                      <w:color w:val="000000"/>
                    </w:rPr>
                    <w:t>8.</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8.1 This insurance attached from the time the goods are loaded into the conveyance at freezing works or clod store at the place named herein for the commencement of the transit, continues during the ordinary course of transit and terminates either</w:t>
                  </w:r>
                  <w:r w:rsidRPr="00462B62">
                    <w:rPr>
                      <w:rFonts w:ascii="Arial" w:eastAsia="Times New Roman" w:hAnsi="Arial" w:cs="Arial"/>
                      <w:color w:val="000000"/>
                    </w:rPr>
                    <w:br/>
                    <w:t>8.1.1 on delivery to the cold store or place of storage at the destination named herein,</w:t>
                  </w:r>
                  <w:r w:rsidRPr="00462B62">
                    <w:rPr>
                      <w:rFonts w:ascii="Arial" w:eastAsia="Times New Roman" w:hAnsi="Arial" w:cs="Arial"/>
                      <w:color w:val="000000"/>
                    </w:rPr>
                    <w:br/>
                    <w:t>8.1.2 on delivery to any other cold store or place of storage, whether prior to or at the destination named herein, which the Assured elect to use either</w:t>
                  </w:r>
                  <w:r w:rsidRPr="00462B62">
                    <w:rPr>
                      <w:rFonts w:ascii="Arial" w:eastAsia="Times New Roman" w:hAnsi="Arial" w:cs="Arial"/>
                      <w:color w:val="000000"/>
                    </w:rPr>
                    <w:br/>
                  </w:r>
                  <w:r w:rsidRPr="00462B62">
                    <w:rPr>
                      <w:rFonts w:ascii="Arial" w:eastAsia="Times New Roman" w:hAnsi="Arial" w:cs="Arial"/>
                      <w:color w:val="000000"/>
                    </w:rPr>
                    <w:lastRenderedPageBreak/>
                    <w:t>8.1.2.1 for storage other than in the ordinary course of transit or</w:t>
                  </w:r>
                  <w:r w:rsidRPr="00462B62">
                    <w:rPr>
                      <w:rFonts w:ascii="Arial" w:eastAsia="Times New Roman" w:hAnsi="Arial" w:cs="Arial"/>
                      <w:color w:val="000000"/>
                    </w:rPr>
                    <w:br/>
                    <w:t>8.1.2.2 for allocation or distribution, or</w:t>
                  </w:r>
                  <w:r w:rsidRPr="00462B62">
                    <w:rPr>
                      <w:rFonts w:ascii="Arial" w:eastAsia="Times New Roman" w:hAnsi="Arial" w:cs="Arial"/>
                      <w:color w:val="000000"/>
                    </w:rPr>
                    <w:br/>
                    <w:t xml:space="preserve">8.1.3 on the expiry of 5 days after discharge </w:t>
                  </w:r>
                  <w:proofErr w:type="spellStart"/>
                  <w:r w:rsidRPr="00462B62">
                    <w:rPr>
                      <w:rFonts w:ascii="Arial" w:eastAsia="Times New Roman" w:hAnsi="Arial" w:cs="Arial"/>
                      <w:color w:val="000000"/>
                    </w:rPr>
                    <w:t>overside</w:t>
                  </w:r>
                  <w:proofErr w:type="spellEnd"/>
                  <w:r w:rsidRPr="00462B62">
                    <w:rPr>
                      <w:rFonts w:ascii="Arial" w:eastAsia="Times New Roman" w:hAnsi="Arial" w:cs="Arial"/>
                      <w:color w:val="000000"/>
                    </w:rPr>
                    <w:t xml:space="preserve"> of the goods hereby insured from the oversea vessel at the final port of discharge, whichever shall first occur.</w:t>
                  </w:r>
                  <w:r w:rsidRPr="00462B62">
                    <w:rPr>
                      <w:rFonts w:ascii="Arial" w:eastAsia="Times New Roman" w:hAnsi="Arial" w:cs="Arial"/>
                      <w:color w:val="000000"/>
                    </w:rPr>
                    <w:br/>
                    <w:t xml:space="preserve">8.2 If, after discharge </w:t>
                  </w:r>
                  <w:proofErr w:type="spellStart"/>
                  <w:r w:rsidRPr="00462B62">
                    <w:rPr>
                      <w:rFonts w:ascii="Arial" w:eastAsia="Times New Roman" w:hAnsi="Arial" w:cs="Arial"/>
                      <w:color w:val="000000"/>
                    </w:rPr>
                    <w:t>overside</w:t>
                  </w:r>
                  <w:proofErr w:type="spellEnd"/>
                  <w:r w:rsidRPr="00462B62">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the commencement of transit to such other destination.</w:t>
                  </w:r>
                  <w:r w:rsidRPr="00462B62">
                    <w:rPr>
                      <w:rFonts w:ascii="Arial" w:eastAsia="Times New Roman" w:hAnsi="Arial" w:cs="Arial"/>
                      <w:color w:val="000000"/>
                    </w:rPr>
                    <w:br/>
                    <w:t xml:space="preserve">8.3 This insurance shall remain in force (subject to termination as provided for above and to the provisions of Clause 9 below) during delay beyond the control of the Assured, any deviation, forced discharge, reshipment or transshipment and during any variation of the adventure arising from the exercise of a liberty granted to </w:t>
                  </w:r>
                  <w:proofErr w:type="spellStart"/>
                  <w:r w:rsidRPr="00462B62">
                    <w:rPr>
                      <w:rFonts w:ascii="Arial" w:eastAsia="Times New Roman" w:hAnsi="Arial" w:cs="Arial"/>
                      <w:color w:val="000000"/>
                    </w:rPr>
                    <w:t>shipowners</w:t>
                  </w:r>
                  <w:proofErr w:type="spellEnd"/>
                  <w:r w:rsidRPr="00462B62">
                    <w:rPr>
                      <w:rFonts w:ascii="Arial" w:eastAsia="Times New Roman" w:hAnsi="Arial" w:cs="Arial"/>
                      <w:color w:val="000000"/>
                    </w:rPr>
                    <w:t xml:space="preserve"> or charterers under the contract of </w:t>
                  </w:r>
                  <w:proofErr w:type="spellStart"/>
                  <w:r w:rsidRPr="00462B62">
                    <w:rPr>
                      <w:rFonts w:ascii="Arial" w:eastAsia="Times New Roman" w:hAnsi="Arial" w:cs="Arial"/>
                      <w:color w:val="000000"/>
                    </w:rPr>
                    <w:t>affreightment</w:t>
                  </w:r>
                  <w:proofErr w:type="spellEnd"/>
                  <w:r w:rsidRPr="00462B62">
                    <w:rPr>
                      <w:rFonts w:ascii="Arial" w:eastAsia="Times New Roman" w:hAnsi="Arial" w:cs="Arial"/>
                      <w:color w:val="000000"/>
                    </w:rPr>
                    <w:t>.</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lastRenderedPageBreak/>
                    <w:t>Transit</w:t>
                  </w:r>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lastRenderedPageBreak/>
                    <w:t> </w:t>
                  </w:r>
                  <w:r w:rsidRPr="00462B62">
                    <w:rPr>
                      <w:rFonts w:ascii="Arial" w:eastAsia="Times New Roman" w:hAnsi="Arial" w:cs="Arial"/>
                      <w:b/>
                      <w:bCs/>
                      <w:color w:val="000000"/>
                    </w:rPr>
                    <w:t>9.</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8 above, then this insurance shall also terminate </w:t>
                  </w:r>
                  <w:r w:rsidRPr="00462B62">
                    <w:rPr>
                      <w:rFonts w:ascii="Arial" w:eastAsia="Times New Roman" w:hAnsi="Arial" w:cs="Arial"/>
                      <w:i/>
                      <w:iCs/>
                      <w:color w:val="000000"/>
                    </w:rPr>
                    <w:t xml:space="preserve">unless prompt notice is given to the Underwriters and continuation of cover is requested when the insurance shall remain in force, subject to an additional premium if required by the Underwriters, </w:t>
                  </w:r>
                  <w:r w:rsidRPr="00462B62">
                    <w:rPr>
                      <w:rFonts w:ascii="Arial" w:eastAsia="Times New Roman" w:hAnsi="Arial" w:cs="Arial"/>
                      <w:color w:val="000000"/>
                    </w:rPr>
                    <w:t>either</w:t>
                  </w:r>
                  <w:r w:rsidRPr="00462B62">
                    <w:rPr>
                      <w:rFonts w:ascii="Arial" w:eastAsia="Times New Roman" w:hAnsi="Arial" w:cs="Arial"/>
                      <w:color w:val="000000"/>
                    </w:rPr>
                    <w:br/>
                    <w:t>9.1 until the goods are sold and delivered at such port or place, or, unless otherwise specially agreed, until the expiry of 30 days after arrival of the goods hereby insured at such port or place, whichever shall first occur, or</w:t>
                  </w:r>
                  <w:r w:rsidRPr="00462B62">
                    <w:rPr>
                      <w:rFonts w:ascii="Arial" w:eastAsia="Times New Roman" w:hAnsi="Arial" w:cs="Arial"/>
                      <w:color w:val="000000"/>
                    </w:rPr>
                    <w:br/>
                    <w:t xml:space="preserve">9.2 if the goods are forwarded within the </w:t>
                  </w:r>
                  <w:proofErr w:type="spellStart"/>
                  <w:r w:rsidRPr="00462B62">
                    <w:rPr>
                      <w:rFonts w:ascii="Arial" w:eastAsia="Times New Roman" w:hAnsi="Arial" w:cs="Arial"/>
                      <w:color w:val="000000"/>
                    </w:rPr>
                    <w:t>said</w:t>
                  </w:r>
                  <w:proofErr w:type="spellEnd"/>
                  <w:r w:rsidRPr="00462B62">
                    <w:rPr>
                      <w:rFonts w:ascii="Arial" w:eastAsia="Times New Roman" w:hAnsi="Arial" w:cs="Arial"/>
                      <w:color w:val="000000"/>
                    </w:rPr>
                    <w:t xml:space="preserve"> period of 30 days (or any agreed extension thereof) to the destination named herein or to any other destination, until terminated in accordance with the provisions of Clause 8 above.</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Termination</w:t>
                  </w:r>
                  <w:r w:rsidRPr="00462B62">
                    <w:rPr>
                      <w:rFonts w:ascii="Arial" w:eastAsia="Times New Roman" w:hAnsi="Arial" w:cs="Arial"/>
                      <w:color w:val="000000"/>
                    </w:rPr>
                    <w:br/>
                    <w:t>Of Contract</w:t>
                  </w:r>
                  <w:r w:rsidRPr="00462B62">
                    <w:rPr>
                      <w:rFonts w:ascii="Arial" w:eastAsia="Times New Roman" w:hAnsi="Arial" w:cs="Arial"/>
                      <w:color w:val="000000"/>
                    </w:rPr>
                    <w:br/>
                    <w:t>of Carriage</w:t>
                  </w:r>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b/>
                      <w:bCs/>
                      <w:color w:val="000000"/>
                    </w:rPr>
                    <w:t xml:space="preserve">10 </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 xml:space="preserve">Where, after attachment of this insurance, the destination is changed by the Assured, </w:t>
                  </w:r>
                  <w:r w:rsidRPr="00462B62">
                    <w:rPr>
                      <w:rFonts w:ascii="Arial" w:eastAsia="Times New Roman" w:hAnsi="Arial" w:cs="Arial"/>
                      <w:i/>
                      <w:iCs/>
                      <w:color w:val="000000"/>
                    </w:rPr>
                    <w:t>held covered at a premium and on conditions to be arranged subject to prompt notice being given to the Underwriters.</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Change</w:t>
                  </w:r>
                  <w:r w:rsidRPr="00462B62">
                    <w:rPr>
                      <w:rFonts w:ascii="Arial" w:eastAsia="Times New Roman" w:hAnsi="Arial" w:cs="Arial"/>
                      <w:color w:val="000000"/>
                    </w:rPr>
                    <w:br/>
                    <w:t>of Voyage</w:t>
                  </w:r>
                  <w:r w:rsidRPr="00462B62">
                    <w:rPr>
                      <w:rFonts w:ascii="Arial" w:eastAsia="Times New Roman" w:hAnsi="Arial" w:cs="Arial"/>
                      <w:color w:val="000000"/>
                    </w:rPr>
                    <w:br/>
                    <w:t>Clause</w:t>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b/>
                      <w:bCs/>
                      <w:color w:val="000000"/>
                    </w:rPr>
                    <w:t>11.</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b/>
                      <w:bCs/>
                      <w:color w:val="000000"/>
                    </w:rPr>
                    <w:t>CLAIMS</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 xml:space="preserve">11.1 In order to recover under this insurance the Assured must have an insurable interest in the subject-matter insured at the </w:t>
                  </w:r>
                  <w:proofErr w:type="spellStart"/>
                  <w:r w:rsidRPr="00462B62">
                    <w:rPr>
                      <w:rFonts w:ascii="Arial" w:eastAsia="Times New Roman" w:hAnsi="Arial" w:cs="Arial"/>
                      <w:color w:val="000000"/>
                    </w:rPr>
                    <w:t>timeof</w:t>
                  </w:r>
                  <w:proofErr w:type="spellEnd"/>
                  <w:r w:rsidRPr="00462B62">
                    <w:rPr>
                      <w:rFonts w:ascii="Arial" w:eastAsia="Times New Roman" w:hAnsi="Arial" w:cs="Arial"/>
                      <w:color w:val="000000"/>
                    </w:rPr>
                    <w:t xml:space="preserve"> the loss.</w:t>
                  </w:r>
                  <w:r w:rsidRPr="00462B62">
                    <w:rPr>
                      <w:rFonts w:ascii="Arial" w:eastAsia="Times New Roman" w:hAnsi="Arial" w:cs="Arial"/>
                      <w:color w:val="000000"/>
                    </w:rPr>
                    <w:br/>
                    <w:t>11.2 Subject to 11.1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Insurable</w:t>
                  </w:r>
                  <w:r w:rsidRPr="00462B62">
                    <w:rPr>
                      <w:rFonts w:ascii="Arial" w:eastAsia="Times New Roman" w:hAnsi="Arial" w:cs="Arial"/>
                      <w:color w:val="000000"/>
                    </w:rPr>
                    <w:br/>
                    <w:t>Interest</w:t>
                  </w:r>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lastRenderedPageBreak/>
                    <w:t> </w:t>
                  </w:r>
                  <w:r w:rsidRPr="00462B62">
                    <w:rPr>
                      <w:rFonts w:ascii="Arial" w:eastAsia="Times New Roman" w:hAnsi="Arial" w:cs="Arial"/>
                      <w:b/>
                      <w:bCs/>
                      <w:color w:val="000000"/>
                    </w:rPr>
                    <w:t>12.</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Where, as a result of the operation of a risk covered by this insurance, the insured transit is terminated at a port or place other than that to which the subject-matter is covered under this insurance, the Underwriters will reimburse the Assured for any extra charges properly and reasonably incurred in unloading storing and forwarding the subject-matter to the destination to which it is insured hereunder.</w:t>
                  </w:r>
                  <w:r w:rsidRPr="00462B62">
                    <w:rPr>
                      <w:rFonts w:ascii="Arial" w:eastAsia="Times New Roman" w:hAnsi="Arial" w:cs="Arial"/>
                      <w:color w:val="000000"/>
                    </w:rPr>
                    <w:br/>
                    <w:t>This clause 12, which does not apply to general average or salvage charges, shall be subject to the exclusions contained in Clauses 4, 5, 6 and 7 above, and shall not include charges arising from the fault negligence insolvency or financial default of the Assured or their servants.</w:t>
                  </w:r>
                  <w:r w:rsidRPr="00462B62">
                    <w:rPr>
                      <w:rFonts w:ascii="Arial" w:eastAsia="Times New Roman" w:hAnsi="Arial" w:cs="Arial"/>
                      <w:b/>
                      <w:bCs/>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Forwarding</w:t>
                  </w:r>
                  <w:r w:rsidRPr="00462B62">
                    <w:rPr>
                      <w:rFonts w:ascii="Arial" w:eastAsia="Times New Roman" w:hAnsi="Arial" w:cs="Arial"/>
                      <w:color w:val="000000"/>
                    </w:rPr>
                    <w:br/>
                    <w:t>Charges</w:t>
                  </w:r>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b/>
                      <w:bCs/>
                      <w:color w:val="000000"/>
                    </w:rPr>
                    <w:t>13.</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No claim for Constructive Total Loss shall be recoverable hereunder unless the subject-matter insured is reasonably abandoned either on account of it actual total loss appearing to be unavoidable or because the cost of recovering, reconditioning and forwarding the subject-matter to the destination to which it is insured would exceed its value on arrival.</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Constructive</w:t>
                  </w:r>
                  <w:r w:rsidRPr="00462B62">
                    <w:rPr>
                      <w:rFonts w:ascii="Arial" w:eastAsia="Times New Roman" w:hAnsi="Arial" w:cs="Arial"/>
                      <w:color w:val="000000"/>
                    </w:rPr>
                    <w:br/>
                    <w:t>Total Loss</w:t>
                  </w:r>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14.</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14.1 If any Increased Value insurance is effected by the Assured on the cargo insured herein the agreed value of the cargo shall be deemed to be increased to the total amount insured under this insurance and all Increased Value insurance covering the loss, and liability under this insurance shall be in such proportion as the sum insured herein bears to such total amount insured. In the event of claim the Assured shall provide the Underwriters with evidence of the amounts insured under all other insurances.</w:t>
                  </w:r>
                  <w:r w:rsidRPr="00462B62">
                    <w:rPr>
                      <w:rFonts w:ascii="Arial" w:eastAsia="Times New Roman" w:hAnsi="Arial" w:cs="Arial"/>
                      <w:color w:val="000000"/>
                    </w:rPr>
                    <w:br/>
                    <w:t>14.2 Where this insurance in on Increased Value the following clause shall apply:</w:t>
                  </w:r>
                  <w:r w:rsidRPr="00462B62">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462B62">
                    <w:rPr>
                      <w:rFonts w:ascii="Arial" w:eastAsia="Times New Roman" w:hAnsi="Arial" w:cs="Arial"/>
                      <w:color w:val="000000"/>
                    </w:rPr>
                    <w:br/>
                    <w:t>In the event of claim the Assured shall provide the Underwriters with evidence of the amounts insured under all other insurances.</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color w:val="000000"/>
                    </w:rPr>
                    <w:t>Increased</w:t>
                  </w:r>
                  <w:r w:rsidRPr="00462B62">
                    <w:rPr>
                      <w:rFonts w:ascii="Arial" w:eastAsia="Times New Roman" w:hAnsi="Arial" w:cs="Arial"/>
                      <w:color w:val="000000"/>
                    </w:rPr>
                    <w:br/>
                    <w:t>Value</w:t>
                  </w:r>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b/>
                      <w:bCs/>
                      <w:color w:val="000000"/>
                    </w:rPr>
                    <w:t>15.</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b/>
                      <w:bCs/>
                      <w:color w:val="000000"/>
                    </w:rPr>
                    <w:t>BENEFIT OF INSURANCE</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color w:val="000000"/>
                    </w:rPr>
                    <w:t xml:space="preserve">This insurance shall not inure to the benefit of the carrier or other </w:t>
                  </w:r>
                  <w:proofErr w:type="spellStart"/>
                  <w:r w:rsidRPr="00462B62">
                    <w:rPr>
                      <w:rFonts w:ascii="Arial" w:eastAsia="Times New Roman" w:hAnsi="Arial" w:cs="Arial"/>
                      <w:color w:val="000000"/>
                    </w:rPr>
                    <w:t>bailee</w:t>
                  </w:r>
                  <w:proofErr w:type="spellEnd"/>
                  <w:r w:rsidRPr="00462B62">
                    <w:rPr>
                      <w:rFonts w:ascii="Arial" w:eastAsia="Times New Roman" w:hAnsi="Arial" w:cs="Arial"/>
                      <w:color w:val="000000"/>
                    </w:rPr>
                    <w:t>.</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Not to Inure</w:t>
                  </w:r>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b/>
                      <w:bCs/>
                      <w:color w:val="000000"/>
                    </w:rPr>
                    <w:t>16.</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b/>
                      <w:bCs/>
                      <w:color w:val="000000"/>
                    </w:rPr>
                    <w:t>MINIMISING LOSSES</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It is the duty of the Assured and their servants and agents in respect of loss recoverable hereunder</w:t>
                  </w:r>
                  <w:r w:rsidRPr="00462B62">
                    <w:rPr>
                      <w:rFonts w:ascii="Arial" w:eastAsia="Times New Roman" w:hAnsi="Arial" w:cs="Arial"/>
                      <w:color w:val="000000"/>
                    </w:rPr>
                    <w:br/>
                    <w:t>16.1 to take such measures as may be reasonable for the purpose of averting or minimizing such loss, and</w:t>
                  </w:r>
                  <w:r w:rsidRPr="00462B62">
                    <w:rPr>
                      <w:rFonts w:ascii="Arial" w:eastAsia="Times New Roman" w:hAnsi="Arial" w:cs="Arial"/>
                      <w:color w:val="000000"/>
                    </w:rPr>
                    <w:br/>
                    <w:t xml:space="preserve">16.2 to ensure that all rights against carriers, </w:t>
                  </w:r>
                  <w:proofErr w:type="spellStart"/>
                  <w:r w:rsidRPr="00462B62">
                    <w:rPr>
                      <w:rFonts w:ascii="Arial" w:eastAsia="Times New Roman" w:hAnsi="Arial" w:cs="Arial"/>
                      <w:color w:val="000000"/>
                    </w:rPr>
                    <w:t>bailees</w:t>
                  </w:r>
                  <w:proofErr w:type="spellEnd"/>
                  <w:r w:rsidRPr="00462B62">
                    <w:rPr>
                      <w:rFonts w:ascii="Arial" w:eastAsia="Times New Roman" w:hAnsi="Arial" w:cs="Arial"/>
                      <w:color w:val="000000"/>
                    </w:rPr>
                    <w:t xml:space="preserve"> or other third </w:t>
                  </w:r>
                  <w:r w:rsidRPr="00462B62">
                    <w:rPr>
                      <w:rFonts w:ascii="Arial" w:eastAsia="Times New Roman" w:hAnsi="Arial" w:cs="Arial"/>
                      <w:color w:val="000000"/>
                    </w:rPr>
                    <w:lastRenderedPageBreak/>
                    <w:t>parties are properly preserved and exercised and the Underwriters will, in addition to any loss recoverable hereunder, reimburse the Assured for any charges properly and reasonably incurred in pursuance of these duties.</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lastRenderedPageBreak/>
                    <w:t>Duty of</w:t>
                  </w:r>
                  <w:r w:rsidRPr="00462B62">
                    <w:rPr>
                      <w:rFonts w:ascii="Arial" w:eastAsia="Times New Roman" w:hAnsi="Arial" w:cs="Arial"/>
                      <w:color w:val="000000"/>
                    </w:rPr>
                    <w:br/>
                    <w:t>Assured</w:t>
                  </w:r>
                  <w:r w:rsidRPr="00462B62">
                    <w:rPr>
                      <w:rFonts w:ascii="Arial" w:eastAsia="Times New Roman" w:hAnsi="Arial" w:cs="Arial"/>
                      <w:color w:val="000000"/>
                    </w:rPr>
                    <w:br/>
                    <w:t>(Sue and</w:t>
                  </w:r>
                  <w:r w:rsidRPr="00462B62">
                    <w:rPr>
                      <w:rFonts w:ascii="Arial" w:eastAsia="Times New Roman" w:hAnsi="Arial" w:cs="Arial"/>
                      <w:color w:val="000000"/>
                    </w:rPr>
                    <w:br/>
                  </w:r>
                  <w:proofErr w:type="spellStart"/>
                  <w:r w:rsidRPr="00462B62">
                    <w:rPr>
                      <w:rFonts w:ascii="Arial" w:eastAsia="Times New Roman" w:hAnsi="Arial" w:cs="Arial"/>
                      <w:color w:val="000000"/>
                    </w:rPr>
                    <w:t>Labour</w:t>
                  </w:r>
                  <w:proofErr w:type="spellEnd"/>
                  <w:r w:rsidRPr="00462B62">
                    <w:rPr>
                      <w:rFonts w:ascii="Arial" w:eastAsia="Times New Roman" w:hAnsi="Arial" w:cs="Arial"/>
                      <w:color w:val="000000"/>
                    </w:rPr>
                    <w:t>)</w:t>
                  </w:r>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lastRenderedPageBreak/>
                    <w:t> </w:t>
                  </w:r>
                  <w:r w:rsidRPr="00462B62">
                    <w:rPr>
                      <w:rFonts w:ascii="Arial" w:eastAsia="Times New Roman" w:hAnsi="Arial" w:cs="Arial"/>
                      <w:b/>
                      <w:bCs/>
                      <w:color w:val="000000"/>
                    </w:rPr>
                    <w:t>17.</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Measures taken by the Assured or the Underwriters with the object of saving, protecting or recovering the subject-matter insured shall not be considered as a waiver or acceptance of abandonment or otherwise prejudice the rights of either party</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Waiver</w:t>
                  </w:r>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b/>
                      <w:bCs/>
                      <w:color w:val="000000"/>
                    </w:rPr>
                    <w:t>18.</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b/>
                      <w:bCs/>
                      <w:color w:val="000000"/>
                    </w:rPr>
                    <w:t> AVOIDANCE OF DELAY</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 xml:space="preserve">It is a condition of this insurance that the Assured shall act with reasonable </w:t>
                  </w:r>
                  <w:proofErr w:type="spellStart"/>
                  <w:r w:rsidRPr="00462B62">
                    <w:rPr>
                      <w:rFonts w:ascii="Arial" w:eastAsia="Times New Roman" w:hAnsi="Arial" w:cs="Arial"/>
                      <w:color w:val="000000"/>
                    </w:rPr>
                    <w:t>despatch</w:t>
                  </w:r>
                  <w:proofErr w:type="spellEnd"/>
                  <w:r w:rsidRPr="00462B62">
                    <w:rPr>
                      <w:rFonts w:ascii="Arial" w:eastAsia="Times New Roman" w:hAnsi="Arial" w:cs="Arial"/>
                      <w:color w:val="000000"/>
                    </w:rPr>
                    <w:t xml:space="preserve"> in all circumstances within their control.</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Reasonable</w:t>
                  </w:r>
                  <w:r w:rsidRPr="00462B62">
                    <w:rPr>
                      <w:rFonts w:ascii="Arial" w:eastAsia="Times New Roman" w:hAnsi="Arial" w:cs="Arial"/>
                      <w:color w:val="000000"/>
                    </w:rPr>
                    <w:br/>
                  </w:r>
                  <w:proofErr w:type="spellStart"/>
                  <w:r w:rsidRPr="00462B62">
                    <w:rPr>
                      <w:rFonts w:ascii="Arial" w:eastAsia="Times New Roman" w:hAnsi="Arial" w:cs="Arial"/>
                      <w:color w:val="000000"/>
                    </w:rPr>
                    <w:t>Despatch</w:t>
                  </w:r>
                  <w:proofErr w:type="spellEnd"/>
                  <w:r w:rsidRPr="00462B62">
                    <w:rPr>
                      <w:rFonts w:ascii="Arial" w:eastAsia="Times New Roman" w:hAnsi="Arial" w:cs="Arial"/>
                      <w:color w:val="000000"/>
                    </w:rPr>
                    <w:br/>
                    <w:t>Clause</w:t>
                  </w:r>
                  <w:r w:rsidRPr="00462B62">
                    <w:rPr>
                      <w:rFonts w:ascii="Arial" w:eastAsia="Times New Roman" w:hAnsi="Arial" w:cs="Arial"/>
                      <w:color w:val="000000"/>
                    </w:rPr>
                    <w:br/>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r w:rsidRPr="00462B62">
                    <w:rPr>
                      <w:rFonts w:ascii="Arial" w:eastAsia="Times New Roman" w:hAnsi="Arial" w:cs="Arial"/>
                      <w:b/>
                      <w:bCs/>
                      <w:color w:val="000000"/>
                    </w:rPr>
                    <w:t>19.</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b/>
                      <w:bCs/>
                      <w:color w:val="000000"/>
                    </w:rPr>
                    <w:t>LAW AND PRACTICE</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p>
              </w:tc>
            </w:tr>
            <w:tr w:rsidR="00462B62" w:rsidRPr="00462B62" w:rsidTr="00462B62">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rPr>
                    <w:t> </w:t>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This insurance is subject to English law and practice</w:t>
                  </w:r>
                  <w:r w:rsidRPr="00462B62">
                    <w:rPr>
                      <w:rFonts w:ascii="Arial" w:eastAsia="Times New Roman" w:hAnsi="Arial" w:cs="Arial"/>
                      <w:color w:val="000000"/>
                    </w:rPr>
                    <w:br/>
                  </w:r>
                </w:p>
              </w:tc>
              <w:tc>
                <w:tcPr>
                  <w:tcW w:w="0" w:type="auto"/>
                  <w:vAlign w:val="center"/>
                  <w:hideMark/>
                </w:tcPr>
                <w:p w:rsidR="00462B62" w:rsidRPr="00462B62" w:rsidRDefault="00462B62" w:rsidP="00462B62">
                  <w:pPr>
                    <w:spacing w:after="0" w:line="240" w:lineRule="auto"/>
                    <w:rPr>
                      <w:rFonts w:ascii="Arial" w:eastAsia="Times New Roman" w:hAnsi="Arial" w:cs="Arial"/>
                    </w:rPr>
                  </w:pPr>
                  <w:r w:rsidRPr="00462B62">
                    <w:rPr>
                      <w:rFonts w:ascii="Arial" w:eastAsia="Times New Roman" w:hAnsi="Arial" w:cs="Arial"/>
                      <w:color w:val="000000"/>
                    </w:rPr>
                    <w:t>English Law</w:t>
                  </w:r>
                  <w:r w:rsidRPr="00462B62">
                    <w:rPr>
                      <w:rFonts w:ascii="Arial" w:eastAsia="Times New Roman" w:hAnsi="Arial" w:cs="Arial"/>
                      <w:color w:val="000000"/>
                    </w:rPr>
                    <w:br/>
                    <w:t>&amp; Practice</w:t>
                  </w:r>
                  <w:r w:rsidRPr="00462B62">
                    <w:rPr>
                      <w:rFonts w:ascii="Arial" w:eastAsia="Times New Roman" w:hAnsi="Arial" w:cs="Arial"/>
                      <w:color w:val="000000"/>
                    </w:rPr>
                    <w:br/>
                    <w:t>Clause</w:t>
                  </w:r>
                  <w:r w:rsidRPr="00462B62">
                    <w:rPr>
                      <w:rFonts w:ascii="Arial" w:eastAsia="Times New Roman" w:hAnsi="Arial" w:cs="Arial"/>
                      <w:color w:val="000000"/>
                    </w:rPr>
                    <w:br/>
                  </w:r>
                </w:p>
              </w:tc>
            </w:tr>
          </w:tbl>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bl>
    <w:p w:rsidR="00D7514B" w:rsidRPr="00D7514B" w:rsidRDefault="00D7514B" w:rsidP="00D7514B">
      <w:pPr>
        <w:rPr>
          <w:rFonts w:ascii="Arial" w:hAnsi="Arial" w:cs="Arial"/>
        </w:rPr>
      </w:pPr>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514B"/>
    <w:rsid w:val="00282497"/>
    <w:rsid w:val="00462B62"/>
    <w:rsid w:val="005F28DC"/>
    <w:rsid w:val="00743566"/>
    <w:rsid w:val="00745A01"/>
    <w:rsid w:val="008F48BB"/>
    <w:rsid w:val="00A8279B"/>
    <w:rsid w:val="00D75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261494245">
      <w:bodyDiv w:val="1"/>
      <w:marLeft w:val="0"/>
      <w:marRight w:val="0"/>
      <w:marTop w:val="0"/>
      <w:marBottom w:val="0"/>
      <w:divBdr>
        <w:top w:val="none" w:sz="0" w:space="0" w:color="auto"/>
        <w:left w:val="none" w:sz="0" w:space="0" w:color="auto"/>
        <w:bottom w:val="none" w:sz="0" w:space="0" w:color="auto"/>
        <w:right w:val="none" w:sz="0" w:space="0" w:color="auto"/>
      </w:divBdr>
    </w:div>
    <w:div w:id="627971908">
      <w:bodyDiv w:val="1"/>
      <w:marLeft w:val="0"/>
      <w:marRight w:val="0"/>
      <w:marTop w:val="0"/>
      <w:marBottom w:val="0"/>
      <w:divBdr>
        <w:top w:val="none" w:sz="0" w:space="0" w:color="auto"/>
        <w:left w:val="none" w:sz="0" w:space="0" w:color="auto"/>
        <w:bottom w:val="none" w:sz="0" w:space="0" w:color="auto"/>
        <w:right w:val="none" w:sz="0" w:space="0" w:color="auto"/>
      </w:divBdr>
    </w:div>
    <w:div w:id="1154571183">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1721</Words>
  <Characters>9814</Characters>
  <Application>Microsoft Office Word</Application>
  <DocSecurity>0</DocSecurity>
  <Lines>81</Lines>
  <Paragraphs>23</Paragraphs>
  <ScaleCrop>false</ScaleCrop>
  <Company/>
  <LinksUpToDate>false</LinksUpToDate>
  <CharactersWithSpaces>11512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INTTECK</cp:lastModifiedBy>
  <cp:revision>2</cp:revision>
  <dcterms:created xsi:type="dcterms:W3CDTF">2017-12-05T09:03:00Z</dcterms:created>
  <dcterms:modified xsi:type="dcterms:W3CDTF">2017-12-05T09:03:00Z</dcterms:modified>
</cp:coreProperties>
</file>