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Initial exhibitor pricing draft. Standard stand fee is R3800 per bay. Updated: late-registration surcharge is R500.</w:t>
      </w:r>
    </w:p>
  </w:body>
</w:document>
</file>