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SENAC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CURSO TÉCNICO EM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BuscaFilmes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Karina Pinto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Júlio César Nascimento Thomaz de Oliveira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 de Oliveira Neto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Murilo Hilário Pereira de Souza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Rafael de Araújo Almeida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Objetivo do aplicativo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Nosso App tem o objetivo de criar uma alternativa fácil e prática para ajudar você a encontrar filmes e séries. Em nosso produto, você pode encontrar informações sobre os filmes e séries que procura, desde o local de streaming, cinema, canal de televisão ou DVDs (caso goste), até o formato do vídeo exibido, as opções de idioma apresentadas e as avaliações que foram dadas.</w:t>
      </w:r>
    </w:p>
    <w:p w:rsidR="00000000" w:rsidDel="00000000" w:rsidP="00000000" w:rsidRDefault="00000000" w:rsidRPr="00000000" w14:paraId="00000020">
      <w:pPr>
        <w:spacing w:after="20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Temos o objetivo de fazer parcerias com diversas plataformas de streaming, como Netflix e Amazon Prime Video, para divulgar informações sobre a os filmes/séries e fornecer as melhores informações sobre o conteúdo que eles disponibilizam.</w:t>
      </w:r>
    </w:p>
    <w:p w:rsidR="00000000" w:rsidDel="00000000" w:rsidP="00000000" w:rsidRDefault="00000000" w:rsidRPr="00000000" w14:paraId="00000021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Nosso produto será gratuito e terá como fonte de receita futuras parcerias e assinantes VIP do aplicativo. Os VIPs terão um desconto especial com nossos parceiros, além de ajudar no funcionamento e desenvolvimento do aplicativo, para que possam desfrutar de alguns privilégios.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Funcionalidade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 de Usuário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e Logout do usuário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Assinatura Vip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Implementação posterior)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Chats Interativos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Opções de Desconto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Barra de Pesquisa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Filtro de Busca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Exibição de plataformas que possuem o conteúdo desejado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Redirecionamento para aplicativos externos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(Implementação posterior)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Exibe sugestão de produtos relacionados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Ferramentas</w:t>
      </w:r>
    </w:p>
    <w:p w:rsidR="00000000" w:rsidDel="00000000" w:rsidP="00000000" w:rsidRDefault="00000000" w:rsidRPr="00000000" w14:paraId="00000031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Figma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Drive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Pacote Office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Code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 Js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Angular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Ionic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</w:t>
      </w:r>
    </w:p>
    <w:p w:rsidR="00000000" w:rsidDel="00000000" w:rsidP="00000000" w:rsidRDefault="00000000" w:rsidRPr="00000000" w14:paraId="0000003A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Pesquisa Desk</w:t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662165" cy="1662165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165" cy="1662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É uma base de dados online de informação sobre cinema, TV, música e games, hoje pertencente à Amazon.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Justwatch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62425" cy="1095375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JustWatch é um site alemão que aponta em quais serviços de streaming estão disponíveis séries ou filmes, dentre outras funções adicionais. No JustWatch também é possível consultar quantos títulos tem cada catálogo dos serviços de streaming. Foi lançado em 2014 na Alemanha.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jc w:val="center"/>
      <w:rPr>
        <w:rFonts w:ascii="Times New Roman" w:cs="Times New Roman" w:eastAsia="Times New Roman" w:hAnsi="Times New Roman"/>
        <w:sz w:val="23"/>
        <w:szCs w:val="23"/>
      </w:rPr>
    </w:pPr>
    <w:r w:rsidDel="00000000" w:rsidR="00000000" w:rsidRPr="00000000">
      <w:rPr>
        <w:rFonts w:ascii="Times New Roman" w:cs="Times New Roman" w:eastAsia="Times New Roman" w:hAnsi="Times New Roman"/>
        <w:sz w:val="23"/>
        <w:szCs w:val="23"/>
        <w:rtl w:val="0"/>
      </w:rPr>
      <w:t xml:space="preserve">Rio de Janeiro</w:t>
    </w:r>
  </w:p>
  <w:p w:rsidR="00000000" w:rsidDel="00000000" w:rsidP="00000000" w:rsidRDefault="00000000" w:rsidRPr="00000000" w14:paraId="0000004D">
    <w:pPr>
      <w:jc w:val="center"/>
      <w:rPr>
        <w:rFonts w:ascii="Times New Roman" w:cs="Times New Roman" w:eastAsia="Times New Roman" w:hAnsi="Times New Roman"/>
        <w:sz w:val="23"/>
        <w:szCs w:val="23"/>
      </w:rPr>
    </w:pPr>
    <w:r w:rsidDel="00000000" w:rsidR="00000000" w:rsidRPr="00000000">
      <w:rPr>
        <w:rFonts w:ascii="Times New Roman" w:cs="Times New Roman" w:eastAsia="Times New Roman" w:hAnsi="Times New Roman"/>
        <w:sz w:val="23"/>
        <w:szCs w:val="23"/>
        <w:rtl w:val="0"/>
      </w:rPr>
      <w:t xml:space="preserve">2023</w:t>
    </w:r>
  </w:p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/>
      <w:pict>
        <v:shape id="WordPictureWatermark1" style="position:absolute;width:146.89992125984253pt;height:146.89992125984253pt;rotation:0;z-index:-503316481;mso-position-horizontal-relative:margin;mso-position-horizontal:absolute;margin-left:391.7pt;mso-position-vertical-relative:margin;mso-position-vertical:absolute;margin-top:639.5pt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overflowPunct w:val="0"/>
      <w:textAlignment w:val="baseline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Corpodetexto"/>
    <w:uiPriority w:val="10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WWCharLFO5LVL9" w:customStyle="1">
    <w:name w:val="WW_CharLFO5LVL9"/>
    <w:qFormat w:val="1"/>
    <w:rPr>
      <w:rFonts w:ascii="Wingdings" w:hAnsi="Wingdings"/>
    </w:rPr>
  </w:style>
  <w:style w:type="character" w:styleId="WWCharLFO5LVL8" w:customStyle="1">
    <w:name w:val="WW_CharLFO5LVL8"/>
    <w:qFormat w:val="1"/>
    <w:rPr>
      <w:rFonts w:ascii="Courier New" w:cs="Courier New" w:hAnsi="Courier New"/>
    </w:rPr>
  </w:style>
  <w:style w:type="character" w:styleId="WWCharLFO5LVL7" w:customStyle="1">
    <w:name w:val="WW_CharLFO5LVL7"/>
    <w:qFormat w:val="1"/>
    <w:rPr>
      <w:rFonts w:ascii="Symbol" w:hAnsi="Symbol"/>
    </w:rPr>
  </w:style>
  <w:style w:type="character" w:styleId="WWCharLFO5LVL6" w:customStyle="1">
    <w:name w:val="WW_CharLFO5LVL6"/>
    <w:qFormat w:val="1"/>
    <w:rPr>
      <w:rFonts w:ascii="Wingdings" w:hAnsi="Wingdings"/>
    </w:rPr>
  </w:style>
  <w:style w:type="character" w:styleId="WWCharLFO5LVL5" w:customStyle="1">
    <w:name w:val="WW_CharLFO5LVL5"/>
    <w:qFormat w:val="1"/>
    <w:rPr>
      <w:rFonts w:ascii="Courier New" w:cs="Courier New" w:hAnsi="Courier New"/>
    </w:rPr>
  </w:style>
  <w:style w:type="character" w:styleId="WWCharLFO5LVL4" w:customStyle="1">
    <w:name w:val="WW_CharLFO5LVL4"/>
    <w:qFormat w:val="1"/>
    <w:rPr>
      <w:rFonts w:ascii="Symbol" w:hAnsi="Symbol"/>
    </w:rPr>
  </w:style>
  <w:style w:type="character" w:styleId="WWCharLFO5LVL3" w:customStyle="1">
    <w:name w:val="WW_CharLFO5LVL3"/>
    <w:qFormat w:val="1"/>
    <w:rPr>
      <w:rFonts w:ascii="Wingdings" w:hAnsi="Wingdings"/>
    </w:rPr>
  </w:style>
  <w:style w:type="character" w:styleId="WWCharLFO5LVL2" w:customStyle="1">
    <w:name w:val="WW_CharLFO5LVL2"/>
    <w:qFormat w:val="1"/>
    <w:rPr>
      <w:rFonts w:ascii="Courier New" w:cs="Courier New" w:hAnsi="Courier New"/>
    </w:rPr>
  </w:style>
  <w:style w:type="character" w:styleId="WWCharLFO5LVL1" w:customStyle="1">
    <w:name w:val="WW_CharLFO5LVL1"/>
    <w:qFormat w:val="1"/>
    <w:rPr>
      <w:rFonts w:ascii="Symbol" w:hAnsi="Symbol"/>
    </w:rPr>
  </w:style>
  <w:style w:type="character" w:styleId="TextodebaloChar" w:customStyle="1">
    <w:name w:val="Texto de balão Char"/>
    <w:basedOn w:val="Fontepargpadro"/>
    <w:qFormat w:val="1"/>
    <w:rPr>
      <w:rFonts w:ascii="Tahoma" w:cs="Mangal" w:hAnsi="Tahoma"/>
      <w:sz w:val="16"/>
      <w:szCs w:val="14"/>
    </w:rPr>
  </w:style>
  <w:style w:type="character" w:styleId="ListLabel1" w:customStyle="1">
    <w:name w:val="ListLabel 1"/>
    <w:qFormat w:val="1"/>
    <w:rPr>
      <w:rFonts w:cs="Symbol"/>
      <w:b w:val="1"/>
      <w:sz w:val="23"/>
    </w:rPr>
  </w:style>
  <w:style w:type="character" w:styleId="ListLabel2" w:customStyle="1">
    <w:name w:val="ListLabel 2"/>
    <w:qFormat w:val="1"/>
    <w:rPr>
      <w:rFonts w:cs="Courier New"/>
    </w:rPr>
  </w:style>
  <w:style w:type="character" w:styleId="ListLabel3" w:customStyle="1">
    <w:name w:val="ListLabel 3"/>
    <w:qFormat w:val="1"/>
    <w:rPr>
      <w:rFonts w:cs="Wingdings"/>
    </w:rPr>
  </w:style>
  <w:style w:type="character" w:styleId="ListLabel4" w:customStyle="1">
    <w:name w:val="ListLabel 4"/>
    <w:qFormat w:val="1"/>
    <w:rPr>
      <w:rFonts w:cs="Symbol"/>
    </w:rPr>
  </w:style>
  <w:style w:type="character" w:styleId="ListLabel5" w:customStyle="1">
    <w:name w:val="ListLabel 5"/>
    <w:qFormat w:val="1"/>
    <w:rPr>
      <w:rFonts w:cs="Courier New"/>
    </w:rPr>
  </w:style>
  <w:style w:type="character" w:styleId="ListLabel6" w:customStyle="1">
    <w:name w:val="ListLabel 6"/>
    <w:qFormat w:val="1"/>
    <w:rPr>
      <w:rFonts w:cs="Wingdings"/>
    </w:rPr>
  </w:style>
  <w:style w:type="character" w:styleId="ListLabel7" w:customStyle="1">
    <w:name w:val="ListLabel 7"/>
    <w:qFormat w:val="1"/>
    <w:rPr>
      <w:rFonts w:cs="Symbol"/>
    </w:rPr>
  </w:style>
  <w:style w:type="character" w:styleId="ListLabel8" w:customStyle="1">
    <w:name w:val="ListLabel 8"/>
    <w:qFormat w:val="1"/>
    <w:rPr>
      <w:rFonts w:cs="Courier New"/>
    </w:rPr>
  </w:style>
  <w:style w:type="character" w:styleId="ListLabel9" w:customStyle="1">
    <w:name w:val="ListLabel 9"/>
    <w:qFormat w:val="1"/>
    <w:rPr>
      <w:rFonts w:cs="Wingdings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Textodebalo">
    <w:name w:val="Balloon Text"/>
    <w:basedOn w:val="LO-Normal"/>
    <w:qFormat w:val="1"/>
    <w:rPr>
      <w:rFonts w:ascii="Tahoma" w:cs="Mangal" w:hAnsi="Tahoma"/>
      <w:sz w:val="16"/>
      <w:szCs w:val="14"/>
    </w:rPr>
  </w:style>
  <w:style w:type="paragraph" w:styleId="Default" w:customStyle="1">
    <w:name w:val="Default"/>
    <w:qFormat w:val="1"/>
    <w:pPr>
      <w:suppressAutoHyphens w:val="1"/>
      <w:overflowPunct w:val="0"/>
      <w:jc w:val="both"/>
      <w:textAlignment w:val="baseline"/>
    </w:pPr>
    <w:rPr>
      <w:rFonts w:ascii="Times New Roman" w:cs="Times New Roman" w:hAnsi="Times New Roman"/>
      <w:color w:val="000000"/>
    </w:rPr>
  </w:style>
  <w:style w:type="paragraph" w:styleId="LO-Normal" w:customStyle="1">
    <w:name w:val="LO-Normal"/>
    <w:qFormat w:val="1"/>
    <w:pPr>
      <w:suppressAutoHyphens w:val="1"/>
      <w:overflowPunct w:val="0"/>
      <w:textAlignment w:val="baseline"/>
    </w:pPr>
  </w:style>
  <w:style w:type="character" w:styleId="author" w:customStyle="1">
    <w:name w:val="author"/>
    <w:basedOn w:val="Fontepargpadro"/>
    <w:rsid w:val="004F0525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 w:val="1"/>
    <w:rsid w:val="00372142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372142"/>
  </w:style>
  <w:style w:type="paragraph" w:styleId="Rodap">
    <w:name w:val="footer"/>
    <w:basedOn w:val="Normal"/>
    <w:link w:val="RodapChar"/>
    <w:uiPriority w:val="99"/>
    <w:unhideWhenUsed w:val="1"/>
    <w:rsid w:val="00372142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372142"/>
  </w:style>
  <w:style w:type="paragraph" w:styleId="PargrafodaLista">
    <w:name w:val="List Paragraph"/>
    <w:basedOn w:val="Normal"/>
    <w:uiPriority w:val="34"/>
    <w:qFormat w:val="1"/>
    <w:rsid w:val="0037214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Z8EBoqbAP6dDhlCiXHTE04Cycg==">CgMxLjAyCGguZ2pkZ3hzOAByITF1V1RBVmdhUTdndHAxYWxfZjltQ3ZPNldlVXhPSnQweA==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2020-07-14T20:36:00Z</dcterms:created>
  <dc:creator>Renata Ávila</dc:creator>
</cp:coreProperties>
</file>