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lettes"/>
    <w:p>
      <w:pPr>
        <w:pStyle w:val="Heading1"/>
      </w:pPr>
      <w:r>
        <w:t xml:space="preserve">Palettes</w:t>
      </w:r>
    </w:p>
    <w:p>
      <w:pPr>
        <w:pStyle w:val="FirstParagraph"/>
      </w:pPr>
      <w:r>
        <w:t xml:space="preserve">The palettes are located on the left (Tools) and right (Operations) of the canvas area. They can be shown/hidden by toggling corresponding button on the Toolbar. This can be helpful for with maximizing the canvas area when preparing larger scale plans.</w:t>
      </w:r>
    </w:p>
    <w:p>
      <w:pPr>
        <w:pStyle w:val="BodyText"/>
      </w:pPr>
      <w:r>
        <w:t xml:space="preserve">The Tools palette includes:</w:t>
      </w:r>
    </w:p>
    <w:p>
      <w:pPr>
        <w:numPr>
          <w:ilvl w:val="0"/>
          <w:numId w:val="1001"/>
        </w:numPr>
      </w:pPr>
      <w:r>
        <w:t xml:space="preserve">Tools</w:t>
      </w:r>
    </w:p>
    <w:p>
      <w:pPr>
        <w:numPr>
          <w:ilvl w:val="0"/>
          <w:numId w:val="1001"/>
        </w:numPr>
      </w:pPr>
      <w:r>
        <w:t xml:space="preserve">Scratchpad; and</w:t>
      </w:r>
    </w:p>
    <w:p>
      <w:pPr>
        <w:numPr>
          <w:ilvl w:val="0"/>
          <w:numId w:val="1001"/>
        </w:numPr>
      </w:pPr>
      <w:r>
        <w:t xml:space="preserve">Signs.</w:t>
      </w:r>
    </w:p>
    <w:p>
      <w:pPr>
        <w:pStyle w:val="FirstParagraph"/>
      </w:pPr>
      <w:r>
        <w:t xml:space="preserve">The Operations palette includes:</w:t>
      </w:r>
    </w:p>
    <w:p>
      <w:pPr>
        <w:numPr>
          <w:ilvl w:val="0"/>
          <w:numId w:val="1002"/>
        </w:numPr>
      </w:pPr>
      <w:r>
        <w:t xml:space="preserve">Properties</w:t>
      </w:r>
    </w:p>
    <w:p>
      <w:pPr>
        <w:numPr>
          <w:ilvl w:val="0"/>
          <w:numId w:val="1002"/>
        </w:numPr>
      </w:pPr>
      <w:r>
        <w:t xml:space="preserve">History; and</w:t>
      </w:r>
    </w:p>
    <w:p>
      <w:pPr>
        <w:numPr>
          <w:ilvl w:val="0"/>
          <w:numId w:val="1002"/>
        </w:numPr>
      </w:pPr>
      <w:r>
        <w:t xml:space="preserve">Layers.</w:t>
      </w:r>
    </w:p>
    <w:p>
      <w:pPr>
        <w:pStyle w:val="FirstParagraph"/>
      </w:pPr>
      <w:r>
        <w:t xml:space="preserve">Each palette can be minimized by clicking the arrow icon at the top left.</w:t>
      </w:r>
    </w:p>
    <w:p>
      <w:pPr>
        <w:pStyle w:val="BodyText"/>
      </w:pPr>
      <w:r>
        <w:t xml:space="preserve">The following sections describe the functions of each palette in detail.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2024-04-03T08:33:59Z</dcterms:created>
  <dcterms:modified xsi:type="dcterms:W3CDTF">2024-04-03T08:33:59Z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