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reating-your-sign"/>
    <w:p>
      <w:pPr>
        <w:pStyle w:val="Heading2"/>
      </w:pPr>
      <w:r>
        <w:t xml:space="preserve">Creating your Sign</w:t>
      </w:r>
    </w:p>
    <w:p>
      <w:pPr>
        <w:pStyle w:val="FirstParagraph"/>
      </w:pPr>
      <w:r>
        <w:t xml:space="preserve">You should now have a good understanding of what is inside a RapidPlan sign file, so now we can go ahead and make one.</w:t>
      </w:r>
    </w:p>
    <w:p>
      <w:pPr>
        <w:pStyle w:val="BodyText"/>
      </w:pPr>
      <w:r>
        <w:t xml:space="preserve">The basic steps for creating a sign are:</w:t>
      </w:r>
    </w:p>
    <w:p>
      <w:pPr>
        <w:pStyle w:val="Compact"/>
        <w:numPr>
          <w:ilvl w:val="0"/>
          <w:numId w:val="1001"/>
        </w:numPr>
      </w:pPr>
      <w:r>
        <w:t xml:space="preserve">Create your base sign</w:t>
      </w:r>
    </w:p>
    <w:p>
      <w:pPr>
        <w:pStyle w:val="Compact"/>
        <w:numPr>
          <w:ilvl w:val="0"/>
          <w:numId w:val="1001"/>
        </w:numPr>
      </w:pPr>
      <w:r>
        <w:t xml:space="preserve">Create the black and white version</w:t>
      </w:r>
    </w:p>
    <w:p>
      <w:pPr>
        <w:pStyle w:val="Compact"/>
        <w:numPr>
          <w:ilvl w:val="0"/>
          <w:numId w:val="1001"/>
        </w:numPr>
      </w:pPr>
      <w:r>
        <w:t xml:space="preserve">Save the base sign</w:t>
      </w:r>
    </w:p>
    <w:p>
      <w:pPr>
        <w:pStyle w:val="Compact"/>
        <w:numPr>
          <w:ilvl w:val="0"/>
          <w:numId w:val="1001"/>
        </w:numPr>
      </w:pPr>
      <w:r>
        <w:t xml:space="preserve">Create and save the variations</w:t>
      </w:r>
    </w:p>
    <w:p>
      <w:pPr>
        <w:pStyle w:val="FirstParagraph"/>
      </w:pPr>
      <w:r>
        <w:t xml:space="preserve">For the next section of the chapter, we will continue on in a tutorial style fashion to illustrate the steps. In order to better illustrate the process, we will be creating the fictitious sign shown below.</w:t>
      </w:r>
    </w:p>
    <w:p>
      <w:pPr>
        <w:pStyle w:val="CaptionedFigure"/>
      </w:pPr>
      <w:r>
        <w:drawing>
          <wp:inline>
            <wp:extent cx="2190750" cy="2571750"/>
            <wp:effectExtent b="0" l="0" r="0" t="0"/>
            <wp:docPr descr="The_Fictitious_Sign_we_will_Create" title="" id="21" name="Picture"/>
            <a:graphic>
              <a:graphicData uri="http://schemas.openxmlformats.org/drawingml/2006/picture">
                <pic:pic>
                  <pic:nvPicPr>
                    <pic:cNvPr descr="./assets/The_Fictitious_Sign_we_will_Crea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The_Fictitious_Sign_we_will_Create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2024-04-03T08:34:07Z</dcterms:created>
  <dcterms:modified xsi:type="dcterms:W3CDTF">2024-04-03T08:34:07Z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