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selection-preview"/>
    <w:p>
      <w:pPr>
        <w:pStyle w:val="Heading2"/>
      </w:pPr>
      <w:r>
        <w:t xml:space="preserve">Selection preview</w:t>
      </w:r>
    </w:p>
    <w:p>
      <w:pPr>
        <w:pStyle w:val="FirstParagraph"/>
      </w:pPr>
      <w:r>
        <w:t xml:space="preserve">Any objects that have been highlighted in the selection box will be highlighted in green, indicating what you have selected.</w:t>
      </w:r>
    </w:p>
    <w:p>
      <w:pPr>
        <w:pStyle w:val="CaptionedFigure"/>
      </w:pPr>
      <w:r>
        <w:drawing>
          <wp:inline>
            <wp:extent cx="4156363" cy="3069314"/>
            <wp:effectExtent b="0" l="0" r="0" t="0"/>
            <wp:docPr descr="Selection_Preview_Box" title="" id="21" name="Picture"/>
            <a:graphic>
              <a:graphicData uri="http://schemas.openxmlformats.org/drawingml/2006/picture">
                <pic:pic>
                  <pic:nvPicPr>
                    <pic:cNvPr descr="./assets/Selection_Preview_Box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63" cy="306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Selection_Preview_Box</w:t>
      </w:r>
    </w:p>
    <w:p>
      <w:pPr>
        <w:pStyle w:val="BodyText"/>
      </w:pPr>
      <w:r>
        <w:t xml:space="preserve">The below are the available selection modes when selecting objects:</w:t>
      </w:r>
    </w:p>
    <w:p>
      <w:pPr>
        <w:pStyle w:val="BodyText"/>
      </w:pPr>
      <w:r>
        <w:rPr>
          <w:b/>
          <w:bCs/>
        </w:rPr>
        <w:t xml:space="preserve">Selection modes</w:t>
      </w:r>
      <w:r>
        <w:t xml:space="preserve"> </w:t>
      </w:r>
      <w:r>
        <w:drawing>
          <wp:inline>
            <wp:extent cx="203200" cy="203200"/>
            <wp:effectExtent b="0" l="0" r="0" t="0"/>
            <wp:docPr descr="Selection1" title="" id="24" name="Picture"/>
            <a:graphic>
              <a:graphicData uri="http://schemas.openxmlformats.org/drawingml/2006/picture">
                <pic:pic>
                  <pic:nvPicPr>
                    <pic:cNvPr descr="./assets/Selection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New selection (default)</w:t>
      </w:r>
      <w:r>
        <w:t xml:space="preserve"> </w:t>
      </w:r>
      <w:r>
        <w:drawing>
          <wp:inline>
            <wp:extent cx="203200" cy="203200"/>
            <wp:effectExtent b="0" l="0" r="0" t="0"/>
            <wp:docPr descr="Selection2" title="" id="27" name="Picture"/>
            <a:graphic>
              <a:graphicData uri="http://schemas.openxmlformats.org/drawingml/2006/picture">
                <pic:pic>
                  <pic:nvPicPr>
                    <pic:cNvPr descr="./assets/Selection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Add to selection (hold Shift key)</w:t>
      </w:r>
      <w:r>
        <w:t xml:space="preserve"> </w:t>
      </w:r>
      <w:r>
        <w:drawing>
          <wp:inline>
            <wp:extent cx="203200" cy="203200"/>
            <wp:effectExtent b="0" l="0" r="0" t="0"/>
            <wp:docPr descr="Selection3" title="" id="30" name="Picture"/>
            <a:graphic>
              <a:graphicData uri="http://schemas.openxmlformats.org/drawingml/2006/picture">
                <pic:pic>
                  <pic:nvPicPr>
                    <pic:cNvPr descr="./assets/Selection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from selection (hold Alt key)</w:t>
      </w:r>
    </w:p>
    <w:p>
      <w:pPr>
        <w:pStyle w:val="BodyText"/>
      </w:pPr>
      <w:r>
        <w:rPr>
          <w:b/>
          <w:bCs/>
        </w:rPr>
        <w:t xml:space="preserve">Capture modes</w:t>
      </w:r>
      <w:r>
        <w:t xml:space="preserve"> </w:t>
      </w:r>
      <w:r>
        <w:drawing>
          <wp:inline>
            <wp:extent cx="203200" cy="203200"/>
            <wp:effectExtent b="0" l="0" r="0" t="0"/>
            <wp:docPr descr="Capture1" title="" id="33" name="Picture"/>
            <a:graphic>
              <a:graphicData uri="http://schemas.openxmlformats.org/drawingml/2006/picture">
                <pic:pic>
                  <pic:nvPicPr>
                    <pic:cNvPr descr="./assets/Capture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Contained objects (default)</w:t>
      </w:r>
      <w:r>
        <w:t xml:space="preserve"> </w:t>
      </w:r>
      <w:r>
        <w:drawing>
          <wp:inline>
            <wp:extent cx="203200" cy="203200"/>
            <wp:effectExtent b="0" l="0" r="0" t="0"/>
            <wp:docPr descr="Capture2" title="" id="36" name="Picture"/>
            <a:graphic>
              <a:graphicData uri="http://schemas.openxmlformats.org/drawingml/2006/picture">
                <pic:pic>
                  <pic:nvPicPr>
                    <pic:cNvPr descr="./assets/Captur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Intersecting objects (use right mouse button)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2024-04-03T08:34:15Z</dcterms:created>
  <dcterms:modified xsi:type="dcterms:W3CDTF">2024-04-03T08:34:15Z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