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understanding-object-properties"/>
    <w:p>
      <w:pPr>
        <w:pStyle w:val="Heading2"/>
      </w:pPr>
      <w:r>
        <w:t xml:space="preserve">Understanding Object Properties</w:t>
      </w:r>
    </w:p>
    <w:p>
      <w:pPr>
        <w:pStyle w:val="FirstParagraph"/>
      </w:pPr>
      <w:r>
        <w:t xml:space="preserve">An important feature accessed through selecting an object is editing the object’s properties. Every single object in RapidPlan has a set of</w:t>
      </w:r>
      <w:r>
        <w:t xml:space="preserve"> </w:t>
      </w:r>
      <w:r>
        <w:rPr>
          <w:b/>
          <w:bCs/>
        </w:rPr>
        <w:t xml:space="preserve">properties</w:t>
      </w:r>
      <w:r>
        <w:t xml:space="preserve"> </w:t>
      </w:r>
      <w:r>
        <w:t xml:space="preserve">which determine how that object appears on the canvas. The available properties will vary from object to object. The table below contains a few examples of different objects and some of their properties:</w:t>
      </w:r>
    </w:p>
    <w:tbl>
      <w:tblPr>
        <w:tblStyle w:val="Table"/>
        <w:tblW w:type="pct" w:w="5000"/>
        <w:tblLayout w:type="fixed"/>
        <w:tblLook w:firstRow="1" w:lastRow="0" w:firstColumn="0" w:lastColumn="0" w:noHBand="0" w:noVBand="0" w:val="0020"/>
      </w:tblPr>
      <w:tblGrid>
        <w:gridCol w:w="3472"/>
        <w:gridCol w:w="508"/>
        <w:gridCol w:w="3938"/>
      </w:tblGrid>
      <w:tr>
        <w:trPr>
          <w:tblHeader w:val="on"/>
        </w:trPr>
        <w:tc>
          <w:tcPr/>
          <w:p>
            <w:pPr>
              <w:pStyle w:val="Compact"/>
              <w:jc w:val="left"/>
            </w:pPr>
            <w:r>
              <w:t xml:space="preserve">Object</w:t>
            </w:r>
          </w:p>
        </w:tc>
        <w:tc>
          <w:tcPr/>
          <w:p>
            <w:pPr>
              <w:pStyle w:val="Compact"/>
              <w:jc w:val="left"/>
            </w:pPr>
            <w:r>
              <w:t xml:space="preserve">Tools type</w:t>
            </w:r>
          </w:p>
        </w:tc>
        <w:tc>
          <w:tcPr/>
          <w:p>
            <w:pPr>
              <w:pStyle w:val="Compact"/>
              <w:jc w:val="left"/>
            </w:pPr>
            <w:r>
              <w:t xml:space="preserve">Example properties</w:t>
            </w:r>
          </w:p>
        </w:tc>
      </w:tr>
      <w:tr>
        <w:tc>
          <w:tcPr/>
          <w:p>
            <w:pPr>
              <w:pStyle w:val="Compact"/>
              <w:jc w:val="left"/>
            </w:pPr>
            <w:r>
              <w:t xml:space="preserve">Ellipse, Rectangle, Polygon, Rounded rectangle,Filled Bezier, Filled spline</w:t>
            </w:r>
          </w:p>
        </w:tc>
        <w:tc>
          <w:tcPr/>
          <w:p>
            <w:pPr>
              <w:pStyle w:val="Compact"/>
              <w:jc w:val="left"/>
            </w:pPr>
            <w:r>
              <w:t xml:space="preserve">Shapes</w:t>
            </w:r>
          </w:p>
        </w:tc>
        <w:tc>
          <w:tcPr/>
          <w:p>
            <w:pPr>
              <w:pStyle w:val="Compact"/>
              <w:jc w:val="left"/>
            </w:pPr>
            <w:r>
              <w:rPr>
                <w:b/>
                <w:bCs/>
              </w:rPr>
              <w:t xml:space="preserve">Stroke</w:t>
            </w:r>
            <w:r>
              <w:t xml:space="preserve"> </w:t>
            </w:r>
            <w:r>
              <w:t xml:space="preserve">- width, color, style, cap</w:t>
            </w:r>
            <w:r>
              <w:t xml:space="preserve"> </w:t>
            </w:r>
            <w:r>
              <w:rPr>
                <w:b/>
                <w:bCs/>
              </w:rPr>
              <w:t xml:space="preserve">Fill</w:t>
            </w:r>
            <w:r>
              <w:t xml:space="preserve"> </w:t>
            </w:r>
            <w:r>
              <w:t xml:space="preserve">- opacity, color, style</w:t>
            </w:r>
            <w:r>
              <w:t xml:space="preserve"> </w:t>
            </w:r>
            <w:r>
              <w:rPr>
                <w:b/>
                <w:bCs/>
              </w:rPr>
              <w:t xml:space="preserve">Tension</w:t>
            </w:r>
          </w:p>
        </w:tc>
      </w:tr>
      <w:tr>
        <w:tc>
          <w:tcPr/>
          <w:p>
            <w:pPr>
              <w:pStyle w:val="Compact"/>
              <w:jc w:val="left"/>
            </w:pPr>
            <w:r>
              <w:t xml:space="preserve">Delineator tool</w:t>
            </w:r>
          </w:p>
        </w:tc>
        <w:tc>
          <w:tcPr/>
          <w:p>
            <w:pPr>
              <w:pStyle w:val="Compact"/>
              <w:jc w:val="left"/>
            </w:pPr>
            <w:r>
              <w:t xml:space="preserve">Devices</w:t>
            </w:r>
          </w:p>
        </w:tc>
        <w:tc>
          <w:tcPr/>
          <w:p>
            <w:pPr>
              <w:pStyle w:val="Compact"/>
              <w:jc w:val="left"/>
            </w:pPr>
            <w:r>
              <w:rPr>
                <w:b/>
                <w:bCs/>
              </w:rPr>
              <w:t xml:space="preserve">Positioning</w:t>
            </w:r>
            <w:r>
              <w:t xml:space="preserve"> </w:t>
            </w:r>
            <w:r>
              <w:t xml:space="preserve">- spacing, alignment, geometry style</w:t>
            </w:r>
            <w:r>
              <w:t xml:space="preserve"> </w:t>
            </w:r>
            <w:r>
              <w:rPr>
                <w:b/>
                <w:bCs/>
              </w:rPr>
              <w:t xml:space="preserve">Delineators</w:t>
            </w:r>
            <w:r>
              <w:t xml:space="preserve"> </w:t>
            </w:r>
            <w:r>
              <w:t xml:space="preserve">- type, size</w:t>
            </w:r>
          </w:p>
        </w:tc>
      </w:tr>
      <w:tr>
        <w:tc>
          <w:tcPr/>
          <w:p>
            <w:pPr>
              <w:pStyle w:val="Compact"/>
              <w:jc w:val="left"/>
            </w:pPr>
            <w:r>
              <w:t xml:space="preserve">Road tool</w:t>
            </w:r>
          </w:p>
        </w:tc>
        <w:tc>
          <w:tcPr/>
          <w:p>
            <w:pPr>
              <w:pStyle w:val="Compact"/>
              <w:jc w:val="left"/>
            </w:pPr>
            <w:r>
              <w:t xml:space="preserve">Roads</w:t>
            </w:r>
          </w:p>
        </w:tc>
        <w:tc>
          <w:tcPr/>
          <w:p>
            <w:pPr>
              <w:pStyle w:val="Compact"/>
              <w:jc w:val="left"/>
            </w:pPr>
            <w:r>
              <w:rPr>
                <w:b/>
                <w:bCs/>
              </w:rPr>
              <w:t xml:space="preserve">Measurements</w:t>
            </w:r>
            <w:r>
              <w:t xml:space="preserve"> </w:t>
            </w:r>
            <w:r>
              <w:t xml:space="preserve">- units</w:t>
            </w:r>
            <w:r>
              <w:t xml:space="preserve"> </w:t>
            </w:r>
            <w:r>
              <w:rPr>
                <w:b/>
                <w:bCs/>
              </w:rPr>
              <w:t xml:space="preserve">Road</w:t>
            </w:r>
            <w:r>
              <w:t xml:space="preserve"> </w:t>
            </w:r>
            <w:r>
              <w:t xml:space="preserve">- auto merge, color, geometry style</w:t>
            </w:r>
            <w:r>
              <w:t xml:space="preserve"> </w:t>
            </w:r>
            <w:r>
              <w:rPr>
                <w:b/>
                <w:bCs/>
              </w:rPr>
              <w:t xml:space="preserve">Lanes</w:t>
            </w:r>
            <w:r>
              <w:t xml:space="preserve"> </w:t>
            </w:r>
            <w:r>
              <w:t xml:space="preserve">- count, width, markings</w:t>
            </w:r>
            <w:r>
              <w:t xml:space="preserve"> </w:t>
            </w:r>
            <w:r>
              <w:rPr>
                <w:b/>
                <w:bCs/>
              </w:rPr>
              <w:t xml:space="preserve">Lane Markings</w:t>
            </w:r>
            <w:r>
              <w:t xml:space="preserve"> </w:t>
            </w:r>
            <w:r>
              <w:t xml:space="preserve">- width, color, style, dash and gap lengths</w:t>
            </w:r>
            <w:r>
              <w:t xml:space="preserve"> </w:t>
            </w:r>
            <w:r>
              <w:rPr>
                <w:b/>
                <w:bCs/>
              </w:rPr>
              <w:t xml:space="preserve">Shoulders</w:t>
            </w:r>
            <w:r>
              <w:t xml:space="preserve"> </w:t>
            </w:r>
            <w:r>
              <w:t xml:space="preserve">- show left, show right, left shoulder width, right shoulder width</w:t>
            </w:r>
            <w:r>
              <w:t xml:space="preserve"> </w:t>
            </w:r>
            <w:r>
              <w:rPr>
                <w:b/>
                <w:bCs/>
              </w:rPr>
              <w:t xml:space="preserve">Side-walks</w:t>
            </w:r>
            <w:r>
              <w:t xml:space="preserve"> </w:t>
            </w:r>
            <w:r>
              <w:t xml:space="preserve">- show left, show right, left width, right width, left offset, right offset</w:t>
            </w:r>
            <w:r>
              <w:t xml:space="preserve"> </w:t>
            </w:r>
            <w:r>
              <w:rPr>
                <w:b/>
                <w:bCs/>
              </w:rPr>
              <w:t xml:space="preserve">Distance Markers</w:t>
            </w:r>
            <w:r>
              <w:t xml:space="preserve"> </w:t>
            </w:r>
            <w:r>
              <w:t xml:space="preserve">- spacing, show</w:t>
            </w:r>
          </w:p>
        </w:tc>
      </w:tr>
    </w:tbl>
    <w:p>
      <w:pPr>
        <w:pStyle w:val="BodyText"/>
      </w:pPr>
      <w:r>
        <w:t xml:space="preserve">Each object is drawn with it’s default properties set, but you will undoubtedly want to frequently change an object’s properties. Fortunately, this is very simple. Default preferences can be changed by clicking on</w:t>
      </w:r>
      <w:r>
        <w:t xml:space="preserve"> </w:t>
      </w:r>
      <w:r>
        <w:rPr>
          <w:b/>
          <w:bCs/>
        </w:rPr>
        <w:t xml:space="preserve">Tools</w:t>
      </w:r>
      <w:r>
        <w:t xml:space="preserve"> </w:t>
      </w:r>
      <w:r>
        <w:t xml:space="preserve">&gt;</w:t>
      </w:r>
      <w:r>
        <w:t xml:space="preserve"> </w:t>
      </w:r>
      <w:r>
        <w:rPr>
          <w:b/>
          <w:bCs/>
        </w:rPr>
        <w:t xml:space="preserve">Preferences</w:t>
      </w:r>
      <w:r>
        <w:t xml:space="preserve">.</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2024-04-03T08:34:15Z</dcterms:created>
  <dcterms:modified xsi:type="dcterms:W3CDTF">2024-04-03T08:34:15Z</dcterms:modified>
</cp:coreProperties>
</file>

<file path=docProps/custom.xml><?xml version="1.0" encoding="utf-8"?>
<Properties xmlns="http://schemas.openxmlformats.org/officeDocument/2006/custom-properties" xmlns:vt="http://schemas.openxmlformats.org/officeDocument/2006/docPropsVTypes"/>
</file>