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the-road-corner-tool"/>
    <w:p>
      <w:pPr>
        <w:pStyle w:val="Heading2"/>
      </w:pPr>
      <w:r>
        <w:t xml:space="preserve">The Road Corner Tool</w:t>
      </w:r>
    </w:p>
    <w:p>
      <w:pPr>
        <w:pStyle w:val="FirstParagraph"/>
      </w:pPr>
      <w:r>
        <w:t xml:space="preserve">This tool allows you to easily create road corners for your roads. It is controlled by three control points to assist in the shape and positioning of the object and a single shape point that controls the shape of the curve.</w:t>
      </w:r>
    </w:p>
    <w:p>
      <w:pPr>
        <w:pStyle w:val="BodyText"/>
      </w:pPr>
      <w:r>
        <w:rPr>
          <w:b/>
          <w:bCs/>
        </w:rPr>
        <w:t xml:space="preserve">To create a road corner:</w:t>
      </w:r>
    </w:p>
    <w:p>
      <w:pPr>
        <w:pStyle w:val="Compact"/>
        <w:numPr>
          <w:ilvl w:val="0"/>
          <w:numId w:val="1001"/>
        </w:numPr>
      </w:pPr>
      <w:r>
        <w:t xml:space="preserve">Select the</w:t>
      </w:r>
      <w:r>
        <w:t xml:space="preserve"> </w:t>
      </w:r>
      <w:r>
        <w:rPr>
          <w:b/>
          <w:bCs/>
        </w:rPr>
        <w:t xml:space="preserve">Road Corner</w:t>
      </w:r>
      <w:r>
        <w:t xml:space="preserve"> </w:t>
      </w:r>
      <w:r>
        <w:t xml:space="preserve">tool from the Roads tab in the Tools Palette</w:t>
      </w:r>
    </w:p>
    <w:p>
      <w:pPr>
        <w:pStyle w:val="Compact"/>
        <w:numPr>
          <w:ilvl w:val="0"/>
          <w:numId w:val="1001"/>
        </w:numPr>
      </w:pPr>
      <w:r>
        <w:t xml:space="preserve">Place your first click where you want your corner to begin</w:t>
      </w:r>
    </w:p>
    <w:p>
      <w:pPr>
        <w:pStyle w:val="Compact"/>
        <w:numPr>
          <w:ilvl w:val="0"/>
          <w:numId w:val="1001"/>
        </w:numPr>
      </w:pPr>
      <w:r>
        <w:t xml:space="preserve">The second click places the inner corner of the object</w:t>
      </w:r>
    </w:p>
    <w:p>
      <w:pPr>
        <w:pStyle w:val="Compact"/>
        <w:numPr>
          <w:ilvl w:val="0"/>
          <w:numId w:val="1001"/>
        </w:numPr>
      </w:pPr>
      <w:r>
        <w:t xml:space="preserve">The third click places the final corner</w:t>
      </w:r>
    </w:p>
    <w:p>
      <w:pPr>
        <w:pStyle w:val="Compact"/>
        <w:numPr>
          <w:ilvl w:val="0"/>
          <w:numId w:val="1001"/>
        </w:numPr>
      </w:pPr>
      <w:r>
        <w:t xml:space="preserve">The final click positions the shape point.</w:t>
      </w:r>
    </w:p>
    <w:p>
      <w:pPr>
        <w:pStyle w:val="Compact"/>
        <w:numPr>
          <w:ilvl w:val="0"/>
          <w:numId w:val="1001"/>
        </w:numPr>
      </w:pPr>
      <w:r>
        <w:t xml:space="preserve">As mentioned, there are three control points and shape point to help you adjust the object</w:t>
      </w:r>
    </w:p>
    <w:p>
      <w:pPr>
        <w:pStyle w:val="CaptionedFigure"/>
      </w:pPr>
      <w:r>
        <w:drawing>
          <wp:inline>
            <wp:extent cx="5334000" cy="2734338"/>
            <wp:effectExtent b="0" l="0" r="0" t="0"/>
            <wp:docPr descr="The_Road_Corner_Tool" title="" id="21" name="Picture"/>
            <a:graphic>
              <a:graphicData uri="http://schemas.openxmlformats.org/drawingml/2006/picture">
                <pic:pic>
                  <pic:nvPicPr>
                    <pic:cNvPr descr="./assets/The_Road_Corner_Too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4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The_Road_Corner_Tool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2024-04-03T08:34:18Z</dcterms:created>
  <dcterms:modified xsi:type="dcterms:W3CDTF">2024-04-03T08:34:18Z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