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the-train-tracks"/>
    <w:p>
      <w:pPr>
        <w:pStyle w:val="Heading2"/>
      </w:pPr>
      <w:r>
        <w:t xml:space="preserve">The Train Tracks</w:t>
      </w:r>
    </w:p>
    <w:p>
      <w:pPr>
        <w:pStyle w:val="FirstParagraph"/>
      </w:pPr>
      <w:r>
        <w:t xml:space="preserve">The Train Tracks tool allows you to quickly add train or tram (light rail) lines to your plan.</w:t>
      </w:r>
    </w:p>
    <w:p>
      <w:pPr>
        <w:pStyle w:val="BodyText"/>
      </w:pPr>
      <w:r>
        <w:rPr>
          <w:b/>
          <w:bCs/>
        </w:rPr>
        <w:t xml:space="preserve">To place a train line:</w:t>
      </w:r>
    </w:p>
    <w:p>
      <w:pPr>
        <w:numPr>
          <w:ilvl w:val="0"/>
          <w:numId w:val="1001"/>
        </w:numPr>
      </w:pPr>
      <w:r>
        <w:t xml:space="preserve">Select the</w:t>
      </w:r>
      <w:r>
        <w:t xml:space="preserve"> </w:t>
      </w:r>
      <w:r>
        <w:rPr>
          <w:b/>
          <w:bCs/>
        </w:rPr>
        <w:t xml:space="preserve">Train Tracks</w:t>
      </w:r>
      <w:r>
        <w:t xml:space="preserve"> </w:t>
      </w:r>
      <w:r>
        <w:t xml:space="preserve">tool from the Infrastructure tab in the Tools Palette</w:t>
      </w:r>
    </w:p>
    <w:p>
      <w:pPr>
        <w:numPr>
          <w:ilvl w:val="0"/>
          <w:numId w:val="1001"/>
        </w:numPr>
      </w:pPr>
      <w:r>
        <w:t xml:space="preserve">Click once to start your rail line.</w:t>
      </w:r>
    </w:p>
    <w:p>
      <w:pPr>
        <w:numPr>
          <w:ilvl w:val="0"/>
          <w:numId w:val="1001"/>
        </w:numPr>
      </w:pPr>
      <w:r>
        <w:t xml:space="preserve">Click at each turn point.</w:t>
      </w:r>
    </w:p>
    <w:p>
      <w:pPr>
        <w:numPr>
          <w:ilvl w:val="0"/>
          <w:numId w:val="1001"/>
        </w:numPr>
      </w:pPr>
      <w:r>
        <w:t xml:space="preserve">Right click to stop drawing.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3222625"/>
            <wp:effectExtent b="0" l="0" r="0" t="0"/>
            <wp:docPr descr="Train_Tracks_and_Tram_Tracks" title="" id="21" name="Picture"/>
            <a:graphic>
              <a:graphicData uri="http://schemas.openxmlformats.org/drawingml/2006/picture">
                <pic:pic>
                  <pic:nvPicPr>
                    <pic:cNvPr descr="./assets/Train_Tracks_and_Tram_Track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Train_Tracks_and_Tram_Tracks</w:t>
      </w:r>
    </w:p>
    <w:p>
      <w:pPr>
        <w:pStyle w:val="FirstParagraph"/>
      </w:pPr>
      <w:r>
        <w:t xml:space="preserve">To place a tram line on</w:t>
      </w:r>
      <w:r>
        <w:t xml:space="preserve"> </w:t>
      </w:r>
      <w:r>
        <w:rPr>
          <w:b/>
          <w:bCs/>
        </w:rPr>
        <w:t xml:space="preserve">Properties palette</w:t>
      </w:r>
      <w:r>
        <w:t xml:space="preserve"> </w:t>
      </w:r>
      <w:r>
        <w:t xml:space="preserve">change</w:t>
      </w:r>
      <w:r>
        <w:t xml:space="preserve"> </w:t>
      </w:r>
      <w:r>
        <w:rPr>
          <w:b/>
          <w:bCs/>
        </w:rPr>
        <w:t xml:space="preserve">Type</w:t>
      </w:r>
      <w:r>
        <w:t xml:space="preserve"> </w:t>
      </w:r>
      <w:r>
        <w:t xml:space="preserve">value from</w:t>
      </w:r>
      <w:r>
        <w:t xml:space="preserve"> </w:t>
      </w:r>
      <w:r>
        <w:rPr>
          <w:b/>
          <w:bCs/>
        </w:rPr>
        <w:t xml:space="preserve">Train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Tram</w:t>
      </w:r>
    </w:p>
    <w:p>
      <w:pPr>
        <w:pStyle w:val="CaptionedFigure"/>
      </w:pPr>
      <w:r>
        <w:drawing>
          <wp:inline>
            <wp:extent cx="3041583" cy="5736656"/>
            <wp:effectExtent b="0" l="0" r="0" t="0"/>
            <wp:docPr descr="Train_Tracks_tool_types" title="" id="24" name="Picture"/>
            <a:graphic>
              <a:graphicData uri="http://schemas.openxmlformats.org/drawingml/2006/picture">
                <pic:pic>
                  <pic:nvPicPr>
                    <pic:cNvPr descr="./assets/Train_Tracks_tool_typ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583" cy="5736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Train_Tracks_tool_types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2024-04-03T08:34:18Z</dcterms:created>
  <dcterms:modified xsi:type="dcterms:W3CDTF">2024-04-03T08:34:18Z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