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573eeaccc6f48ec58f4c1bcbb006c118f6332b4"/>
    <w:p>
      <w:pPr>
        <w:pStyle w:val="Heading2"/>
      </w:pPr>
      <w:r>
        <w:t xml:space="preserve">Changing the Properties for the Delineator</w:t>
      </w:r>
    </w:p>
    <w:p>
      <w:pPr>
        <w:pStyle w:val="FirstParagraph"/>
      </w:pPr>
      <w:r>
        <w:t xml:space="preserve">As always, more in depth editing is done via the Properties palette. The following properties can be edited for each delineator:</w:t>
      </w:r>
    </w:p>
    <w:p>
      <w:pPr>
        <w:pStyle w:val="BodyText"/>
      </w:pPr>
      <w:r>
        <w:rPr>
          <w:b/>
          <w:bCs/>
        </w:rPr>
        <w:t xml:space="preserve">Devices</w:t>
      </w:r>
      <w:r>
        <w:t xml:space="preserve"> </w:t>
      </w:r>
      <w:r>
        <w:t xml:space="preserve">- Type, Size, Spacing, Alignment</w:t>
      </w:r>
    </w:p>
    <w:p>
      <w:pPr>
        <w:pStyle w:val="BodyText"/>
      </w:pPr>
      <w:r>
        <w:rPr>
          <w:b/>
          <w:bCs/>
        </w:rPr>
        <w:t xml:space="preserve">Style</w:t>
      </w:r>
      <w:r>
        <w:t xml:space="preserve"> </w:t>
      </w:r>
      <w:r>
        <w:t xml:space="preserve">&gt;</w:t>
      </w:r>
      <w:r>
        <w:t xml:space="preserve"> </w:t>
      </w:r>
      <w:r>
        <w:rPr>
          <w:b/>
          <w:bCs/>
        </w:rPr>
        <w:t xml:space="preserve">Geometry</w:t>
      </w:r>
      <w:r>
        <w:t xml:space="preserve"> </w:t>
      </w:r>
      <w:r>
        <w:t xml:space="preserve">- Line, Spline, Bezier</w:t>
      </w:r>
    </w:p>
    <w:p>
      <w:pPr>
        <w:pStyle w:val="CaptionedFigure"/>
      </w:pPr>
      <w:r>
        <w:drawing>
          <wp:inline>
            <wp:extent cx="2009775" cy="3333750"/>
            <wp:effectExtent b="0" l="0" r="0" t="0"/>
            <wp:docPr descr="Delineator_Properties_Palette" title="" id="21" name="Picture"/>
            <a:graphic>
              <a:graphicData uri="http://schemas.openxmlformats.org/drawingml/2006/picture">
                <pic:pic>
                  <pic:nvPicPr>
                    <pic:cNvPr descr="./assets/Delineator_Properties_Palet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Delineator_Properties_Palette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2024-04-03T08:34:21Z</dcterms:created>
  <dcterms:modified xsi:type="dcterms:W3CDTF">2024-04-03T08:34:21Z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