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the-title-box"/>
    <w:p>
      <w:pPr>
        <w:pStyle w:val="Heading2"/>
      </w:pPr>
      <w:r>
        <w:t xml:space="preserve">The Title Box</w:t>
      </w:r>
    </w:p>
    <w:p>
      <w:pPr>
        <w:pStyle w:val="FirstParagraph"/>
      </w:pPr>
      <w:r>
        <w:t xml:space="preserve">The Title Box is an essential item on your plan - it captures a lot of important information about you and your works in one convenient location.</w:t>
      </w:r>
    </w:p>
    <w:p>
      <w:pPr>
        <w:pStyle w:val="CaptionedFigure"/>
      </w:pPr>
      <w:r>
        <w:drawing>
          <wp:inline>
            <wp:extent cx="5334000" cy="998564"/>
            <wp:effectExtent b="0" l="0" r="0" t="0"/>
            <wp:docPr descr="Example_of_a_Title_Box" title="" id="21" name="Picture"/>
            <a:graphic>
              <a:graphicData uri="http://schemas.openxmlformats.org/drawingml/2006/picture">
                <pic:pic>
                  <pic:nvPicPr>
                    <pic:cNvPr descr="./assets/Example_of_a_Title_Box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985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Example_of_a_Title_Box</w:t>
      </w:r>
    </w:p>
    <w:p>
      <w:pPr>
        <w:pStyle w:val="BodyText"/>
      </w:pPr>
      <w:r>
        <w:rPr>
          <w:b/>
          <w:bCs/>
        </w:rPr>
        <w:t xml:space="preserve">The Title Box has provisions for the following information:</w:t>
      </w:r>
    </w:p>
    <w:p>
      <w:pPr>
        <w:pStyle w:val="Compact"/>
        <w:numPr>
          <w:ilvl w:val="0"/>
          <w:numId w:val="1001"/>
        </w:numPr>
      </w:pPr>
      <w:r>
        <w:t xml:space="preserve">Date</w:t>
      </w:r>
    </w:p>
    <w:p>
      <w:pPr>
        <w:pStyle w:val="Compact"/>
        <w:numPr>
          <w:ilvl w:val="0"/>
          <w:numId w:val="1001"/>
        </w:numPr>
      </w:pPr>
      <w:r>
        <w:t xml:space="preserve">Author</w:t>
      </w:r>
    </w:p>
    <w:p>
      <w:pPr>
        <w:pStyle w:val="Compact"/>
        <w:numPr>
          <w:ilvl w:val="0"/>
          <w:numId w:val="1001"/>
        </w:numPr>
      </w:pPr>
      <w:r>
        <w:t xml:space="preserve">Project</w:t>
      </w:r>
    </w:p>
    <w:p>
      <w:pPr>
        <w:pStyle w:val="Compact"/>
        <w:numPr>
          <w:ilvl w:val="0"/>
          <w:numId w:val="1001"/>
        </w:numPr>
      </w:pPr>
      <w:r>
        <w:t xml:space="preserve">Custom details</w:t>
      </w:r>
    </w:p>
    <w:p>
      <w:pPr>
        <w:pStyle w:val="Compact"/>
        <w:numPr>
          <w:ilvl w:val="0"/>
          <w:numId w:val="1001"/>
        </w:numPr>
      </w:pPr>
      <w:r>
        <w:t xml:space="preserve">North marker</w:t>
      </w:r>
    </w:p>
    <w:p>
      <w:pPr>
        <w:pStyle w:val="Compact"/>
        <w:numPr>
          <w:ilvl w:val="0"/>
          <w:numId w:val="1001"/>
        </w:numPr>
      </w:pPr>
      <w:r>
        <w:t xml:space="preserve">Company logo</w:t>
      </w:r>
    </w:p>
    <w:p>
      <w:pPr>
        <w:pStyle w:val="Compact"/>
        <w:numPr>
          <w:ilvl w:val="0"/>
          <w:numId w:val="1001"/>
        </w:numPr>
      </w:pPr>
      <w:r>
        <w:t xml:space="preserve">Comments field</w:t>
      </w:r>
    </w:p>
    <w:p>
      <w:pPr>
        <w:pStyle w:val="FirstParagraph"/>
      </w:pPr>
      <w:r>
        <w:t xml:space="preserve">## Creating a Title Box</w:t>
      </w:r>
    </w:p>
    <w:p>
      <w:pPr>
        <w:pStyle w:val="BodyText"/>
      </w:pPr>
      <w:r>
        <w:t xml:space="preserve">Creating a title box is a simple matter of selecting, filling and placing on the canvas.</w:t>
      </w:r>
    </w:p>
    <w:p>
      <w:pPr>
        <w:pStyle w:val="BodyText"/>
      </w:pPr>
      <w:r>
        <w:rPr>
          <w:b/>
          <w:bCs/>
        </w:rPr>
        <w:t xml:space="preserve">To place a Title Box:</w:t>
      </w:r>
    </w:p>
    <w:p>
      <w:pPr>
        <w:pStyle w:val="Compact"/>
        <w:numPr>
          <w:ilvl w:val="0"/>
          <w:numId w:val="1002"/>
        </w:numPr>
      </w:pPr>
      <w:r>
        <w:t xml:space="preserve">Select the</w:t>
      </w:r>
      <w:r>
        <w:t xml:space="preserve"> </w:t>
      </w:r>
      <w:r>
        <w:rPr>
          <w:b/>
          <w:bCs/>
        </w:rPr>
        <w:t xml:space="preserve">Title Box</w:t>
      </w:r>
      <w:r>
        <w:t xml:space="preserve"> </w:t>
      </w:r>
      <w:r>
        <w:t xml:space="preserve">from the Annotations tab in the Properties Palette and place the box on the plan.</w:t>
      </w:r>
    </w:p>
    <w:p>
      <w:pPr>
        <w:pStyle w:val="Compact"/>
        <w:numPr>
          <w:ilvl w:val="0"/>
          <w:numId w:val="1002"/>
        </w:numPr>
      </w:pPr>
      <w:r>
        <w:t xml:space="preserve">Double click on the Title Box to open</w:t>
      </w:r>
      <w:r>
        <w:t xml:space="preserve"> </w:t>
      </w:r>
      <w:r>
        <w:rPr>
          <w:b/>
          <w:bCs/>
        </w:rPr>
        <w:t xml:space="preserve">Quick Edit</w:t>
      </w:r>
      <w:r>
        <w:t xml:space="preserve">.</w:t>
      </w:r>
    </w:p>
    <w:p>
      <w:pPr>
        <w:pStyle w:val="Compact"/>
        <w:numPr>
          <w:ilvl w:val="0"/>
          <w:numId w:val="1002"/>
        </w:numPr>
      </w:pPr>
      <w:r>
        <w:t xml:space="preserve">Fill in each of the required fields and click</w:t>
      </w:r>
      <w:r>
        <w:t xml:space="preserve"> </w:t>
      </w:r>
      <w:r>
        <w:rPr>
          <w:b/>
          <w:bCs/>
        </w:rPr>
        <w:t xml:space="preserve">Save</w:t>
      </w:r>
      <w:r>
        <w:t xml:space="preserve">.</w:t>
      </w:r>
    </w:p>
    <w:p>
      <w:pPr>
        <w:pStyle w:val="CaptionedFigure"/>
      </w:pPr>
      <w:r>
        <w:drawing>
          <wp:inline>
            <wp:extent cx="4467225" cy="3333750"/>
            <wp:effectExtent b="0" l="0" r="0" t="0"/>
            <wp:docPr descr="Filling_in_the_Title_Box_in_Quick_Edit" title="" id="24" name="Picture"/>
            <a:graphic>
              <a:graphicData uri="http://schemas.openxmlformats.org/drawingml/2006/picture">
                <pic:pic>
                  <pic:nvPicPr>
                    <pic:cNvPr descr="./assets/Filling_in_the_Title_Box_in_Quick_Edit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Filling_in_the_Title_Box_in_Quick_Edit</w:t>
      </w:r>
    </w:p>
    <w:p>
      <w:pPr>
        <w:pStyle w:val="BodyText"/>
      </w:pPr>
      <w:r>
        <w:rPr>
          <w:b/>
          <w:bCs/>
        </w:rPr>
        <w:t xml:space="preserve">Note</w:t>
      </w:r>
      <w:r>
        <w:t xml:space="preserve">: As always in RapidPlan, this editing can be done from the Properites Palette.</w:t>
      </w:r>
    </w:p>
    <w:bookmarkEnd w:id="26"/>
    <w:bookmarkStart w:id="27" w:name="manipulating-the-title-box"/>
    <w:p>
      <w:pPr>
        <w:pStyle w:val="Heading2"/>
      </w:pPr>
      <w:r>
        <w:t xml:space="preserve">Manipulating the title box</w:t>
      </w:r>
    </w:p>
    <w:p>
      <w:pPr>
        <w:pStyle w:val="FirstParagraph"/>
      </w:pPr>
      <w:r>
        <w:t xml:space="preserve">The title box can be moved, rotated, resized, cut copied and pasted just like any other item on the canvas. Simply select it and make any changes as required.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2024-04-03T08:34:22Z</dcterms:created>
  <dcterms:modified xsi:type="dcterms:W3CDTF">2024-04-03T08:34:22Z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