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69AF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Modularity is as common Marketing concept, however achieving True Modularity in a Code base is not so easy. </w:t>
      </w:r>
    </w:p>
    <w:p w14:paraId="4D95361F" w14:textId="77777777" w:rsidR="009A6648" w:rsidRDefault="009A6648" w:rsidP="009A6648">
      <w:pPr>
        <w:rPr>
          <w:lang w:val="en-US"/>
        </w:rPr>
      </w:pPr>
    </w:p>
    <w:p w14:paraId="704A3227" w14:textId="1180F569" w:rsidR="009A6648" w:rsidRDefault="009A6648" w:rsidP="009A6648">
      <w:pPr>
        <w:rPr>
          <w:lang w:val="en-US"/>
        </w:rPr>
      </w:pPr>
      <w:r>
        <w:rPr>
          <w:lang w:val="en-US"/>
        </w:rPr>
        <w:t>One key aspect of Modularity is to have code that can correctly run regardless of its Application context</w:t>
      </w:r>
      <w:r w:rsidR="00463F50">
        <w:rPr>
          <w:lang w:val="en-US"/>
        </w:rPr>
        <w:t xml:space="preserve"> (or at least be the most possible independent of it)</w:t>
      </w:r>
      <w:r>
        <w:rPr>
          <w:lang w:val="en-US"/>
        </w:rPr>
        <w:t xml:space="preserve">. Here we’ll look at one aspect: Connection and Transaction and introduce helpers to solve </w:t>
      </w:r>
      <w:r w:rsidR="002931D2">
        <w:rPr>
          <w:lang w:val="en-US"/>
        </w:rPr>
        <w:t>some issues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CK.SqlServer.Transaction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CK.SqlServer.Dapper</w:t>
      </w:r>
      <w:proofErr w:type="spellEnd"/>
      <w:r>
        <w:rPr>
          <w:lang w:val="en-US"/>
        </w:rPr>
        <w:t>.</w:t>
      </w:r>
    </w:p>
    <w:p w14:paraId="5A1FE7EF" w14:textId="151195D1" w:rsidR="00415D22" w:rsidRDefault="00415D22" w:rsidP="009A664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84385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90DA71" w14:textId="5E2F9370" w:rsidR="00415D22" w:rsidRDefault="00415D22">
          <w:pPr>
            <w:pStyle w:val="TOCHeading"/>
          </w:pPr>
          <w:r>
            <w:t>Contents</w:t>
          </w:r>
        </w:p>
        <w:p w14:paraId="3CA774A6" w14:textId="7EC950C2" w:rsidR="002931D2" w:rsidRDefault="00415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98314" w:history="1">
            <w:r w:rsidR="002931D2" w:rsidRPr="00BC4462">
              <w:rPr>
                <w:rStyle w:val="Hyperlink"/>
                <w:noProof/>
                <w:lang w:val="en-US"/>
              </w:rPr>
              <w:t>Abstract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_Toc536198314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1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7F32E9C1" w14:textId="13D9D9D6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5" w:history="1">
            <w:r w:rsidR="002931D2" w:rsidRPr="00BC4462">
              <w:rPr>
                <w:rStyle w:val="Hyperlink"/>
                <w:noProof/>
                <w:lang w:val="en-US"/>
              </w:rPr>
              <w:t>Basics of ADO.Net model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_Toc536198315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1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5F3E8F11" w14:textId="6F5196CD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6" w:history="1">
            <w:r w:rsidR="002931D2" w:rsidRPr="00BC4462">
              <w:rPr>
                <w:rStyle w:val="Hyperlink"/>
                <w:noProof/>
                <w:lang w:val="en-US"/>
              </w:rPr>
              <w:t>The Connection/Transaction pair applied to Dapper API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_Toc536198316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7E03660D" w14:textId="2000FBCF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7" w:history="1">
            <w:r w:rsidR="002931D2" w:rsidRPr="00BC4462">
              <w:rPr>
                <w:rStyle w:val="Hyperlink"/>
                <w:noProof/>
                <w:lang w:val="en-US"/>
              </w:rPr>
              <w:t>The transaction scope idea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_Toc536198317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636EE99F" w14:textId="1DC9CA9E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8" w:history="1">
            <w:r w:rsidR="002931D2" w:rsidRPr="00BC4462">
              <w:rPr>
                <w:rStyle w:val="Hyperlink"/>
                <w:noProof/>
                <w:lang w:val="en-US"/>
              </w:rPr>
              <w:t>CK.SqlServer: ISqlCallContext, ISqlConnectionController &amp; SqlStandardCallContext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_Toc536198318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31055DFE" w14:textId="5979AD8D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9" w:history="1">
            <w:r w:rsidR="002931D2" w:rsidRPr="00BC4462">
              <w:rPr>
                <w:rStyle w:val="Hyperlink"/>
                <w:noProof/>
                <w:lang w:val="en-US"/>
              </w:rPr>
              <w:t>CK.SqlServer.Transaction: ISqlTransactionCallContext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_Toc536198319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5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35F39BF6" w14:textId="5D82632F" w:rsidR="002931D2" w:rsidRDefault="008409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20" w:history="1">
            <w:r w:rsidR="002931D2" w:rsidRPr="00BC4462">
              <w:rPr>
                <w:rStyle w:val="Hyperlink"/>
                <w:noProof/>
                <w:lang w:val="en-US"/>
              </w:rPr>
              <w:t>The final touch: Modularity in practice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_Toc536198320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6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1C18F2CD" w14:textId="10CA518E" w:rsidR="00415D22" w:rsidRDefault="00415D22">
          <w:r>
            <w:rPr>
              <w:b/>
              <w:bCs/>
              <w:noProof/>
            </w:rPr>
            <w:fldChar w:fldCharType="end"/>
          </w:r>
        </w:p>
      </w:sdtContent>
    </w:sdt>
    <w:p w14:paraId="5EAD2C2B" w14:textId="77777777" w:rsidR="00415D22" w:rsidRDefault="00415D22" w:rsidP="009A6648">
      <w:pPr>
        <w:rPr>
          <w:lang w:val="en-US"/>
        </w:rPr>
      </w:pPr>
    </w:p>
    <w:p w14:paraId="1D301948" w14:textId="2980B5FC" w:rsidR="007B1157" w:rsidRDefault="007B1157" w:rsidP="007B1157">
      <w:pPr>
        <w:pStyle w:val="Heading1"/>
        <w:rPr>
          <w:lang w:val="en-US"/>
        </w:rPr>
      </w:pPr>
      <w:bookmarkStart w:id="0" w:name="_Toc536198314"/>
      <w:r>
        <w:rPr>
          <w:lang w:val="en-US"/>
        </w:rPr>
        <w:t>Abstract</w:t>
      </w:r>
      <w:bookmarkEnd w:id="0"/>
    </w:p>
    <w:p w14:paraId="1A3A30A6" w14:textId="1D3A32C4" w:rsidR="008561FD" w:rsidRDefault="007B1157" w:rsidP="009A6648">
      <w:pPr>
        <w:rPr>
          <w:lang w:val="en-US"/>
        </w:rPr>
      </w:pPr>
      <w:r>
        <w:rPr>
          <w:lang w:val="en-US"/>
        </w:rPr>
        <w:t xml:space="preserve">By using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, </w:t>
      </w:r>
      <w:r w:rsidR="008561FD">
        <w:rPr>
          <w:lang w:val="en-US"/>
        </w:rPr>
        <w:t xml:space="preserve">basic </w:t>
      </w:r>
      <w:r>
        <w:rPr>
          <w:lang w:val="en-US"/>
        </w:rPr>
        <w:t xml:space="preserve">Components </w:t>
      </w:r>
      <w:r w:rsidR="008561FD">
        <w:rPr>
          <w:lang w:val="en-US"/>
        </w:rPr>
        <w:t xml:space="preserve">that depends on </w:t>
      </w:r>
      <w:proofErr w:type="spellStart"/>
      <w:r w:rsidR="008561FD">
        <w:rPr>
          <w:lang w:val="en-US"/>
        </w:rPr>
        <w:t>ISqlCallContext</w:t>
      </w:r>
      <w:proofErr w:type="spellEnd"/>
      <w:r w:rsidR="008561FD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8561FD" w:rsidRPr="008561FD">
        <w:rPr>
          <w:i/>
          <w:lang w:val="en-US"/>
        </w:rPr>
        <w:t>de facto</w:t>
      </w:r>
      <w:r w:rsidR="008561FD">
        <w:rPr>
          <w:lang w:val="en-US"/>
        </w:rPr>
        <w:t xml:space="preserve"> </w:t>
      </w:r>
      <w:r>
        <w:rPr>
          <w:lang w:val="en-US"/>
        </w:rPr>
        <w:t xml:space="preserve">compliant with </w:t>
      </w:r>
      <w:r w:rsidR="00D05244">
        <w:rPr>
          <w:lang w:val="en-US"/>
        </w:rPr>
        <w:t xml:space="preserve">a </w:t>
      </w:r>
      <w:r>
        <w:rPr>
          <w:lang w:val="en-US"/>
        </w:rPr>
        <w:t xml:space="preserve">potential </w:t>
      </w:r>
      <w:r w:rsidR="008561FD">
        <w:rPr>
          <w:lang w:val="en-US"/>
        </w:rPr>
        <w:t xml:space="preserve">existing </w:t>
      </w:r>
      <w:r>
        <w:rPr>
          <w:lang w:val="en-US"/>
        </w:rPr>
        <w:t>transaction</w:t>
      </w:r>
      <w:r w:rsidR="008561FD">
        <w:rPr>
          <w:lang w:val="en-US"/>
        </w:rPr>
        <w:t>.</w:t>
      </w:r>
    </w:p>
    <w:p w14:paraId="267A9487" w14:textId="77777777" w:rsidR="008561FD" w:rsidRDefault="007B1157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t>CK.SqlServer.Dapper</w:t>
      </w:r>
      <w:proofErr w:type="spellEnd"/>
      <w:proofErr w:type="gramEnd"/>
      <w:r>
        <w:rPr>
          <w:lang w:val="en-US"/>
        </w:rPr>
        <w:t xml:space="preserve"> </w:t>
      </w:r>
      <w:r w:rsidR="008561FD">
        <w:rPr>
          <w:lang w:val="en-US"/>
        </w:rPr>
        <w:t>gives</w:t>
      </w:r>
      <w:r>
        <w:rPr>
          <w:lang w:val="en-US"/>
        </w:rPr>
        <w:t xml:space="preserve"> this transaction transparency to </w:t>
      </w:r>
      <w:r w:rsidR="008561FD">
        <w:rPr>
          <w:lang w:val="en-US"/>
        </w:rPr>
        <w:t>the very good Dapper helper</w:t>
      </w:r>
      <w:r>
        <w:rPr>
          <w:lang w:val="en-US"/>
        </w:rPr>
        <w:t>.</w:t>
      </w:r>
    </w:p>
    <w:p w14:paraId="6972FBC6" w14:textId="58D3CD9A" w:rsidR="009A6648" w:rsidRDefault="008561FD" w:rsidP="009A6648">
      <w:pPr>
        <w:rPr>
          <w:lang w:val="en-US"/>
        </w:rPr>
      </w:pPr>
      <w:r>
        <w:rPr>
          <w:lang w:val="en-US"/>
        </w:rPr>
        <w:t xml:space="preserve">Components that have to deal with transactions rely on </w:t>
      </w: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so that they can define transactions and nested transactions (and even play with isolation levels) and thanks to the </w:t>
      </w:r>
      <w:proofErr w:type="spellStart"/>
      <w:r>
        <w:rPr>
          <w:lang w:val="en-US"/>
        </w:rPr>
        <w:t>IScoped</w:t>
      </w:r>
      <w:r w:rsidR="00840955">
        <w:rPr>
          <w:lang w:val="en-US"/>
        </w:rPr>
        <w:t>Auto</w:t>
      </w:r>
      <w:r>
        <w:rPr>
          <w:lang w:val="en-US"/>
        </w:rPr>
        <w:t>Service</w:t>
      </w:r>
      <w:proofErr w:type="spellEnd"/>
      <w:r>
        <w:rPr>
          <w:lang w:val="en-US"/>
        </w:rPr>
        <w:t xml:space="preserve"> marker interface Applications composed of basic </w:t>
      </w:r>
      <w:r w:rsidR="00C12EE9">
        <w:rPr>
          <w:lang w:val="en-US"/>
        </w:rPr>
        <w:t>(transaction-free) Components and transaction-aware Components work just fine.</w:t>
      </w:r>
    </w:p>
    <w:p w14:paraId="653D4BC2" w14:textId="23096B2A" w:rsidR="00463F50" w:rsidRDefault="00463F50" w:rsidP="00463F50">
      <w:pPr>
        <w:pStyle w:val="Heading1"/>
        <w:rPr>
          <w:lang w:val="en-US"/>
        </w:rPr>
      </w:pPr>
      <w:bookmarkStart w:id="1" w:name="_Toc536198315"/>
      <w:r>
        <w:rPr>
          <w:lang w:val="en-US"/>
        </w:rPr>
        <w:t>Basics of ADO.Net model</w:t>
      </w:r>
      <w:bookmarkEnd w:id="1"/>
    </w:p>
    <w:p w14:paraId="7B31D3A3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When considering the object model, Transaction and Connection seem to be able to live independently: </w:t>
      </w:r>
    </w:p>
    <w:p w14:paraId="419105F5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Connection is the factory of the Transaction (</w:t>
      </w:r>
      <w:proofErr w:type="spellStart"/>
      <w:r>
        <w:rPr>
          <w:lang w:val="en-US"/>
        </w:rPr>
        <w:t>Connection.BeginTransaction</w:t>
      </w:r>
      <w:proofErr w:type="spellEnd"/>
      <w:r>
        <w:rPr>
          <w:lang w:val="en-US"/>
        </w:rPr>
        <w:t>() is the only way to actually create a transaction).</w:t>
      </w:r>
    </w:p>
    <w:p w14:paraId="739E57A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Connection doesn’t expose any Transaction.</w:t>
      </w:r>
    </w:p>
    <w:p w14:paraId="1C957EB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Transaction exposes its Connection (its creator).</w:t>
      </w:r>
    </w:p>
    <w:p w14:paraId="2E2B967D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Command exposes Connection and Transaction properties that must be set before its execution.</w:t>
      </w:r>
    </w:p>
    <w:p w14:paraId="593908FC" w14:textId="77777777" w:rsidR="009A6648" w:rsidRDefault="009A6648" w:rsidP="009A6648">
      <w:pPr>
        <w:rPr>
          <w:lang w:val="en-US"/>
        </w:rPr>
      </w:pPr>
    </w:p>
    <w:p w14:paraId="7C1A81A3" w14:textId="77777777" w:rsidR="009A6648" w:rsidRDefault="009A6648" w:rsidP="009A6648">
      <w:pPr>
        <w:rPr>
          <w:lang w:val="en-US"/>
        </w:rPr>
      </w:pPr>
      <w:r>
        <w:rPr>
          <w:lang w:val="en-US"/>
        </w:rPr>
        <w:t>So far, so good. Unfortunately, this object model is designed in a strange way (this is due – up to me – to the Component Model that enables Connection and Transaction to be “edited” on a “Design Surface” like in Windows Form): it has not been thought for code…</w:t>
      </w:r>
    </w:p>
    <w:p w14:paraId="1FEC3F1B" w14:textId="77777777" w:rsidR="009A6648" w:rsidRDefault="009A6648" w:rsidP="009A6648">
      <w:pPr>
        <w:rPr>
          <w:lang w:val="en-US"/>
        </w:rPr>
      </w:pPr>
    </w:p>
    <w:p w14:paraId="453DB012" w14:textId="77777777" w:rsidR="009A6648" w:rsidRDefault="009A6648" w:rsidP="009A6648">
      <w:pPr>
        <w:rPr>
          <w:lang w:val="en-US"/>
        </w:rPr>
      </w:pPr>
      <w:r>
        <w:rPr>
          <w:lang w:val="en-US"/>
        </w:rPr>
        <w:t>Let’s make simple tests to understand some issues:</w:t>
      </w:r>
    </w:p>
    <w:p w14:paraId="6A988465" w14:textId="77777777" w:rsidR="009A6648" w:rsidRDefault="009A6648" w:rsidP="009A6648">
      <w:pPr>
        <w:rPr>
          <w:lang w:val="en-US"/>
        </w:rPr>
      </w:pPr>
    </w:p>
    <w:p w14:paraId="781BF912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1 - Transactions cannot be nested from application code. </w:t>
      </w:r>
    </w:p>
    <w:p w14:paraId="642F1455" w14:textId="77777777" w:rsidR="009A6648" w:rsidRDefault="009A6648" w:rsidP="009A6648">
      <w:pPr>
        <w:rPr>
          <w:lang w:val="en-US"/>
        </w:rPr>
      </w:pPr>
    </w:p>
    <w:p w14:paraId="7D2BF73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1AB6E56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nested_transactions_are_not_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supported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758A4D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5DD0DF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1C6E6B1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530E41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t1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c.BeginTransaction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504A16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14:paraId="14791789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Invoking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BeginTransaction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7DB1BB7E" w14:textId="37D57F1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2672DC5E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14:paraId="1F7CC4E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09AF26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2352A932" w14:textId="77777777" w:rsidR="009A6648" w:rsidRDefault="009A6648" w:rsidP="009A66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does not support parallel transactions.</w:t>
      </w:r>
    </w:p>
    <w:p w14:paraId="3531B117" w14:textId="77777777" w:rsidR="009A6648" w:rsidRDefault="009A6648" w:rsidP="009A6648">
      <w:pPr>
        <w:rPr>
          <w:lang w:val="en-US"/>
        </w:rPr>
      </w:pPr>
    </w:p>
    <w:p w14:paraId="4E639599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This is true for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(but not necessarily for all providers). However, nested transaction is a fundamental requirement for modularity: </w:t>
      </w:r>
    </w:p>
    <w:p w14:paraId="5D6EEB0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Components </w:t>
      </w:r>
      <w:r>
        <w:rPr>
          <w:b/>
          <w:lang w:val="en-US"/>
        </w:rPr>
        <w:t>doesn’t require a transactional context</w:t>
      </w:r>
      <w:r>
        <w:rPr>
          <w:lang w:val="en-US"/>
        </w:rPr>
        <w:t xml:space="preserve"> BUT </w:t>
      </w:r>
      <w:r>
        <w:rPr>
          <w:b/>
          <w:lang w:val="en-US"/>
        </w:rPr>
        <w:t>must be able to honor it</w:t>
      </w:r>
      <w:r>
        <w:rPr>
          <w:lang w:val="en-US"/>
        </w:rPr>
        <w:t xml:space="preserve"> if, higher in the call stack, a caller requires one.</w:t>
      </w:r>
    </w:p>
    <w:p w14:paraId="033BE462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complex components </w:t>
      </w:r>
      <w:r>
        <w:rPr>
          <w:b/>
          <w:lang w:val="en-US"/>
        </w:rPr>
        <w:t>must be able to use Transactions</w:t>
      </w:r>
      <w:r>
        <w:rPr>
          <w:lang w:val="en-US"/>
        </w:rPr>
        <w:t xml:space="preserve"> and </w:t>
      </w:r>
      <w:r>
        <w:rPr>
          <w:b/>
          <w:lang w:val="en-US"/>
        </w:rPr>
        <w:t>at the Isolation level</w:t>
      </w:r>
      <w:r>
        <w:rPr>
          <w:lang w:val="en-US"/>
        </w:rPr>
        <w:t xml:space="preserve"> that fits their needs, regardless of the Components </w:t>
      </w:r>
      <w:proofErr w:type="spellStart"/>
      <w:r>
        <w:rPr>
          <w:lang w:val="en-US"/>
        </w:rPr>
        <w:t>tat</w:t>
      </w:r>
      <w:proofErr w:type="spellEnd"/>
      <w:r>
        <w:rPr>
          <w:lang w:val="en-US"/>
        </w:rPr>
        <w:t xml:space="preserve"> are using them and the Components they use.</w:t>
      </w:r>
    </w:p>
    <w:p w14:paraId="2BB53FD8" w14:textId="77777777" w:rsidR="009A6648" w:rsidRDefault="009A6648" w:rsidP="009A6648">
      <w:pPr>
        <w:rPr>
          <w:lang w:val="en-US"/>
        </w:rPr>
      </w:pPr>
    </w:p>
    <w:p w14:paraId="635F1CCF" w14:textId="77777777" w:rsidR="009A6648" w:rsidRDefault="009A6648" w:rsidP="009A6648">
      <w:pPr>
        <w:rPr>
          <w:lang w:val="en-US"/>
        </w:rPr>
      </w:pPr>
      <w:r>
        <w:rPr>
          <w:lang w:val="en-US"/>
        </w:rPr>
        <w:t>We must handle/correct this.</w:t>
      </w:r>
    </w:p>
    <w:p w14:paraId="52E10BC9" w14:textId="77777777" w:rsidR="009A6648" w:rsidRDefault="009A6648" w:rsidP="009A6648">
      <w:pPr>
        <w:rPr>
          <w:lang w:val="en-US"/>
        </w:rPr>
      </w:pPr>
    </w:p>
    <w:p w14:paraId="1E8E0F04" w14:textId="77777777" w:rsidR="009A6648" w:rsidRDefault="009A6648" w:rsidP="009A6648">
      <w:pPr>
        <w:rPr>
          <w:lang w:val="en-US"/>
        </w:rPr>
      </w:pPr>
      <w:r>
        <w:rPr>
          <w:lang w:val="en-US"/>
        </w:rPr>
        <w:t>2 – Connection and Transaction MUST be used together:</w:t>
      </w:r>
    </w:p>
    <w:p w14:paraId="4AE2BCA2" w14:textId="77777777" w:rsidR="009A6648" w:rsidRDefault="009A6648" w:rsidP="009A6648">
      <w:pPr>
        <w:rPr>
          <w:lang w:val="en-US"/>
        </w:rPr>
      </w:pPr>
    </w:p>
    <w:p w14:paraId="776B64D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6E07C18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connection_and_transaction_must_exactly_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match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3A99226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1FC99DB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c1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14B4363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c2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090D9C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SqlCommand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2FFFCCE3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00"/>
          <w:sz w:val="16"/>
          <w:szCs w:val="19"/>
        </w:rPr>
        <w:t>{</w:t>
      </w:r>
    </w:p>
    <w:p w14:paraId="0363E44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t1 = c1.BeginTransaction();</w:t>
      </w:r>
    </w:p>
    <w:p w14:paraId="2A393A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</w:rPr>
        <w:t>cmd.Connection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= c2;</w:t>
      </w:r>
    </w:p>
    <w:p w14:paraId="70740E4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</w:rPr>
        <w:t>cmd.Transaction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</w:rPr>
        <w:t xml:space="preserve"> = t1;</w:t>
      </w:r>
    </w:p>
    <w:p w14:paraId="0E58C0DE" w14:textId="77777777" w:rsidR="00BB0C45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cmd.Invoking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ExecuteScalar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2F53F383" w14:textId="592F804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42B1B40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3654E07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7134003B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The transaction is either not associated with the current connection or has been completed.</w:t>
      </w:r>
    </w:p>
    <w:p w14:paraId="72F9D0D1" w14:textId="77777777" w:rsidR="009A6648" w:rsidRDefault="009A6648" w:rsidP="009A6648">
      <w:pPr>
        <w:rPr>
          <w:lang w:val="en-US"/>
        </w:rPr>
      </w:pPr>
    </w:p>
    <w:p w14:paraId="74CCC5A7" w14:textId="77777777" w:rsidR="009A6648" w:rsidRDefault="009A6648" w:rsidP="009A6648">
      <w:pPr>
        <w:ind w:left="708"/>
        <w:rPr>
          <w:lang w:val="en-US"/>
        </w:rPr>
      </w:pPr>
      <w:r>
        <w:rPr>
          <w:lang w:val="en-US"/>
        </w:rPr>
        <w:t>Let’s try to execute a command on a connection “outside” the transaction currently associated to the connection.</w:t>
      </w:r>
    </w:p>
    <w:p w14:paraId="6EC78EE0" w14:textId="77777777" w:rsidR="009A6648" w:rsidRDefault="009A6648" w:rsidP="009A6648">
      <w:pPr>
        <w:rPr>
          <w:lang w:val="en-US"/>
        </w:rPr>
      </w:pPr>
    </w:p>
    <w:p w14:paraId="78C12746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250CAB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command_MUST_be_associated_to_the_connection_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transaction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720A1C7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8F2AA7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TestHelper.CreateOpenedConnection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6081874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SqlCommand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643024B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5FD1324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 =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c.BeginTransaction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78D4085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cmd.Connection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c;</w:t>
      </w:r>
    </w:p>
    <w:p w14:paraId="54F11C0A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cmd.Invoking</w:t>
      </w:r>
      <w:proofErr w:type="spellEnd"/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 _ =&gt; _.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ExecuteScalar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 )</w:t>
      </w:r>
    </w:p>
    <w:p w14:paraId="79500D20" w14:textId="0BE1150C" w:rsidR="009A6648" w:rsidRPr="00D35AC2" w:rsidRDefault="009A6648" w:rsidP="00D35AC2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().Throw&lt;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InvalidOperationException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0F146EA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DE5B10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FC5CB91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D35AC2">
        <w:rPr>
          <w:color w:val="FF0000"/>
          <w:lang w:val="en-US"/>
        </w:rPr>
        <w:t>System.InvalidOperationException</w:t>
      </w:r>
      <w:proofErr w:type="spellEnd"/>
      <w:r w:rsidRPr="00D35AC2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ExecuteScalar</w:t>
      </w:r>
      <w:proofErr w:type="spellEnd"/>
      <w:r>
        <w:rPr>
          <w:lang w:val="en-US"/>
        </w:rPr>
        <w:t xml:space="preserve"> requires the command to have a transaction when the connection assigned to the command is in a pending local transaction.  The Transaction property of the command has not been initialized.</w:t>
      </w:r>
    </w:p>
    <w:p w14:paraId="321F219D" w14:textId="77777777" w:rsidR="009A6648" w:rsidRDefault="009A6648" w:rsidP="009A6648">
      <w:pPr>
        <w:rPr>
          <w:lang w:val="en-US"/>
        </w:rPr>
      </w:pPr>
    </w:p>
    <w:p w14:paraId="51621855" w14:textId="0A55793E" w:rsidR="009A6648" w:rsidRDefault="009A6648" w:rsidP="009A6648">
      <w:pPr>
        <w:rPr>
          <w:lang w:val="en-US"/>
        </w:rPr>
      </w:pPr>
      <w:r>
        <w:rPr>
          <w:lang w:val="en-US"/>
        </w:rPr>
        <w:lastRenderedPageBreak/>
        <w:t>Conclusion: as soon as a Connection is associated to a Transaction, each and every Command that run on it must be configured with the associated Transaction.</w:t>
      </w:r>
    </w:p>
    <w:p w14:paraId="1420745E" w14:textId="12349273" w:rsidR="00463F50" w:rsidRDefault="00463F50" w:rsidP="00463F50">
      <w:pPr>
        <w:pStyle w:val="Heading1"/>
        <w:rPr>
          <w:lang w:val="en-US"/>
        </w:rPr>
      </w:pPr>
      <w:bookmarkStart w:id="2" w:name="_Toc536198316"/>
      <w:r>
        <w:rPr>
          <w:lang w:val="en-US"/>
        </w:rPr>
        <w:t>The Connection/Transaction pair applied to Dapper API</w:t>
      </w:r>
      <w:bookmarkEnd w:id="2"/>
    </w:p>
    <w:p w14:paraId="6D0751BF" w14:textId="77777777" w:rsidR="00463F50" w:rsidRDefault="00463F50" w:rsidP="009A6648">
      <w:pPr>
        <w:rPr>
          <w:lang w:val="en-US"/>
        </w:rPr>
      </w:pPr>
    </w:p>
    <w:p w14:paraId="3B4C5636" w14:textId="77777777" w:rsidR="009A6648" w:rsidRDefault="009A6648" w:rsidP="009A6648">
      <w:pPr>
        <w:rPr>
          <w:lang w:val="en-US"/>
        </w:rPr>
      </w:pPr>
      <w:r>
        <w:rPr>
          <w:lang w:val="en-US"/>
        </w:rPr>
        <w:t>The fact that a Connection doesn’t expose any Transaction property, explains why a typical Dapper extension method looks like this:</w:t>
      </w:r>
    </w:p>
    <w:p w14:paraId="7A942D94" w14:textId="77777777" w:rsidR="009A6648" w:rsidRDefault="009A6648" w:rsidP="009A66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F46DA0" w14:textId="77777777" w:rsidR="00D35AC2" w:rsidRDefault="009A6648" w:rsidP="009A6648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IDbConnection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cnn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5BE1267B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>sql</w:t>
      </w:r>
      <w:proofErr w:type="spellEnd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480F7BF0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21A59069" w14:textId="458B05EB" w:rsidR="009A6648" w:rsidRPr="00D35AC2" w:rsidRDefault="00D35AC2" w:rsidP="00D35AC2">
      <w:pPr>
        <w:ind w:left="1416" w:firstLine="708"/>
        <w:rPr>
          <w:sz w:val="18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proofErr w:type="spellStart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>IDbTransaction</w:t>
      </w:r>
      <w:proofErr w:type="spellEnd"/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transaction = </w:t>
      </w:r>
      <w:proofErr w:type="gramStart"/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  <w:proofErr w:type="gramEnd"/>
    </w:p>
    <w:p w14:paraId="67A1D98B" w14:textId="77777777" w:rsidR="009A6648" w:rsidRDefault="009A6648" w:rsidP="009A6648">
      <w:pPr>
        <w:rPr>
          <w:lang w:val="en-US"/>
        </w:rPr>
      </w:pPr>
    </w:p>
    <w:p w14:paraId="47239BB0" w14:textId="77777777" w:rsidR="009A6648" w:rsidRDefault="009A6648" w:rsidP="009A6648">
      <w:pPr>
        <w:rPr>
          <w:lang w:val="en-US"/>
        </w:rPr>
      </w:pPr>
      <w:r>
        <w:rPr>
          <w:lang w:val="en-US"/>
        </w:rPr>
        <w:t>How Dapper can be used in a code base that MAY be transactional? Where does the transaction comes from?</w:t>
      </w:r>
    </w:p>
    <w:p w14:paraId="3C1881E2" w14:textId="25D802CE" w:rsidR="009A6648" w:rsidRDefault="009A6648" w:rsidP="009A6648">
      <w:pPr>
        <w:rPr>
          <w:lang w:val="en-US"/>
        </w:rPr>
      </w:pPr>
      <w:r>
        <w:rPr>
          <w:lang w:val="en-US"/>
        </w:rPr>
        <w:t xml:space="preserve">My bet: no developer actually </w:t>
      </w:r>
      <w:r w:rsidR="00D35AC2">
        <w:rPr>
          <w:lang w:val="en-US"/>
        </w:rPr>
        <w:t>cares</w:t>
      </w:r>
      <w:r>
        <w:rPr>
          <w:lang w:val="en-US"/>
        </w:rPr>
        <w:t xml:space="preserve"> about this optional parameter and as the test above demonstrates it, this will fail miserably if someone opened a transaction…</w:t>
      </w:r>
    </w:p>
    <w:p w14:paraId="133B97DE" w14:textId="77777777" w:rsidR="009A6648" w:rsidRDefault="009A6648" w:rsidP="009A6648">
      <w:pPr>
        <w:rPr>
          <w:lang w:val="en-US"/>
        </w:rPr>
      </w:pPr>
    </w:p>
    <w:p w14:paraId="2297C91D" w14:textId="77777777" w:rsidR="00D35AC2" w:rsidRDefault="009A6648" w:rsidP="009A6648">
      <w:pPr>
        <w:rPr>
          <w:lang w:val="en-US"/>
        </w:rPr>
      </w:pPr>
      <w:r>
        <w:rPr>
          <w:lang w:val="en-US"/>
        </w:rPr>
        <w:t xml:space="preserve">This where </w:t>
      </w:r>
      <w:proofErr w:type="spellStart"/>
      <w:proofErr w:type="gramStart"/>
      <w:r>
        <w:rPr>
          <w:lang w:val="en-US"/>
        </w:rPr>
        <w:t>CK.SqlServer.Dapper</w:t>
      </w:r>
      <w:proofErr w:type="spellEnd"/>
      <w:proofErr w:type="gramEnd"/>
      <w:r>
        <w:rPr>
          <w:lang w:val="en-US"/>
        </w:rPr>
        <w:t xml:space="preserve"> enters the scene: Dapper is available on the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 xml:space="preserve"> (defined in </w:t>
      </w:r>
      <w:proofErr w:type="spellStart"/>
      <w:r>
        <w:rPr>
          <w:lang w:val="en-US"/>
        </w:rPr>
        <w:t>CK.SqlServer</w:t>
      </w:r>
      <w:proofErr w:type="spellEnd"/>
      <w:r>
        <w:rPr>
          <w:lang w:val="en-US"/>
        </w:rPr>
        <w:t xml:space="preserve">) and its methods don’t need the </w:t>
      </w:r>
      <w:proofErr w:type="spellStart"/>
      <w:r>
        <w:rPr>
          <w:lang w:val="en-US"/>
        </w:rPr>
        <w:t>IDbTransaction</w:t>
      </w:r>
      <w:proofErr w:type="spellEnd"/>
      <w:r>
        <w:rPr>
          <w:lang w:val="en-US"/>
        </w:rPr>
        <w:t xml:space="preserve">. </w:t>
      </w:r>
    </w:p>
    <w:p w14:paraId="1342A1D0" w14:textId="77777777" w:rsidR="00D35AC2" w:rsidRDefault="00D35AC2" w:rsidP="009A6648">
      <w:pPr>
        <w:rPr>
          <w:lang w:val="en-US"/>
        </w:rPr>
      </w:pPr>
    </w:p>
    <w:p w14:paraId="703DCE2D" w14:textId="016ED088" w:rsidR="009A6648" w:rsidRDefault="009A6648" w:rsidP="009A6648">
      <w:pPr>
        <w:rPr>
          <w:lang w:val="en-US"/>
        </w:rPr>
      </w:pPr>
      <w:r>
        <w:rPr>
          <w:lang w:val="en-US"/>
        </w:rPr>
        <w:t>The previous method becomes:</w:t>
      </w:r>
    </w:p>
    <w:p w14:paraId="0E1B8CD6" w14:textId="77777777" w:rsidR="009A6648" w:rsidRPr="00D35AC2" w:rsidRDefault="009A6648" w:rsidP="009A6648">
      <w:pPr>
        <w:rPr>
          <w:sz w:val="18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proofErr w:type="gram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ISqlConnectionController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sql</w:t>
      </w:r>
      <w:proofErr w:type="spellEnd"/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 xml:space="preserve">null 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51F6A437" w14:textId="77777777" w:rsidR="009A6648" w:rsidRDefault="009A6648" w:rsidP="009A6648">
      <w:pPr>
        <w:rPr>
          <w:lang w:val="en-US"/>
        </w:rPr>
      </w:pPr>
    </w:p>
    <w:p w14:paraId="7E06ADD7" w14:textId="7F716D78" w:rsidR="009A6648" w:rsidRDefault="009A6648" w:rsidP="009A6648">
      <w:pPr>
        <w:rPr>
          <w:lang w:val="en-US"/>
        </w:rPr>
      </w:pPr>
      <w:r>
        <w:rPr>
          <w:lang w:val="en-US"/>
        </w:rPr>
        <w:t>But there is more in the whole picture than this little simplification.</w:t>
      </w:r>
    </w:p>
    <w:p w14:paraId="61480578" w14:textId="27DBDBF0" w:rsidR="009A6648" w:rsidRDefault="00463F50" w:rsidP="00463F50">
      <w:pPr>
        <w:pStyle w:val="Heading1"/>
        <w:rPr>
          <w:lang w:val="en-US"/>
        </w:rPr>
      </w:pPr>
      <w:bookmarkStart w:id="3" w:name="_Toc536198317"/>
      <w:r>
        <w:rPr>
          <w:lang w:val="en-US"/>
        </w:rPr>
        <w:t>The transaction scope idea</w:t>
      </w:r>
      <w:bookmarkEnd w:id="3"/>
    </w:p>
    <w:p w14:paraId="2306A9E2" w14:textId="40850998" w:rsidR="009A6648" w:rsidRDefault="009A6648" w:rsidP="009A6648">
      <w:pPr>
        <w:rPr>
          <w:lang w:val="en-US"/>
        </w:rPr>
      </w:pPr>
      <w:r>
        <w:rPr>
          <w:lang w:val="en-US"/>
        </w:rPr>
        <w:t xml:space="preserve">First, a few words about the “solution” that is currently used by many architects in many </w:t>
      </w:r>
      <w:r w:rsidR="00973CCE">
        <w:rPr>
          <w:lang w:val="en-US"/>
        </w:rPr>
        <w:t>applications</w:t>
      </w:r>
      <w:r>
        <w:rPr>
          <w:lang w:val="en-US"/>
        </w:rPr>
        <w:t>: the transaction scope.</w:t>
      </w:r>
    </w:p>
    <w:p w14:paraId="4ACDDC9E" w14:textId="77777777" w:rsidR="00973CCE" w:rsidRDefault="00973CCE" w:rsidP="009A6648">
      <w:pPr>
        <w:rPr>
          <w:lang w:val="en-US"/>
        </w:rPr>
      </w:pPr>
    </w:p>
    <w:p w14:paraId="51AFFC0C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See here for the official presentation: </w:t>
      </w:r>
      <w:hyperlink r:id="rId6" w:history="1">
        <w:r>
          <w:rPr>
            <w:rStyle w:val="Hyperlink"/>
            <w:lang w:val="en-US"/>
          </w:rPr>
          <w:t>https://docs.microsoft.com/en-us/dotnet/framework/data/transactions/implementing-an-implicit-transaction-using-transaction-scope</w:t>
        </w:r>
      </w:hyperlink>
      <w:r>
        <w:rPr>
          <w:lang w:val="en-US"/>
        </w:rPr>
        <w:t>.</w:t>
      </w:r>
    </w:p>
    <w:p w14:paraId="3DE0236E" w14:textId="77777777" w:rsidR="00973CCE" w:rsidRDefault="00973CCE" w:rsidP="009A6648">
      <w:pPr>
        <w:rPr>
          <w:lang w:val="en-US"/>
        </w:rPr>
      </w:pPr>
    </w:p>
    <w:p w14:paraId="676533FF" w14:textId="56956F6A" w:rsidR="009A6648" w:rsidRDefault="009A6648" w:rsidP="009A6648">
      <w:pPr>
        <w:rPr>
          <w:lang w:val="en-US"/>
        </w:rPr>
      </w:pPr>
      <w:r>
        <w:rPr>
          <w:lang w:val="en-US"/>
        </w:rPr>
        <w:t>It seems to be THE solution. It is not!</w:t>
      </w:r>
    </w:p>
    <w:p w14:paraId="30889D19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scope is meant to transparently escalate to Distributed Transaction. I wish it never happens to you.</w:t>
      </w:r>
    </w:p>
    <w:p w14:paraId="03FF8B4C" w14:textId="77777777" w:rsidR="009A6648" w:rsidRDefault="009A6648" w:rsidP="009A66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coordinate different transactional subsystem, we clearly decide that this be done through compensations or other explicit handling.</w:t>
      </w:r>
    </w:p>
    <w:p w14:paraId="7D8F937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“Implicitness” is the key of this design, and implicit will hurt you. </w:t>
      </w:r>
    </w:p>
    <w:p w14:paraId="78332973" w14:textId="77777777" w:rsidR="00973CCE" w:rsidRDefault="00973CCE" w:rsidP="009A6648">
      <w:pPr>
        <w:rPr>
          <w:lang w:val="en-US"/>
        </w:rPr>
      </w:pPr>
    </w:p>
    <w:p w14:paraId="08190032" w14:textId="5ABBF858" w:rsidR="009A6648" w:rsidRDefault="009A6648" w:rsidP="009A6648">
      <w:pPr>
        <w:rPr>
          <w:lang w:val="en-US"/>
        </w:rPr>
      </w:pPr>
      <w:r>
        <w:rPr>
          <w:lang w:val="en-US"/>
        </w:rPr>
        <w:t xml:space="preserve">And there are subtle drawbacks that will definitely break modularity: please read this good and short post </w:t>
      </w:r>
      <w:hyperlink r:id="rId7" w:history="1">
        <w:r>
          <w:rPr>
            <w:rStyle w:val="Hyperlink"/>
            <w:lang w:val="en-US"/>
          </w:rPr>
          <w:t>https://weblogs.thinktecture.com/pawel/2018/06/entity-framework-core-use-transactionscope-with-caution.html</w:t>
        </w:r>
      </w:hyperlink>
      <w:r>
        <w:rPr>
          <w:lang w:val="en-US"/>
        </w:rPr>
        <w:t>. In application of its conclusion: we don’t use it. Never.</w:t>
      </w:r>
    </w:p>
    <w:p w14:paraId="4229280D" w14:textId="77777777" w:rsidR="009A6648" w:rsidRDefault="009A6648" w:rsidP="009A6648">
      <w:pPr>
        <w:rPr>
          <w:lang w:val="en-US"/>
        </w:rPr>
      </w:pPr>
    </w:p>
    <w:p w14:paraId="3FF242CE" w14:textId="5DCA06AE" w:rsidR="009A6648" w:rsidRDefault="009A6648" w:rsidP="009A6648">
      <w:pPr>
        <w:rPr>
          <w:lang w:val="en-US"/>
        </w:rPr>
      </w:pPr>
      <w:r>
        <w:rPr>
          <w:lang w:val="en-US"/>
        </w:rPr>
        <w:t xml:space="preserve">Now that Transaction scope is evicted, let’s present the </w:t>
      </w:r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CK.SqlServer.Transaction</w:t>
      </w:r>
      <w:proofErr w:type="spellEnd"/>
      <w:r>
        <w:rPr>
          <w:lang w:val="en-US"/>
        </w:rPr>
        <w:t xml:space="preserve"> solution.</w:t>
      </w:r>
    </w:p>
    <w:p w14:paraId="2A6F1C40" w14:textId="039B9154" w:rsidR="00973CCE" w:rsidRDefault="00973CCE" w:rsidP="009A6648">
      <w:pPr>
        <w:rPr>
          <w:lang w:val="en-US"/>
        </w:rPr>
      </w:pPr>
    </w:p>
    <w:p w14:paraId="02230156" w14:textId="4C158905" w:rsidR="00973CCE" w:rsidRDefault="00973CCE" w:rsidP="00973CCE">
      <w:pPr>
        <w:pStyle w:val="Heading1"/>
        <w:rPr>
          <w:lang w:val="en-US"/>
        </w:rPr>
      </w:pPr>
      <w:bookmarkStart w:id="4" w:name="_Toc536198318"/>
      <w:proofErr w:type="spellStart"/>
      <w:proofErr w:type="gramStart"/>
      <w:r>
        <w:rPr>
          <w:lang w:val="en-US"/>
        </w:rPr>
        <w:t>CK.SqlServer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ISqlCallContext</w:t>
      </w:r>
      <w:proofErr w:type="spellEnd"/>
      <w:r w:rsidR="00D05244">
        <w:rPr>
          <w:lang w:val="en-US"/>
        </w:rPr>
        <w:t xml:space="preserve">, </w:t>
      </w:r>
      <w:proofErr w:type="spellStart"/>
      <w:r w:rsidR="00D05244">
        <w:rPr>
          <w:lang w:val="en-US"/>
        </w:rPr>
        <w:t>ISqlConnectionController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SqlStandardCallContext</w:t>
      </w:r>
      <w:bookmarkEnd w:id="4"/>
      <w:proofErr w:type="spellEnd"/>
    </w:p>
    <w:p w14:paraId="4BF9A8A2" w14:textId="77777777" w:rsidR="009A6648" w:rsidRDefault="009A6648" w:rsidP="009A6648">
      <w:pPr>
        <w:rPr>
          <w:lang w:val="en-US"/>
        </w:rPr>
      </w:pPr>
    </w:p>
    <w:p w14:paraId="43C739D9" w14:textId="77777777" w:rsidR="009A6648" w:rsidRDefault="009A6648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CK.SqlServer</w:t>
      </w:r>
      <w:proofErr w:type="spellEnd"/>
      <w:proofErr w:type="gramEnd"/>
      <w:r>
        <w:rPr>
          <w:lang w:val="en-US"/>
        </w:rPr>
        <w:t xml:space="preserve"> brings a basic transaction-free model with a root abstraction: the </w:t>
      </w: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interface that gives access to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>.</w:t>
      </w:r>
    </w:p>
    <w:p w14:paraId="4D03225B" w14:textId="77777777" w:rsidR="009A6648" w:rsidRDefault="009A6648" w:rsidP="009A6648">
      <w:pPr>
        <w:rPr>
          <w:lang w:val="en-US"/>
        </w:rPr>
      </w:pPr>
    </w:p>
    <w:p w14:paraId="0C49E5D0" w14:textId="21E3D34D" w:rsidR="009A6648" w:rsidRDefault="003822D8" w:rsidP="009A6648">
      <w:pPr>
        <w:rPr>
          <w:lang w:val="en-US"/>
        </w:rPr>
      </w:pPr>
      <w:r>
        <w:rPr>
          <w:noProof/>
        </w:rPr>
        <w:drawing>
          <wp:inline distT="0" distB="0" distL="0" distR="0" wp14:anchorId="03787550" wp14:editId="4C228D97">
            <wp:extent cx="5731510" cy="368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0D7F" w14:textId="64A10F84" w:rsidR="009A6648" w:rsidRDefault="009A6648" w:rsidP="009A6648">
      <w:pPr>
        <w:rPr>
          <w:lang w:val="en-US"/>
        </w:rPr>
      </w:pPr>
      <w:r>
        <w:rPr>
          <w:lang w:val="en-US"/>
        </w:rPr>
        <w:t xml:space="preserve"> </w:t>
      </w:r>
    </w:p>
    <w:p w14:paraId="0BCC65B5" w14:textId="73BE3A54" w:rsidR="009A6648" w:rsidRDefault="003822D8" w:rsidP="009A66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A83E5" wp14:editId="2A17BDB2">
            <wp:simplePos x="0" y="0"/>
            <wp:positionH relativeFrom="column">
              <wp:posOffset>4658995</wp:posOffset>
            </wp:positionH>
            <wp:positionV relativeFrom="paragraph">
              <wp:posOffset>6350</wp:posOffset>
            </wp:positionV>
            <wp:extent cx="1554480" cy="78803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One single </w:t>
      </w:r>
      <w:r w:rsidR="00973CCE">
        <w:rPr>
          <w:lang w:val="en-US"/>
        </w:rPr>
        <w:t xml:space="preserve">concrete </w:t>
      </w:r>
      <w:r>
        <w:rPr>
          <w:lang w:val="en-US"/>
        </w:rPr>
        <w:t xml:space="preserve">class is enough to use this model: </w:t>
      </w:r>
    </w:p>
    <w:p w14:paraId="74AF0E4E" w14:textId="67DAD36D" w:rsid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class holds and manage </w:t>
      </w:r>
      <w:r w:rsidR="0043496B">
        <w:rPr>
          <w:lang w:val="en-US"/>
        </w:rPr>
        <w:t>connections for multiple connection strings: a connection controller is created and cached once for all for each required connection string.</w:t>
      </w:r>
    </w:p>
    <w:p w14:paraId="3B667672" w14:textId="11BF5866" w:rsidR="009A6648" w:rsidRP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design of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 xml:space="preserve"> support secures the pattern. Thanks to the </w:t>
      </w:r>
      <w:proofErr w:type="spellStart"/>
      <w:r>
        <w:rPr>
          <w:lang w:val="en-US"/>
        </w:rPr>
        <w:t>IDisposableSqlCallContext</w:t>
      </w:r>
      <w:proofErr w:type="spellEnd"/>
      <w:r>
        <w:rPr>
          <w:lang w:val="en-US"/>
        </w:rPr>
        <w:t>, only the root can be disposed.</w:t>
      </w:r>
    </w:p>
    <w:p w14:paraId="64DAB4E6" w14:textId="50EDF289" w:rsidR="009A6648" w:rsidRDefault="009A6648" w:rsidP="009A6648">
      <w:pPr>
        <w:rPr>
          <w:lang w:val="en-US"/>
        </w:rPr>
      </w:pPr>
    </w:p>
    <w:p w14:paraId="537E47DC" w14:textId="6FC80701" w:rsidR="0043496B" w:rsidRDefault="0043496B" w:rsidP="009A6648">
      <w:pPr>
        <w:rPr>
          <w:lang w:val="en-US"/>
        </w:rPr>
      </w:pPr>
      <w:r>
        <w:rPr>
          <w:lang w:val="en-US"/>
        </w:rPr>
        <w:t>Typical direct usage pattern in simple</w:t>
      </w:r>
      <w:r w:rsidR="00876BC9">
        <w:rPr>
          <w:lang w:val="en-US"/>
        </w:rPr>
        <w:t xml:space="preserve"> (This is a test of </w:t>
      </w:r>
      <w:proofErr w:type="spellStart"/>
      <w:proofErr w:type="gramStart"/>
      <w:r w:rsidR="00876BC9">
        <w:rPr>
          <w:lang w:val="en-US"/>
        </w:rPr>
        <w:t>CK.SqlServer.Dapper</w:t>
      </w:r>
      <w:proofErr w:type="spellEnd"/>
      <w:proofErr w:type="gramEnd"/>
      <w:r w:rsidR="00876BC9">
        <w:rPr>
          <w:lang w:val="en-US"/>
        </w:rPr>
        <w:t>)</w:t>
      </w:r>
      <w:r>
        <w:rPr>
          <w:lang w:val="en-US"/>
        </w:rPr>
        <w:t>:</w:t>
      </w:r>
    </w:p>
    <w:p w14:paraId="67C1B144" w14:textId="77777777" w:rsidR="001076CA" w:rsidRDefault="001076CA" w:rsidP="009A6648">
      <w:pPr>
        <w:rPr>
          <w:lang w:val="en-US"/>
        </w:rPr>
      </w:pPr>
    </w:p>
    <w:p w14:paraId="12D598D6" w14:textId="0EB2C3F4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[Fact]</w:t>
      </w:r>
    </w:p>
    <w:p w14:paraId="2754F44E" w14:textId="7B143291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async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Task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ExecuteReaderClosedAsync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012D0E69" w14:textId="50E4D71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388E7CDB" w14:textId="761C754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SqlStandardCallContext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TestHelper.Monitor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4D58A591" w14:textId="3CCC2286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876BC9">
        <w:rPr>
          <w:rFonts w:ascii="Consolas" w:hAnsi="Consolas" w:cs="Consolas"/>
          <w:color w:val="000000"/>
          <w:sz w:val="16"/>
          <w:szCs w:val="19"/>
        </w:rPr>
        <w:t>{</w:t>
      </w:r>
    </w:p>
    <w:p w14:paraId="5CD47FF8" w14:textId="7E5540B9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ISqlConnectionController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conn =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TestHelper.GetConnectionString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()];</w:t>
      </w:r>
    </w:p>
    <w:p w14:paraId="5F3E3432" w14:textId="27A0F571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dt =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DataTable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66B8E4F9" w14:textId="7777777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dt.Load</w:t>
      </w:r>
      <w:proofErr w:type="spellEnd"/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conn.ExecuteReaderAsync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A31515"/>
          <w:sz w:val="16"/>
          <w:szCs w:val="19"/>
          <w:lang w:val="en-US"/>
        </w:rPr>
        <w:t>"select 3 as [three], 4 as [four]"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</w:p>
    <w:p w14:paraId="7065399A" w14:textId="784769F5" w:rsidR="00876BC9" w:rsidRPr="00840955" w:rsidRDefault="00876BC9" w:rsidP="00876BC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.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ConfigureAwait</w:t>
      </w:r>
      <w:proofErr w:type="spellEnd"/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);</w:t>
      </w:r>
    </w:p>
    <w:p w14:paraId="765FC82C" w14:textId="1923B8DB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Assert.Equal</w:t>
      </w:r>
      <w:proofErr w:type="spellEnd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( 2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dt.Columns.Count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14:paraId="2EBA2822" w14:textId="241D150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14:paraId="12D5C73D" w14:textId="0ABC63A5" w:rsidR="0043496B" w:rsidRPr="00876BC9" w:rsidRDefault="00876BC9" w:rsidP="00876BC9">
      <w:pPr>
        <w:rPr>
          <w:sz w:val="18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3245F8B2" w14:textId="77777777" w:rsidR="00876BC9" w:rsidRDefault="00876BC9" w:rsidP="009A6648">
      <w:pPr>
        <w:rPr>
          <w:lang w:val="en-US"/>
        </w:rPr>
      </w:pPr>
    </w:p>
    <w:p w14:paraId="40B5F39B" w14:textId="5E34FFCB" w:rsidR="00EC4EDB" w:rsidRDefault="0043496B" w:rsidP="009A6648">
      <w:pPr>
        <w:rPr>
          <w:lang w:val="en-US"/>
        </w:rPr>
      </w:pPr>
      <w:r>
        <w:rPr>
          <w:lang w:val="en-US"/>
        </w:rPr>
        <w:t>During the lifetime of the call context, connections live their own life wrapped in controllers</w:t>
      </w:r>
      <w:r w:rsidR="00A0095B">
        <w:rPr>
          <w:lang w:val="en-US"/>
        </w:rPr>
        <w:t xml:space="preserve">. </w:t>
      </w:r>
      <w:r w:rsidR="00EC4EDB">
        <w:rPr>
          <w:lang w:val="en-US"/>
        </w:rPr>
        <w:t>It is not required to open the connection: the connection may be opened/closed for each request, or be pre-opened and kept opened thanks to:</w:t>
      </w:r>
    </w:p>
    <w:p w14:paraId="20E62FBC" w14:textId="2840DF13" w:rsidR="00EC4EDB" w:rsidRDefault="00EC4EDB" w:rsidP="009A6648">
      <w:pPr>
        <w:rPr>
          <w:lang w:val="en-US"/>
        </w:rPr>
      </w:pPr>
    </w:p>
    <w:p w14:paraId="6915DFBA" w14:textId="392AFF90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734D477" w14:textId="419B108D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Opens the connection to the database if it were closed.</w:t>
      </w:r>
    </w:p>
    <w:p w14:paraId="10C7904E" w14:textId="74D6D7DF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internal count is always incremented.</w:t>
      </w:r>
    </w:p>
    <w:p w14:paraId="52F7C738" w14:textId="7124805E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Returns </w:t>
      </w:r>
      <w:proofErr w:type="gram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a</w:t>
      </w:r>
      <w:proofErr w:type="gramEnd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IDisposable</w:t>
      </w:r>
      <w:proofErr w:type="spellEnd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that will allow the connection to be disposed when disposed.</w:t>
      </w:r>
    </w:p>
    <w:p w14:paraId="06A282BE" w14:textId="205D87D1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If this </w:t>
      </w:r>
      <w:proofErr w:type="spell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IDisposable</w:t>
      </w:r>
      <w:proofErr w:type="spellEnd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not disposed, the connection will be automatically disposed</w:t>
      </w:r>
    </w:p>
    <w:p w14:paraId="237E6CDF" w14:textId="3F8615E3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when the root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IDisposableSqlCallContext</w:t>
      </w:r>
      <w:proofErr w:type="spellEnd"/>
      <w:r w:rsidR="00876BC9" w:rsidRPr="00840955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will be disposed.</w:t>
      </w:r>
    </w:p>
    <w:p w14:paraId="4423632E" w14:textId="351CAC9F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EC4EDB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EC4EDB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EC4EDB">
        <w:rPr>
          <w:rFonts w:ascii="Consolas" w:hAnsi="Consolas" w:cs="Consolas"/>
          <w:color w:val="808080"/>
          <w:sz w:val="16"/>
          <w:szCs w:val="19"/>
        </w:rPr>
        <w:t>&gt;</w:t>
      </w:r>
    </w:p>
    <w:p w14:paraId="1CA0B015" w14:textId="28171DEA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A </w:t>
      </w:r>
      <w:proofErr w:type="spell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IDisposable</w:t>
      </w:r>
      <w:proofErr w:type="spellEnd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that can be </w:t>
      </w:r>
      <w:proofErr w:type="gram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disposed.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/returns&gt;</w:t>
      </w:r>
    </w:p>
    <w:p w14:paraId="5BBA991E" w14:textId="19E35ECB" w:rsidR="00EC4EDB" w:rsidRPr="00EC4EDB" w:rsidRDefault="00EC4EDB" w:rsidP="00EC4EDB">
      <w:pPr>
        <w:rPr>
          <w:sz w:val="18"/>
          <w:lang w:val="en-US"/>
        </w:rPr>
      </w:pP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ExplicitOpen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654E30C4" w14:textId="03B1B9FB" w:rsidR="00EC4EDB" w:rsidRDefault="00EC4EDB" w:rsidP="009A6648">
      <w:pPr>
        <w:rPr>
          <w:lang w:val="en-US"/>
        </w:rPr>
      </w:pPr>
    </w:p>
    <w:p w14:paraId="54387F70" w14:textId="0D7CE08B" w:rsidR="00EC4EDB" w:rsidRDefault="00EC4EDB" w:rsidP="009A6648">
      <w:pPr>
        <w:rPr>
          <w:lang w:val="en-US"/>
        </w:rPr>
      </w:pPr>
      <w:r>
        <w:rPr>
          <w:lang w:val="en-US"/>
        </w:rPr>
        <w:t>Or, until the disposal of the call context, with:</w:t>
      </w:r>
    </w:p>
    <w:p w14:paraId="0ABEEF2B" w14:textId="59EA00B6" w:rsidR="00EC4EDB" w:rsidRDefault="00EC4EDB" w:rsidP="009A6648">
      <w:pPr>
        <w:rPr>
          <w:lang w:val="en-US"/>
        </w:rPr>
      </w:pPr>
    </w:p>
    <w:p w14:paraId="1C9F9222" w14:textId="1B0B96E6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30B5EBA2" w14:textId="343D0A76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Simple relay to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ISqlConnectionController.ExplicitOpen</w:t>
      </w:r>
      <w:proofErr w:type="spellEnd"/>
      <w:r w:rsidR="00876BC9" w:rsidRPr="00840955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that forgets the</w:t>
      </w:r>
      <w:r w:rsidR="00876BC9"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returned</w:t>
      </w:r>
    </w:p>
    <w:p w14:paraId="4E1D720E" w14:textId="4A2C0CE5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IDisposable</w:t>
      </w:r>
      <w:proofErr w:type="spellEnd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. The connection will remain opened until the holding</w:t>
      </w:r>
      <w:r w:rsidR="00876BC9"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IDisposableSqlCallContext</w:t>
      </w:r>
      <w:proofErr w:type="spellEnd"/>
    </w:p>
    <w:p w14:paraId="5AAD5282" w14:textId="72F589C2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="00463F50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76BC9">
        <w:rPr>
          <w:rFonts w:ascii="Consolas" w:hAnsi="Consolas" w:cs="Consolas"/>
          <w:color w:val="008000"/>
          <w:sz w:val="16"/>
          <w:szCs w:val="19"/>
        </w:rPr>
        <w:t>disposed</w:t>
      </w:r>
      <w:proofErr w:type="spellEnd"/>
      <w:r w:rsidRPr="00876BC9">
        <w:rPr>
          <w:rFonts w:ascii="Consolas" w:hAnsi="Consolas" w:cs="Consolas"/>
          <w:color w:val="008000"/>
          <w:sz w:val="16"/>
          <w:szCs w:val="19"/>
        </w:rPr>
        <w:t>.</w:t>
      </w:r>
    </w:p>
    <w:p w14:paraId="464333BF" w14:textId="7E1D4028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76BC9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876BC9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876BC9">
        <w:rPr>
          <w:rFonts w:ascii="Consolas" w:hAnsi="Consolas" w:cs="Consolas"/>
          <w:color w:val="808080"/>
          <w:sz w:val="16"/>
          <w:szCs w:val="19"/>
        </w:rPr>
        <w:t>&gt;</w:t>
      </w:r>
    </w:p>
    <w:p w14:paraId="1B24FD28" w14:textId="4333343E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This connection </w:t>
      </w:r>
      <w:proofErr w:type="gramStart"/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controller.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012A39E3" w14:textId="1E681627" w:rsidR="00EC4EDB" w:rsidRPr="00876BC9" w:rsidRDefault="00EC4EDB" w:rsidP="00EC4EDB">
      <w:pPr>
        <w:rPr>
          <w:sz w:val="18"/>
          <w:lang w:val="en-US"/>
        </w:rPr>
      </w:pP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PreOpen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proofErr w:type="gram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ISqlConnectionController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</w:p>
    <w:p w14:paraId="42D8AD6F" w14:textId="77777777" w:rsidR="00EC4EDB" w:rsidRDefault="00EC4EDB" w:rsidP="009A6648">
      <w:pPr>
        <w:rPr>
          <w:lang w:val="en-US"/>
        </w:rPr>
      </w:pPr>
    </w:p>
    <w:p w14:paraId="565B17B8" w14:textId="1F4F5E12" w:rsidR="0043496B" w:rsidRDefault="00EC4EDB" w:rsidP="009A6648">
      <w:pPr>
        <w:rPr>
          <w:lang w:val="en-US"/>
        </w:rPr>
      </w:pPr>
      <w:r>
        <w:rPr>
          <w:lang w:val="en-US"/>
        </w:rPr>
        <w:t xml:space="preserve">A minimal set of extension methods are defined on the </w:t>
      </w:r>
      <w:proofErr w:type="spellStart"/>
      <w:r>
        <w:rPr>
          <w:lang w:val="en-US"/>
        </w:rPr>
        <w:t>ISqlConnectionController</w:t>
      </w:r>
      <w:proofErr w:type="spellEnd"/>
      <w:r>
        <w:rPr>
          <w:lang w:val="en-US"/>
        </w:rPr>
        <w:t xml:space="preserve"> (see </w:t>
      </w:r>
      <w:hyperlink r:id="rId10" w:history="1">
        <w:r w:rsidRPr="00564A20">
          <w:rPr>
            <w:rStyle w:val="Hyperlink"/>
            <w:lang w:val="en-US"/>
          </w:rPr>
          <w:t>https://github.com/Invenietis/CK-SqlServer/blob/develop/CK.SqlServer/SqlConnec</w:t>
        </w:r>
        <w:bookmarkStart w:id="5" w:name="_GoBack"/>
        <w:bookmarkEnd w:id="5"/>
        <w:r w:rsidRPr="00564A20">
          <w:rPr>
            <w:rStyle w:val="Hyperlink"/>
            <w:lang w:val="en-US"/>
          </w:rPr>
          <w:t>t</w:t>
        </w:r>
        <w:r w:rsidRPr="00564A20">
          <w:rPr>
            <w:rStyle w:val="Hyperlink"/>
            <w:lang w:val="en-US"/>
          </w:rPr>
          <w:t>ionControllerExtension.cs</w:t>
        </w:r>
      </w:hyperlink>
      <w:r>
        <w:rPr>
          <w:lang w:val="en-US"/>
        </w:rPr>
        <w:t>) that helps using it directly without too much pollution of the API, leaving room for more complex helpers (like Dapper).</w:t>
      </w:r>
    </w:p>
    <w:p w14:paraId="61194B0A" w14:textId="2260B818" w:rsidR="00EC4EDB" w:rsidRDefault="00EC4EDB" w:rsidP="009A6648">
      <w:pPr>
        <w:rPr>
          <w:lang w:val="en-US"/>
        </w:rPr>
      </w:pPr>
    </w:p>
    <w:p w14:paraId="7383350D" w14:textId="085D0F83" w:rsidR="00EC4EDB" w:rsidRDefault="00896600" w:rsidP="009A6648">
      <w:pPr>
        <w:rPr>
          <w:lang w:val="en-US"/>
        </w:rPr>
      </w:pPr>
      <w:r>
        <w:rPr>
          <w:lang w:val="en-US"/>
        </w:rPr>
        <w:t>Let’s now handle the transactions.</w:t>
      </w:r>
    </w:p>
    <w:p w14:paraId="7528C4FE" w14:textId="52E09069" w:rsidR="00896600" w:rsidRDefault="00896600" w:rsidP="009A6648">
      <w:pPr>
        <w:rPr>
          <w:lang w:val="en-US"/>
        </w:rPr>
      </w:pPr>
    </w:p>
    <w:p w14:paraId="0C10EC95" w14:textId="5F4F1E54" w:rsidR="00CB2DA5" w:rsidRDefault="00CB2DA5" w:rsidP="00CB2DA5">
      <w:pPr>
        <w:pStyle w:val="Heading1"/>
        <w:rPr>
          <w:lang w:val="en-US"/>
        </w:rPr>
      </w:pPr>
      <w:bookmarkStart w:id="6" w:name="_Toc536198319"/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ISqlTransactionCallContext</w:t>
      </w:r>
      <w:bookmarkEnd w:id="6"/>
      <w:proofErr w:type="spellEnd"/>
    </w:p>
    <w:p w14:paraId="6433B69A" w14:textId="77777777" w:rsidR="00CB2DA5" w:rsidRDefault="00CB2DA5" w:rsidP="009A6648">
      <w:pPr>
        <w:rPr>
          <w:lang w:val="en-US"/>
        </w:rPr>
      </w:pPr>
    </w:p>
    <w:p w14:paraId="017ABB18" w14:textId="17E3E479" w:rsidR="00D73474" w:rsidRDefault="00896600" w:rsidP="009A6648">
      <w:pPr>
        <w:rPr>
          <w:lang w:val="en-US"/>
        </w:rPr>
      </w:pP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</w:t>
      </w:r>
      <w:r w:rsidR="00D73474">
        <w:rPr>
          <w:lang w:val="en-US"/>
        </w:rPr>
        <w:t xml:space="preserve">exposes interfaces that extends the basic ones and use masking (the new declaration operator) to specialize the API. The </w:t>
      </w:r>
      <w:proofErr w:type="spellStart"/>
      <w:r w:rsidR="00D73474">
        <w:rPr>
          <w:lang w:val="en-US"/>
        </w:rPr>
        <w:t>ISqlConnectionTransactionController</w:t>
      </w:r>
      <w:proofErr w:type="spellEnd"/>
      <w:r w:rsidR="00D73474">
        <w:rPr>
          <w:lang w:val="en-US"/>
        </w:rPr>
        <w:t xml:space="preserve"> offers the </w:t>
      </w:r>
      <w:proofErr w:type="spellStart"/>
      <w:r w:rsidR="00D73474">
        <w:rPr>
          <w:lang w:val="en-US"/>
        </w:rPr>
        <w:t>BeginTransaction</w:t>
      </w:r>
      <w:proofErr w:type="spellEnd"/>
      <w:r w:rsidR="00D73474">
        <w:rPr>
          <w:lang w:val="en-US"/>
        </w:rPr>
        <w:t xml:space="preserve"> method that is the factory of </w:t>
      </w:r>
      <w:proofErr w:type="spellStart"/>
      <w:r w:rsidR="00D73474">
        <w:rPr>
          <w:lang w:val="en-US"/>
        </w:rPr>
        <w:t>ISqlTransaction</w:t>
      </w:r>
      <w:proofErr w:type="spellEnd"/>
      <w:r w:rsidR="00D73474">
        <w:rPr>
          <w:lang w:val="en-US"/>
        </w:rPr>
        <w:t>.</w:t>
      </w:r>
    </w:p>
    <w:p w14:paraId="1CC0C0AA" w14:textId="29ABF0E8" w:rsidR="00D73474" w:rsidRDefault="00D73474" w:rsidP="009A6648">
      <w:pPr>
        <w:rPr>
          <w:lang w:val="en-US"/>
        </w:rPr>
      </w:pPr>
    </w:p>
    <w:p w14:paraId="4445C222" w14:textId="67B18930" w:rsidR="00D73474" w:rsidRDefault="00D73474" w:rsidP="009A664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ISqlTransaction</w:t>
      </w:r>
      <w:proofErr w:type="spellEnd"/>
      <w:r>
        <w:rPr>
          <w:lang w:val="en-US"/>
        </w:rPr>
        <w:t xml:space="preserve"> model is quite simple</w:t>
      </w:r>
      <w:r w:rsidR="00CB2DA5">
        <w:rPr>
          <w:lang w:val="en-US"/>
        </w:rPr>
        <w:t xml:space="preserve">, however it </w:t>
      </w:r>
      <w:r>
        <w:rPr>
          <w:lang w:val="en-US"/>
        </w:rPr>
        <w:t xml:space="preserve">transparently handles nested transactions (even if under, </w:t>
      </w:r>
      <w:proofErr w:type="spellStart"/>
      <w:r>
        <w:rPr>
          <w:lang w:val="en-US"/>
        </w:rPr>
        <w:t>SqlTransaction</w:t>
      </w:r>
      <w:proofErr w:type="spellEnd"/>
      <w:r>
        <w:rPr>
          <w:lang w:val="en-US"/>
        </w:rPr>
        <w:t xml:space="preserve"> </w:t>
      </w:r>
      <w:r w:rsidR="00CB2DA5">
        <w:rPr>
          <w:lang w:val="en-US"/>
        </w:rPr>
        <w:t>d</w:t>
      </w:r>
      <w:r>
        <w:rPr>
          <w:lang w:val="en-US"/>
        </w:rPr>
        <w:t>oes not</w:t>
      </w:r>
      <w:r w:rsidR="00CB2DA5">
        <w:rPr>
          <w:lang w:val="en-US"/>
        </w:rPr>
        <w:t xml:space="preserve"> support this</w:t>
      </w:r>
      <w:r>
        <w:rPr>
          <w:lang w:val="en-US"/>
        </w:rPr>
        <w:t>). This is achieved by explicitly emitting set transaction level instructions to the engine.</w:t>
      </w:r>
    </w:p>
    <w:p w14:paraId="217BA430" w14:textId="2F2B92C1" w:rsidR="00D73474" w:rsidRDefault="00D73474" w:rsidP="009A6648">
      <w:pPr>
        <w:rPr>
          <w:lang w:val="en-US"/>
        </w:rPr>
      </w:pPr>
      <w:r>
        <w:rPr>
          <w:lang w:val="en-US"/>
        </w:rPr>
        <w:t>Thanks to this, any Component can always begin a transaction (at a given isolation level) regardless of their caller context.</w:t>
      </w:r>
    </w:p>
    <w:p w14:paraId="35A9B414" w14:textId="4A6E456C" w:rsidR="00D73474" w:rsidRDefault="00D73474" w:rsidP="009A6648">
      <w:pPr>
        <w:rPr>
          <w:lang w:val="en-US"/>
        </w:rPr>
      </w:pPr>
    </w:p>
    <w:p w14:paraId="036A1821" w14:textId="10B093CA" w:rsidR="00D73474" w:rsidRDefault="00D73474" w:rsidP="009A6648">
      <w:pPr>
        <w:rPr>
          <w:lang w:val="en-US"/>
        </w:rPr>
      </w:pPr>
      <w:r>
        <w:rPr>
          <w:lang w:val="en-US"/>
        </w:rPr>
        <w:t xml:space="preserve">Playing with transaction level is often considered complicated and this is true. Please read carefully </w:t>
      </w:r>
      <w:r w:rsidR="00CB2DA5">
        <w:rPr>
          <w:lang w:val="en-US"/>
        </w:rPr>
        <w:t xml:space="preserve">before changing the default </w:t>
      </w:r>
      <w:proofErr w:type="spellStart"/>
      <w:r w:rsidR="00CB2DA5">
        <w:rPr>
          <w:lang w:val="en-US"/>
        </w:rPr>
        <w:t>ReadCommitted</w:t>
      </w:r>
      <w:proofErr w:type="spellEnd"/>
      <w:r w:rsidR="00CB2DA5">
        <w:rPr>
          <w:lang w:val="en-US"/>
        </w:rPr>
        <w:t xml:space="preserve"> level: </w:t>
      </w:r>
      <w:r w:rsidR="00840955">
        <w:fldChar w:fldCharType="begin"/>
      </w:r>
      <w:r w:rsidR="00840955" w:rsidRPr="00840955">
        <w:rPr>
          <w:lang w:val="en-US"/>
        </w:rPr>
        <w:instrText xml:space="preserve"> HYPERLINK "h</w:instrText>
      </w:r>
      <w:r w:rsidR="00840955" w:rsidRPr="00840955">
        <w:rPr>
          <w:lang w:val="en-US"/>
        </w:rPr>
        <w:instrText xml:space="preserve">ttps://docs.microsoft.com/en-us/sql/t-sql/statements/set-transaction-isolation-level-transact-sql?view=sql-server-2017" \l "remarks" </w:instrText>
      </w:r>
      <w:r w:rsidR="00840955">
        <w:fldChar w:fldCharType="separate"/>
      </w:r>
      <w:r w:rsidR="00CB2DA5" w:rsidRPr="00564A20">
        <w:rPr>
          <w:rStyle w:val="Hyperlink"/>
          <w:lang w:val="en-US"/>
        </w:rPr>
        <w:t>https://docs.microsoft.com/en-us/sql/t-sql/statements/set-transaction-isolation-level-transact-sql?view=sql-server-2017#remarks</w:t>
      </w:r>
      <w:r w:rsidR="00840955">
        <w:rPr>
          <w:rStyle w:val="Hyperlink"/>
          <w:lang w:val="en-US"/>
        </w:rPr>
        <w:fldChar w:fldCharType="end"/>
      </w:r>
    </w:p>
    <w:p w14:paraId="61198243" w14:textId="77777777" w:rsidR="00CB2DA5" w:rsidRDefault="00CB2DA5" w:rsidP="009A6648">
      <w:pPr>
        <w:rPr>
          <w:lang w:val="en-US"/>
        </w:rPr>
      </w:pPr>
    </w:p>
    <w:p w14:paraId="20250382" w14:textId="77777777" w:rsidR="00D73474" w:rsidRDefault="00D73474" w:rsidP="009A6648">
      <w:pPr>
        <w:rPr>
          <w:lang w:val="en-US"/>
        </w:rPr>
      </w:pPr>
    </w:p>
    <w:p w14:paraId="4A8BD82D" w14:textId="42325671" w:rsidR="00EC4EDB" w:rsidRDefault="00896600" w:rsidP="009A6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2B02FF" wp14:editId="090EEBA8">
            <wp:extent cx="5731510" cy="614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D4A" w14:textId="77777777" w:rsidR="00EC4EDB" w:rsidRDefault="00EC4EDB" w:rsidP="009A6648">
      <w:pPr>
        <w:rPr>
          <w:lang w:val="en-US"/>
        </w:rPr>
      </w:pPr>
    </w:p>
    <w:p w14:paraId="329D10DF" w14:textId="4108C70E" w:rsidR="0043496B" w:rsidRDefault="00CB2DA5" w:rsidP="009A6648">
      <w:pPr>
        <w:rPr>
          <w:lang w:val="en-US"/>
        </w:rPr>
      </w:pPr>
      <w:r>
        <w:rPr>
          <w:lang w:val="en-US"/>
        </w:rPr>
        <w:t>Not</w:t>
      </w:r>
      <w:r w:rsidR="007E00A1">
        <w:rPr>
          <w:lang w:val="en-US"/>
        </w:rPr>
        <w:t>ice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ISqlTransaction</w:t>
      </w:r>
      <w:r w:rsidR="007E00A1">
        <w:rPr>
          <w:lang w:val="en-US"/>
        </w:rPr>
        <w:t>.RollbackAll</w:t>
      </w:r>
      <w:proofErr w:type="spellEnd"/>
      <w:r w:rsidR="007E00A1">
        <w:rPr>
          <w:lang w:val="en-US"/>
        </w:rPr>
        <w:t xml:space="preserve">() method. This clarifies the fact that </w:t>
      </w:r>
      <w:r w:rsidR="00E1216E">
        <w:rPr>
          <w:lang w:val="en-US"/>
        </w:rPr>
        <w:t xml:space="preserve">a Rollback on </w:t>
      </w:r>
      <w:r w:rsidR="007E00A1">
        <w:rPr>
          <w:lang w:val="en-US"/>
        </w:rPr>
        <w:t>any opened transaction</w:t>
      </w:r>
      <w:r w:rsidR="00E1216E">
        <w:rPr>
          <w:lang w:val="en-US"/>
        </w:rPr>
        <w:t>,</w:t>
      </w:r>
      <w:r w:rsidR="007E00A1">
        <w:rPr>
          <w:lang w:val="en-US"/>
        </w:rPr>
        <w:t xml:space="preserve"> whatever its </w:t>
      </w:r>
      <w:r w:rsidR="004A31E0">
        <w:rPr>
          <w:lang w:val="en-US"/>
        </w:rPr>
        <w:t>nested level is</w:t>
      </w:r>
      <w:r w:rsidR="00E1216E">
        <w:rPr>
          <w:lang w:val="en-US"/>
        </w:rPr>
        <w:t xml:space="preserve">, actually rolls back the whole transaction. Once a transaction is rolled back all </w:t>
      </w:r>
      <w:proofErr w:type="spellStart"/>
      <w:r w:rsidR="00E1216E">
        <w:rPr>
          <w:lang w:val="en-US"/>
        </w:rPr>
        <w:t>ISqlTransaction.Status</w:t>
      </w:r>
      <w:proofErr w:type="spellEnd"/>
      <w:r w:rsidR="00E1216E">
        <w:rPr>
          <w:lang w:val="en-US"/>
        </w:rPr>
        <w:t xml:space="preserve"> of all opened transactions become “Rollbacked”.</w:t>
      </w:r>
      <w:r w:rsidR="004A31E0">
        <w:rPr>
          <w:lang w:val="en-US"/>
        </w:rPr>
        <w:t xml:space="preserve"> </w:t>
      </w:r>
    </w:p>
    <w:p w14:paraId="7AE5447C" w14:textId="35F7E15F" w:rsidR="0043496B" w:rsidRDefault="00E1216E" w:rsidP="009A6648">
      <w:pPr>
        <w:rPr>
          <w:lang w:val="en-US"/>
        </w:rPr>
      </w:pPr>
      <w:r>
        <w:rPr>
          <w:lang w:val="en-US"/>
        </w:rPr>
        <w:t xml:space="preserve">This naming is not the standard one (usually it is simply named “Rollback”) </w:t>
      </w:r>
      <w:r w:rsidR="008516D9">
        <w:rPr>
          <w:lang w:val="en-US"/>
        </w:rPr>
        <w:t>and</w:t>
      </w:r>
      <w:r>
        <w:rPr>
          <w:lang w:val="en-US"/>
        </w:rPr>
        <w:t xml:space="preserve"> this is on purpose: we plan to support</w:t>
      </w:r>
      <w:r w:rsidR="008516D9">
        <w:rPr>
          <w:lang w:val="en-US"/>
        </w:rPr>
        <w:t xml:space="preserve"> (</w:t>
      </w:r>
      <w:r>
        <w:rPr>
          <w:lang w:val="en-US"/>
        </w:rPr>
        <w:t>one day</w:t>
      </w:r>
      <w:r w:rsidR="008516D9">
        <w:rPr>
          <w:lang w:val="en-US"/>
        </w:rPr>
        <w:t>)</w:t>
      </w:r>
      <w:r>
        <w:rPr>
          <w:lang w:val="en-US"/>
        </w:rPr>
        <w:t>, “Atomic Transactions” where a Rollback will only roll back the nested transaction, living the transactions above opened</w:t>
      </w:r>
      <w:r w:rsidR="00D32909">
        <w:rPr>
          <w:lang w:val="en-US"/>
        </w:rPr>
        <w:t>.</w:t>
      </w:r>
    </w:p>
    <w:p w14:paraId="018DDAD9" w14:textId="3A11686F" w:rsidR="00D32909" w:rsidRDefault="00D32909" w:rsidP="009A6648">
      <w:pPr>
        <w:rPr>
          <w:lang w:val="en-US"/>
        </w:rPr>
      </w:pPr>
    </w:p>
    <w:p w14:paraId="48E04D9B" w14:textId="4A5F9E31" w:rsidR="00D32909" w:rsidRDefault="00D32909" w:rsidP="009A6648">
      <w:pPr>
        <w:rPr>
          <w:lang w:val="en-US"/>
        </w:rPr>
      </w:pPr>
      <w:r>
        <w:rPr>
          <w:lang w:val="en-US"/>
        </w:rPr>
        <w:t xml:space="preserve">The concrete </w:t>
      </w:r>
      <w:proofErr w:type="spellStart"/>
      <w:r>
        <w:rPr>
          <w:lang w:val="en-US"/>
        </w:rPr>
        <w:t>SqlTransactionCallContext</w:t>
      </w:r>
      <w:proofErr w:type="spellEnd"/>
      <w:r>
        <w:rPr>
          <w:lang w:val="en-US"/>
        </w:rPr>
        <w:t xml:space="preserve"> implements the whole model.</w:t>
      </w:r>
    </w:p>
    <w:p w14:paraId="149B8FF7" w14:textId="2EEEB047" w:rsidR="00E1216E" w:rsidRDefault="00E1216E" w:rsidP="009A6648">
      <w:pPr>
        <w:rPr>
          <w:lang w:val="en-US"/>
        </w:rPr>
      </w:pPr>
    </w:p>
    <w:p w14:paraId="15ED5A74" w14:textId="389ECA82" w:rsidR="00E1216E" w:rsidRDefault="00E1216E" w:rsidP="00E1216E">
      <w:pPr>
        <w:pStyle w:val="Heading1"/>
        <w:rPr>
          <w:lang w:val="en-US"/>
        </w:rPr>
      </w:pPr>
      <w:bookmarkStart w:id="7" w:name="_Toc536198320"/>
      <w:r>
        <w:rPr>
          <w:lang w:val="en-US"/>
        </w:rPr>
        <w:t>The final touch: Modularity in practice</w:t>
      </w:r>
      <w:bookmarkEnd w:id="7"/>
    </w:p>
    <w:p w14:paraId="3ECBB38B" w14:textId="77777777" w:rsidR="00E1216E" w:rsidRDefault="00E1216E" w:rsidP="009A6648">
      <w:pPr>
        <w:rPr>
          <w:lang w:val="en-US"/>
        </w:rPr>
      </w:pPr>
    </w:p>
    <w:p w14:paraId="78434371" w14:textId="53F24789" w:rsidR="009A6648" w:rsidRDefault="00E1216E" w:rsidP="009A6648">
      <w:pPr>
        <w:rPr>
          <w:lang w:val="en-US"/>
        </w:rPr>
      </w:pPr>
      <w:r>
        <w:rPr>
          <w:lang w:val="en-US"/>
        </w:rPr>
        <w:t xml:space="preserve">This is where </w:t>
      </w:r>
      <w:r w:rsidR="001F6103">
        <w:rPr>
          <w:lang w:val="en-US"/>
        </w:rPr>
        <w:t xml:space="preserve">the magic is and </w:t>
      </w:r>
      <w:r w:rsidR="008516D9">
        <w:rPr>
          <w:lang w:val="en-US"/>
        </w:rPr>
        <w:t>justifies the architecture</w:t>
      </w:r>
      <w:r w:rsidR="001F6103">
        <w:rPr>
          <w:lang w:val="en-US"/>
        </w:rPr>
        <w:t>.</w:t>
      </w:r>
      <w:r w:rsidR="008516D9">
        <w:rPr>
          <w:lang w:val="en-US"/>
        </w:rPr>
        <w:t xml:space="preserve"> Basic components don’t need transactions: they depend on </w:t>
      </w:r>
      <w:proofErr w:type="spellStart"/>
      <w:r w:rsidR="008516D9">
        <w:rPr>
          <w:lang w:val="en-US"/>
        </w:rPr>
        <w:t>ISqlCallContext</w:t>
      </w:r>
      <w:proofErr w:type="spellEnd"/>
      <w:r w:rsidR="008516D9">
        <w:rPr>
          <w:lang w:val="en-US"/>
        </w:rPr>
        <w:t xml:space="preserve"> and do what their job with it. Basic applications don’t need client </w:t>
      </w:r>
      <w:r w:rsidR="008516D9">
        <w:rPr>
          <w:lang w:val="en-US"/>
        </w:rPr>
        <w:lastRenderedPageBreak/>
        <w:t xml:space="preserve">transactions: everybody is happy with the small </w:t>
      </w:r>
      <w:proofErr w:type="spellStart"/>
      <w:proofErr w:type="gramStart"/>
      <w:r w:rsidR="008516D9">
        <w:rPr>
          <w:lang w:val="en-US"/>
        </w:rPr>
        <w:t>CK.SqlServer</w:t>
      </w:r>
      <w:proofErr w:type="spellEnd"/>
      <w:proofErr w:type="gramEnd"/>
      <w:r w:rsidR="008516D9">
        <w:rPr>
          <w:lang w:val="en-US"/>
        </w:rPr>
        <w:t xml:space="preserve"> package (and </w:t>
      </w:r>
      <w:r w:rsidR="00E94C27">
        <w:rPr>
          <w:lang w:val="en-US"/>
        </w:rPr>
        <w:t>may be</w:t>
      </w:r>
      <w:r w:rsidR="008516D9">
        <w:rPr>
          <w:lang w:val="en-US"/>
        </w:rPr>
        <w:t xml:space="preserve"> with the even smaller </w:t>
      </w:r>
      <w:proofErr w:type="spellStart"/>
      <w:r w:rsidR="008516D9">
        <w:rPr>
          <w:lang w:val="en-US"/>
        </w:rPr>
        <w:t>CK.SqlServer.Dapper</w:t>
      </w:r>
      <w:proofErr w:type="spellEnd"/>
      <w:r w:rsidR="008516D9">
        <w:rPr>
          <w:lang w:val="en-US"/>
        </w:rPr>
        <w:t>)</w:t>
      </w:r>
      <w:r w:rsidR="00A32F73">
        <w:rPr>
          <w:lang w:val="en-US"/>
        </w:rPr>
        <w:t>: a basic application globally depends o</w:t>
      </w:r>
      <w:r w:rsidR="00106321">
        <w:rPr>
          <w:lang w:val="en-US"/>
        </w:rPr>
        <w:t xml:space="preserve">n </w:t>
      </w:r>
      <w:proofErr w:type="spellStart"/>
      <w:r w:rsidR="00106321">
        <w:rPr>
          <w:lang w:val="en-US"/>
        </w:rPr>
        <w:t>CK.SqlServer</w:t>
      </w:r>
      <w:proofErr w:type="spellEnd"/>
      <w:r w:rsidR="00106321">
        <w:rPr>
          <w:lang w:val="en-US"/>
        </w:rPr>
        <w:t>.</w:t>
      </w:r>
    </w:p>
    <w:p w14:paraId="59067345" w14:textId="6781040B" w:rsidR="00106321" w:rsidRDefault="00106321" w:rsidP="009A6648">
      <w:pPr>
        <w:rPr>
          <w:lang w:val="en-US"/>
        </w:rPr>
      </w:pPr>
    </w:p>
    <w:p w14:paraId="772D9E46" w14:textId="2C1DD459" w:rsidR="00D32909" w:rsidRDefault="00106321" w:rsidP="009A6648">
      <w:pPr>
        <w:rPr>
          <w:lang w:val="en-US"/>
        </w:rPr>
      </w:pPr>
      <w:r>
        <w:rPr>
          <w:lang w:val="en-US"/>
        </w:rPr>
        <w:t xml:space="preserve">Now, let’s add a more complex Component to this application that requires transactions: it depends on </w:t>
      </w:r>
      <w:proofErr w:type="spellStart"/>
      <w:proofErr w:type="gramStart"/>
      <w:r>
        <w:rPr>
          <w:lang w:val="en-US"/>
        </w:rPr>
        <w:t>CK.SqlServer.Transaction</w:t>
      </w:r>
      <w:proofErr w:type="spellEnd"/>
      <w:proofErr w:type="gramEnd"/>
      <w:r>
        <w:rPr>
          <w:lang w:val="en-US"/>
        </w:rPr>
        <w:t xml:space="preserve"> and everything works fine</w:t>
      </w:r>
      <w:r w:rsidR="00D32909">
        <w:rPr>
          <w:lang w:val="en-US"/>
        </w:rPr>
        <w:t>:</w:t>
      </w:r>
    </w:p>
    <w:p w14:paraId="3889B3D5" w14:textId="4FBE0AB8" w:rsidR="00106321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is marked with the locally defined </w:t>
      </w:r>
      <w:proofErr w:type="spellStart"/>
      <w:r>
        <w:rPr>
          <w:lang w:val="en-US"/>
        </w:rPr>
        <w:t>IScopedAmbientService</w:t>
      </w:r>
      <w:proofErr w:type="spellEnd"/>
      <w:r>
        <w:rPr>
          <w:lang w:val="en-US"/>
        </w:rPr>
        <w:t xml:space="preserve"> (defined here: </w:t>
      </w:r>
      <w:r w:rsidR="00840955">
        <w:fldChar w:fldCharType="begin"/>
      </w:r>
      <w:r w:rsidR="00840955" w:rsidRPr="00840955">
        <w:rPr>
          <w:lang w:val="en-US"/>
        </w:rPr>
        <w:instrText xml:space="preserve"> HYPERLINK "https://github.com/Invenietis/CK-SqlServer/blob/develop/CK.SqlServer/StObjSupport/IScopedAmbientService.cs" </w:instrText>
      </w:r>
      <w:r w:rsidR="00840955">
        <w:fldChar w:fldCharType="separate"/>
      </w:r>
      <w:r w:rsidRPr="00564A20">
        <w:rPr>
          <w:rStyle w:val="Hyperlink"/>
          <w:lang w:val="en-US"/>
        </w:rPr>
        <w:t>https://github.com/Invenietis/CK-SqlServer/blob/develop/CK.SqlServer/StObjSupport/IScopedAmbientService.cs</w:t>
      </w:r>
      <w:r w:rsidR="00840955">
        <w:rPr>
          <w:rStyle w:val="Hyperlink"/>
          <w:lang w:val="en-US"/>
        </w:rPr>
        <w:fldChar w:fldCharType="end"/>
      </w:r>
      <w:r>
        <w:rPr>
          <w:lang w:val="en-US"/>
        </w:rPr>
        <w:t>).</w:t>
      </w:r>
    </w:p>
    <w:p w14:paraId="48AE1C52" w14:textId="4C6CE41E" w:rsidR="00D32909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resolution will make </w:t>
      </w:r>
      <w:proofErr w:type="spellStart"/>
      <w:r>
        <w:rPr>
          <w:lang w:val="en-US"/>
        </w:rPr>
        <w:t>SqlTransactionCallContext</w:t>
      </w:r>
      <w:proofErr w:type="spellEnd"/>
      <w:r>
        <w:rPr>
          <w:lang w:val="en-US"/>
        </w:rPr>
        <w:t xml:space="preserve"> the implementation for both </w:t>
      </w:r>
      <w:proofErr w:type="spellStart"/>
      <w:r>
        <w:rPr>
          <w:lang w:val="en-US"/>
        </w:rPr>
        <w:t>ISqlCallContext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ISqlTransactionCallContext</w:t>
      </w:r>
      <w:proofErr w:type="spellEnd"/>
      <w:r>
        <w:rPr>
          <w:lang w:val="en-US"/>
        </w:rPr>
        <w:t xml:space="preserve"> interfaces.</w:t>
      </w:r>
    </w:p>
    <w:p w14:paraId="08782AF1" w14:textId="3D8196F8" w:rsidR="00D32909" w:rsidRDefault="007B1157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injected call contexts are de facto transactional but this aspect doesn’t bother the basic ones (and they may do their job inside a transaction if one has been opened).</w:t>
      </w:r>
    </w:p>
    <w:p w14:paraId="238780DC" w14:textId="20674613" w:rsidR="004A23B1" w:rsidRDefault="004A23B1" w:rsidP="004A23B1">
      <w:pPr>
        <w:rPr>
          <w:lang w:val="en-US"/>
        </w:rPr>
      </w:pPr>
    </w:p>
    <w:p w14:paraId="3C28F825" w14:textId="5F736255" w:rsidR="007B1157" w:rsidRDefault="007B1157" w:rsidP="007B1157">
      <w:pPr>
        <w:rPr>
          <w:lang w:val="en-US"/>
        </w:rPr>
      </w:pPr>
    </w:p>
    <w:p w14:paraId="6890379C" w14:textId="77777777" w:rsidR="007B1157" w:rsidRPr="007B1157" w:rsidRDefault="007B1157" w:rsidP="007B1157">
      <w:pPr>
        <w:rPr>
          <w:lang w:val="en-US"/>
        </w:rPr>
      </w:pPr>
    </w:p>
    <w:p w14:paraId="22B30FD2" w14:textId="4A72C08F" w:rsidR="008516D9" w:rsidRDefault="008516D9" w:rsidP="009A6648">
      <w:pPr>
        <w:rPr>
          <w:lang w:val="en-US"/>
        </w:rPr>
      </w:pPr>
    </w:p>
    <w:p w14:paraId="2F51FC8D" w14:textId="77777777" w:rsidR="008516D9" w:rsidRDefault="008516D9" w:rsidP="009A6648">
      <w:pPr>
        <w:rPr>
          <w:lang w:val="en-US"/>
        </w:rPr>
      </w:pPr>
    </w:p>
    <w:p w14:paraId="477F33F8" w14:textId="77777777" w:rsidR="009A6648" w:rsidRDefault="009A6648" w:rsidP="009A6648">
      <w:pPr>
        <w:rPr>
          <w:lang w:val="en-US"/>
        </w:rPr>
      </w:pPr>
    </w:p>
    <w:p w14:paraId="75F99CEA" w14:textId="77777777" w:rsidR="009A6648" w:rsidRDefault="009A6648" w:rsidP="009A6648">
      <w:pPr>
        <w:rPr>
          <w:lang w:val="en-US"/>
        </w:rPr>
      </w:pPr>
    </w:p>
    <w:p w14:paraId="0405A576" w14:textId="77777777" w:rsidR="0092534D" w:rsidRPr="00840955" w:rsidRDefault="0092534D">
      <w:pPr>
        <w:rPr>
          <w:lang w:val="en-US"/>
        </w:rPr>
      </w:pPr>
    </w:p>
    <w:sectPr w:rsidR="0092534D" w:rsidRPr="0084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52D"/>
    <w:multiLevelType w:val="hybridMultilevel"/>
    <w:tmpl w:val="D7882184"/>
    <w:lvl w:ilvl="0" w:tplc="F2E2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2929"/>
    <w:multiLevelType w:val="hybridMultilevel"/>
    <w:tmpl w:val="BE5A036A"/>
    <w:lvl w:ilvl="0" w:tplc="8E3C07F0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4247F5"/>
    <w:multiLevelType w:val="hybridMultilevel"/>
    <w:tmpl w:val="BEA8A280"/>
    <w:lvl w:ilvl="0" w:tplc="7C74DB0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48"/>
    <w:rsid w:val="00106321"/>
    <w:rsid w:val="001076CA"/>
    <w:rsid w:val="001F6103"/>
    <w:rsid w:val="002931D2"/>
    <w:rsid w:val="003822D8"/>
    <w:rsid w:val="00412ED3"/>
    <w:rsid w:val="00415D22"/>
    <w:rsid w:val="0043496B"/>
    <w:rsid w:val="00463F50"/>
    <w:rsid w:val="004A23B1"/>
    <w:rsid w:val="004A31E0"/>
    <w:rsid w:val="00645276"/>
    <w:rsid w:val="007B1157"/>
    <w:rsid w:val="007E00A1"/>
    <w:rsid w:val="00840955"/>
    <w:rsid w:val="008516D9"/>
    <w:rsid w:val="008561FD"/>
    <w:rsid w:val="00876BC9"/>
    <w:rsid w:val="00896600"/>
    <w:rsid w:val="0092534D"/>
    <w:rsid w:val="00973CCE"/>
    <w:rsid w:val="009A6648"/>
    <w:rsid w:val="00A0095B"/>
    <w:rsid w:val="00A019DE"/>
    <w:rsid w:val="00A32F73"/>
    <w:rsid w:val="00BB0C45"/>
    <w:rsid w:val="00C12EE9"/>
    <w:rsid w:val="00CB2DA5"/>
    <w:rsid w:val="00D05244"/>
    <w:rsid w:val="00D32909"/>
    <w:rsid w:val="00D35AC2"/>
    <w:rsid w:val="00D73474"/>
    <w:rsid w:val="00E1216E"/>
    <w:rsid w:val="00E94C27"/>
    <w:rsid w:val="00EC4EDB"/>
    <w:rsid w:val="00F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3C31"/>
  <w15:chartTrackingRefBased/>
  <w15:docId w15:val="{5C0C7DF1-8C49-47F5-95F1-A97F42B4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664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648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C4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5D2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D22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40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logs.thinktecture.com/pawel/2018/06/entity-framework-core-use-transactionscope-with-caution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framework/data/transactions/implementing-an-implicit-transaction-using-transaction-scop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Invenietis/CK-SqlServer/blob/develop/CK.SqlServer/SqlConnectionControllerExtension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9984-5E6F-485A-8427-F77409A7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3</cp:revision>
  <dcterms:created xsi:type="dcterms:W3CDTF">2019-01-25T15:51:00Z</dcterms:created>
  <dcterms:modified xsi:type="dcterms:W3CDTF">2020-04-26T10:40:00Z</dcterms:modified>
</cp:coreProperties>
</file>