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3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9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LABOUR DEPARTMENT </w:t>
      </w:r>
    </w:p>
    <w:p>
      <w:pPr>
        <w:autoSpaceDN w:val="0"/>
        <w:autoSpaceDE w:val="0"/>
        <w:widowControl/>
        <w:spacing w:line="245" w:lineRule="auto" w:before="278" w:after="0"/>
        <w:ind w:left="432" w:right="144" w:firstLine="0"/>
        <w:jc w:val="center"/>
      </w:pPr>
      <w:r>
        <w:rPr>
          <w:w w:val="98.6830575125558"/>
          <w:rFonts w:ascii="Cambria" w:hAnsi="Cambria" w:eastAsia="Cambria"/>
          <w:b w:val="0"/>
          <w:i w:val="0"/>
          <w:color w:val="000000"/>
          <w:sz w:val="28"/>
        </w:rPr>
        <w:t xml:space="preserve">KARNATAKA BUILDING AND OTHER CONSTRUCTION WORKERS </w:t>
      </w:r>
      <w:r>
        <w:rPr>
          <w:w w:val="98.6830575125558"/>
          <w:rFonts w:ascii="Cambria" w:hAnsi="Cambria" w:eastAsia="Cambria"/>
          <w:b w:val="0"/>
          <w:i w:val="0"/>
          <w:color w:val="000000"/>
          <w:sz w:val="28"/>
        </w:rPr>
        <w:t>WELFARE BOARD</w:t>
      </w:r>
    </w:p>
    <w:p>
      <w:pPr>
        <w:autoSpaceDN w:val="0"/>
        <w:tabs>
          <w:tab w:pos="804" w:val="left"/>
          <w:tab w:pos="1978" w:val="left"/>
        </w:tabs>
        <w:autoSpaceDE w:val="0"/>
        <w:widowControl/>
        <w:spacing w:line="245" w:lineRule="auto" w:before="800" w:after="0"/>
        <w:ind w:left="668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KALYANA SURAKSHA BHAVANA, ITI COMPOUND, DAIRY CIRCLE,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BANNERGHATTA ROAD, BENGALURU- 560 029 </w:t>
      </w:r>
      <w:r>
        <w:br/>
      </w:r>
      <w:r>
        <w:rPr>
          <w:w w:val="98.77195860210219"/>
          <w:rFonts w:ascii="Cambria" w:hAnsi="Cambria" w:eastAsia="Cambria"/>
          <w:b w:val="0"/>
          <w:i w:val="0"/>
          <w:color w:val="000000"/>
          <w:sz w:val="19"/>
        </w:rPr>
        <w:t xml:space="preserve">Phone: 080-29753354/56, Fax: 080-22453646, Email: </w:t>
      </w:r>
      <w:r>
        <w:rPr>
          <w:w w:val="98.77195860210219"/>
          <w:rFonts w:ascii="Cambria" w:hAnsi="Cambria" w:eastAsia="Cambria"/>
          <w:b w:val="0"/>
          <w:i w:val="0"/>
          <w:color w:val="0000FF"/>
          <w:sz w:val="19"/>
          <w:u w:val="single"/>
        </w:rPr>
        <w:hyperlink r:id="rId9" w:history="1">
          <w:r>
            <w:rPr>
              <w:rStyle w:val="Hyperlink"/>
            </w:rPr>
            <w:t>karbuildworkerswelfare@gmail.com</w:t>
          </w:r>
        </w:hyperlink>
      </w:r>
    </w:p>
    <w:p>
      <w:pPr>
        <w:autoSpaceDN w:val="0"/>
        <w:autoSpaceDE w:val="0"/>
        <w:widowControl/>
        <w:spacing w:line="230" w:lineRule="auto" w:before="1146" w:after="0"/>
        <w:ind w:left="0" w:right="22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REQUEST FOR PROPOSAL </w:t>
      </w:r>
    </w:p>
    <w:p>
      <w:pPr>
        <w:autoSpaceDN w:val="0"/>
        <w:autoSpaceDE w:val="0"/>
        <w:widowControl/>
        <w:spacing w:line="245" w:lineRule="auto" w:before="1216" w:after="0"/>
        <w:ind w:left="1728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Selection of an Agency for Design, </w:t>
      </w:r>
      <w:r>
        <w:br/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Development, Implementation, Operation and </w:t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Maintenance of Labour CESS Tracking &amp; </w:t>
      </w:r>
      <w:r>
        <w:br/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Monitoring System Software for Karnataka </w:t>
      </w:r>
      <w:r>
        <w:rPr>
          <w:rFonts w:ascii="Calibri" w:hAnsi="Calibri" w:eastAsia="Calibri"/>
          <w:b/>
          <w:i w:val="0"/>
          <w:color w:val="000000"/>
          <w:sz w:val="32"/>
        </w:rPr>
        <w:t>Building and Other Construction Workers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’</w:t>
      </w:r>
      <w:r>
        <w:br/>
      </w:r>
      <w:r>
        <w:rPr>
          <w:rFonts w:ascii="Calibri" w:hAnsi="Calibri" w:eastAsia="Calibri"/>
          <w:b/>
          <w:i w:val="0"/>
          <w:color w:val="000000"/>
          <w:sz w:val="32"/>
        </w:rPr>
        <w:t>Welfare Board.</w:t>
      </w:r>
    </w:p>
    <w:p>
      <w:pPr>
        <w:autoSpaceDN w:val="0"/>
        <w:autoSpaceDE w:val="0"/>
        <w:widowControl/>
        <w:spacing w:line="230" w:lineRule="auto" w:before="6032" w:after="0"/>
        <w:ind w:left="0" w:right="39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1348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230" w:lineRule="auto" w:before="0" w:after="836"/>
        <w:ind w:left="0" w:right="37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CONTENTS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6"/>
        <w:gridCol w:w="3016"/>
        <w:gridCol w:w="3016"/>
      </w:tblGrid>
      <w:tr>
        <w:trPr>
          <w:trHeight w:hRule="exact" w:val="556"/>
        </w:trPr>
        <w:tc>
          <w:tcPr>
            <w:tcW w:type="dxa" w:w="1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</w:t>
            </w:r>
          </w:p>
          <w:p>
            <w:pPr>
              <w:autoSpaceDN w:val="0"/>
              <w:autoSpaceDE w:val="0"/>
              <w:widowControl/>
              <w:spacing w:line="355" w:lineRule="auto" w:before="514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1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2 </w:t>
            </w:r>
          </w:p>
          <w:p>
            <w:pPr>
              <w:autoSpaceDN w:val="0"/>
              <w:autoSpaceDE w:val="0"/>
              <w:widowControl/>
              <w:spacing w:line="415" w:lineRule="auto" w:before="764" w:after="0"/>
              <w:ind w:left="0" w:right="662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3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4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5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Section 6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9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PAGE NO </w:t>
            </w:r>
          </w:p>
        </w:tc>
      </w:tr>
      <w:tr>
        <w:trPr>
          <w:trHeight w:hRule="exact" w:val="62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7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Letter of Invitation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0" w:right="10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52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7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Information to Service Provider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81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4-11 </w:t>
            </w:r>
          </w:p>
        </w:tc>
      </w:tr>
      <w:tr>
        <w:trPr>
          <w:trHeight w:hRule="exact" w:val="50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7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Data sheet- Information to Service Provider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0" w:right="7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12-14 </w:t>
            </w:r>
          </w:p>
        </w:tc>
      </w:tr>
      <w:tr>
        <w:trPr>
          <w:trHeight w:hRule="exact" w:val="50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7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Technical Proposal-Standard Forms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7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15-22 </w:t>
            </w:r>
          </w:p>
        </w:tc>
      </w:tr>
      <w:tr>
        <w:trPr>
          <w:trHeight w:hRule="exact" w:val="50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7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Financial Proposal-Standard Forms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0" w:right="7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23-28 </w:t>
            </w:r>
          </w:p>
        </w:tc>
      </w:tr>
      <w:tr>
        <w:trPr>
          <w:trHeight w:hRule="exact" w:val="46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7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Terms of Reference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7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29-53 </w:t>
            </w:r>
          </w:p>
        </w:tc>
      </w:tr>
      <w:tr>
        <w:trPr>
          <w:trHeight w:hRule="exact" w:val="560"/>
        </w:trPr>
        <w:tc>
          <w:tcPr>
            <w:tcW w:type="dxa" w:w="3016"/>
            <w:vMerge/>
            <w:tcBorders/>
          </w:tcPr>
          <w:p/>
        </w:tc>
        <w:tc>
          <w:tcPr>
            <w:tcW w:type="dxa" w:w="6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Contract for Service Provider’s Services            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54-56</w:t>
            </w:r>
          </w:p>
        </w:tc>
      </w:tr>
      <w:tr>
        <w:trPr>
          <w:trHeight w:hRule="exact" w:val="50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77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 Form of contract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105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57 </w:t>
            </w:r>
          </w:p>
        </w:tc>
      </w:tr>
      <w:tr>
        <w:trPr>
          <w:trHeight w:hRule="exact" w:val="50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II General Conditions of contract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0" w:right="7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58-66 </w:t>
            </w:r>
          </w:p>
        </w:tc>
      </w:tr>
      <w:tr>
        <w:trPr>
          <w:trHeight w:hRule="exact" w:val="52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5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III Special Conditions of contract &amp;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7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67-68 </w:t>
            </w:r>
          </w:p>
        </w:tc>
      </w:tr>
      <w:tr>
        <w:trPr>
          <w:trHeight w:hRule="exact" w:val="360"/>
        </w:trPr>
        <w:tc>
          <w:tcPr>
            <w:tcW w:type="dxa" w:w="3016"/>
            <w:vMerge/>
            <w:tcBorders/>
          </w:tcPr>
          <w:p/>
        </w:tc>
        <w:tc>
          <w:tcPr>
            <w:tcW w:type="dxa" w:w="6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5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Special instructions to eligible Service </w:t>
            </w:r>
          </w:p>
        </w:tc>
      </w:tr>
      <w:tr>
        <w:trPr>
          <w:trHeight w:hRule="exact" w:val="360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5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Provider/firm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69-70 </w:t>
            </w:r>
          </w:p>
        </w:tc>
      </w:tr>
      <w:tr>
        <w:trPr>
          <w:trHeight w:hRule="exact" w:val="444"/>
        </w:trPr>
        <w:tc>
          <w:tcPr>
            <w:tcW w:type="dxa" w:w="3016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5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IV Annexure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71-74 </w:t>
            </w:r>
          </w:p>
        </w:tc>
      </w:tr>
    </w:tbl>
    <w:p>
      <w:pPr>
        <w:autoSpaceDN w:val="0"/>
        <w:autoSpaceDE w:val="0"/>
        <w:widowControl/>
        <w:spacing w:line="230" w:lineRule="auto" w:before="7140" w:after="0"/>
        <w:ind w:left="0" w:right="39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52" w:right="1440" w:bottom="124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2"/>
        <w:ind w:left="0" w:right="0"/>
      </w:pPr>
    </w:p>
    <w:p>
      <w:pPr>
        <w:autoSpaceDN w:val="0"/>
        <w:tabs>
          <w:tab w:pos="4710" w:val="left"/>
        </w:tabs>
        <w:autoSpaceDE w:val="0"/>
        <w:widowControl/>
        <w:spacing w:line="233" w:lineRule="auto" w:before="0" w:after="0"/>
        <w:ind w:left="328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SECTION-I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LETTER OF INVITATION </w:t>
      </w:r>
    </w:p>
    <w:p>
      <w:pPr>
        <w:autoSpaceDN w:val="0"/>
        <w:autoSpaceDE w:val="0"/>
        <w:widowControl/>
        <w:spacing w:line="180" w:lineRule="auto" w:before="162" w:after="0"/>
        <w:ind w:left="0" w:right="0" w:firstLine="0"/>
        <w:jc w:val="center"/>
      </w:pPr>
      <w:r>
        <w:rPr>
          <w:rFonts w:ascii="Palatino Linotype" w:hAnsi="Palatino Linotype" w:eastAsia="Palatino Linotype"/>
          <w:b/>
          <w:i w:val="0"/>
          <w:color w:val="000000"/>
          <w:sz w:val="20"/>
          <w:u w:val="single"/>
        </w:rPr>
        <w:t>GOVERNMENT OF KARNATAKA</w:t>
      </w:r>
      <w:r>
        <w:rPr>
          <w:rFonts w:ascii="Palatino Linotype" w:hAnsi="Palatino Linotype" w:eastAsia="Palatino Linotype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182" w:lineRule="auto" w:before="58" w:after="0"/>
        <w:ind w:left="0" w:right="0" w:firstLine="0"/>
        <w:jc w:val="center"/>
      </w:pPr>
      <w:r>
        <w:rPr>
          <w:rFonts w:ascii="Palatino Linotype" w:hAnsi="Palatino Linotype" w:eastAsia="Palatino Linotype"/>
          <w:b/>
          <w:i w:val="0"/>
          <w:color w:val="000000"/>
          <w:sz w:val="20"/>
          <w:u w:val="single"/>
        </w:rPr>
        <w:t xml:space="preserve"> Department of Labour</w:t>
      </w:r>
      <w:r>
        <w:rPr>
          <w:rFonts w:ascii="Palatino Linotype" w:hAnsi="Palatino Linotype" w:eastAsia="Palatino Linotype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0" w:lineRule="auto" w:before="84" w:after="0"/>
        <w:ind w:left="57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3"/>
          <w:u w:val="single"/>
        </w:rPr>
        <w:t>KARNATAKA BUILDING AND OTHER CONSTRUCTION WORKERS WELFARE BOARD</w:t>
      </w:r>
      <w:r>
        <w:rPr>
          <w:rFonts w:ascii="Cambria" w:hAnsi="Cambria" w:eastAsia="Cambria"/>
          <w:b w:val="0"/>
          <w:i w:val="0"/>
          <w:color w:val="000000"/>
          <w:sz w:val="23"/>
        </w:rPr>
        <w:t xml:space="preserve"> </w:t>
      </w:r>
    </w:p>
    <w:p>
      <w:pPr>
        <w:autoSpaceDN w:val="0"/>
        <w:autoSpaceDE w:val="0"/>
        <w:widowControl/>
        <w:spacing w:line="226" w:lineRule="auto" w:before="18" w:after="0"/>
        <w:ind w:left="57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3"/>
        </w:rPr>
        <w:t xml:space="preserve">No: </w:t>
      </w:r>
      <w:r>
        <w:rPr>
          <w:rFonts w:ascii="Cambria" w:hAnsi="Cambria" w:eastAsia="Cambria"/>
          <w:b/>
          <w:i w:val="0"/>
          <w:color w:val="000000"/>
          <w:sz w:val="23"/>
        </w:rPr>
        <w:t>KBOCWWB/2026-27/SE0157</w:t>
      </w:r>
      <w:r>
        <w:rPr>
          <w:w w:val="98.3707275390625"/>
          <w:rFonts w:ascii="Times New Roman" w:hAnsi="Times New Roman" w:eastAsia="Times New Roman"/>
          <w:b w:val="0"/>
          <w:i w:val="0"/>
          <w:color w:val="000000"/>
          <w:sz w:val="25"/>
        </w:rPr>
        <w:t>Date: 29-06-2026</w:t>
      </w:r>
    </w:p>
    <w:p>
      <w:pPr>
        <w:autoSpaceDN w:val="0"/>
        <w:autoSpaceDE w:val="0"/>
        <w:widowControl/>
        <w:spacing w:line="230" w:lineRule="auto" w:before="28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TENDER NOTIFICATION FOR SERVICES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80" w:lineRule="auto" w:before="138" w:after="0"/>
        <w:ind w:left="1298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0"/>
        </w:rPr>
        <w:t xml:space="preserve">The Joint Secretary, Karnataka Building and Other Construction Workers Welfare Board, </w:t>
      </w:r>
    </w:p>
    <w:p>
      <w:pPr>
        <w:autoSpaceDN w:val="0"/>
        <w:autoSpaceDE w:val="0"/>
        <w:widowControl/>
        <w:spacing w:line="221" w:lineRule="auto" w:before="14" w:after="0"/>
        <w:ind w:left="0" w:right="0" w:firstLine="0"/>
        <w:jc w:val="center"/>
      </w:pPr>
      <w:r>
        <w:rPr>
          <w:rFonts w:ascii="Palatino Linotype" w:hAnsi="Palatino Linotype" w:eastAsia="Palatino Linotype"/>
          <w:b/>
          <w:i w:val="0"/>
          <w:color w:val="000000"/>
          <w:sz w:val="20"/>
        </w:rPr>
        <w:t xml:space="preserve">Bengaluru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invite tenders from eligible Service Provider/Firms for selection of an Agency for Providing </w:t>
      </w:r>
    </w:p>
    <w:p>
      <w:pPr>
        <w:autoSpaceDN w:val="0"/>
        <w:autoSpaceDE w:val="0"/>
        <w:widowControl/>
        <w:spacing w:line="190" w:lineRule="auto" w:before="52" w:after="0"/>
        <w:ind w:left="0" w:right="0" w:firstLine="0"/>
        <w:jc w:val="center"/>
      </w:pPr>
      <w:r>
        <w:rPr>
          <w:rFonts w:ascii="Palatino Linotype" w:hAnsi="Palatino Linotype" w:eastAsia="Palatino Linotype"/>
          <w:b/>
          <w:i w:val="0"/>
          <w:color w:val="000000"/>
          <w:sz w:val="24"/>
        </w:rPr>
        <w:t xml:space="preserve">Labour CESS Tracking &amp; Monitoring System Software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services for the following work in Two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Tender Document Systems through KPPP-portal, Stipulated period of completion is till completion of Main </w:t>
      </w:r>
    </w:p>
    <w:p>
      <w:pPr>
        <w:autoSpaceDN w:val="0"/>
        <w:autoSpaceDE w:val="0"/>
        <w:widowControl/>
        <w:spacing w:line="240" w:lineRule="auto" w:before="0" w:after="108"/>
        <w:ind w:left="57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(Construction) work including Monsoon;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8"/>
        <w:gridCol w:w="2648"/>
        <w:gridCol w:w="2648"/>
        <w:gridCol w:w="2648"/>
      </w:tblGrid>
      <w:tr>
        <w:trPr>
          <w:trHeight w:hRule="exact" w:val="1276"/>
        </w:trPr>
        <w:tc>
          <w:tcPr>
            <w:tcW w:type="dxa" w:w="5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Sl. 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63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Description of work </w:t>
            </w:r>
          </w:p>
        </w:tc>
        <w:tc>
          <w:tcPr>
            <w:tcW w:type="dxa" w:w="1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Estimated cost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of Project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(Rs. In Lakh)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(Including GST) </w:t>
            </w:r>
          </w:p>
        </w:tc>
        <w:tc>
          <w:tcPr>
            <w:tcW w:type="dxa" w:w="17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Earnest Money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Deposit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(Rs. In Lakh) </w:t>
            </w:r>
          </w:p>
        </w:tc>
      </w:tr>
      <w:tr>
        <w:trPr>
          <w:trHeight w:hRule="exact" w:val="1240"/>
        </w:trPr>
        <w:tc>
          <w:tcPr>
            <w:tcW w:type="dxa" w:w="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901"/>
              <w:gridCol w:w="901"/>
              <w:gridCol w:w="901"/>
              <w:gridCol w:w="901"/>
              <w:gridCol w:w="901"/>
              <w:gridCol w:w="901"/>
              <w:gridCol w:w="901"/>
            </w:tblGrid>
            <w:tr>
              <w:trPr>
                <w:trHeight w:hRule="exact" w:val="278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Selection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Agency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for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Design,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Development,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6" w:after="0"/>
              <w:ind w:left="110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Implementation, Operation and Maintenance of Labour 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Tracking &amp; Monitoring System Software for Karnataka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Building and Other Construction Workers’ Welfare Board.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1505.00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15.05 </w:t>
            </w:r>
          </w:p>
        </w:tc>
      </w:tr>
    </w:tbl>
    <w:p>
      <w:pPr>
        <w:autoSpaceDN w:val="0"/>
        <w:autoSpaceDE w:val="0"/>
        <w:widowControl/>
        <w:spacing w:line="180" w:lineRule="auto" w:before="376" w:after="0"/>
        <w:ind w:left="578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0"/>
        </w:rPr>
        <w:t xml:space="preserve">Calendar of Events: </w:t>
      </w:r>
    </w:p>
    <w:p>
      <w:pPr>
        <w:autoSpaceDN w:val="0"/>
        <w:tabs>
          <w:tab w:pos="1298" w:val="left"/>
        </w:tabs>
        <w:autoSpaceDE w:val="0"/>
        <w:widowControl/>
        <w:spacing w:line="240" w:lineRule="auto" w:before="100" w:after="0"/>
        <w:ind w:left="938" w:right="0" w:firstLine="0"/>
        <w:jc w:val="left"/>
      </w:pPr>
      <w:r>
        <w:rPr>
          <w:w w:val="101.7119759007504"/>
          <w:rFonts w:ascii="Cambria" w:hAnsi="Cambria" w:eastAsia="Cambria"/>
          <w:b w:val="0"/>
          <w:i w:val="0"/>
          <w:color w:val="000000"/>
          <w:sz w:val="19"/>
        </w:rPr>
        <w:t xml:space="preserve">1.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Date &amp; time for Pre-bid meeting.                                                                   : Refer e-portal. </w:t>
      </w:r>
    </w:p>
    <w:p>
      <w:pPr>
        <w:autoSpaceDN w:val="0"/>
        <w:tabs>
          <w:tab w:pos="1298" w:val="left"/>
        </w:tabs>
        <w:autoSpaceDE w:val="0"/>
        <w:widowControl/>
        <w:spacing w:line="240" w:lineRule="auto" w:before="94" w:after="0"/>
        <w:ind w:left="938" w:right="0" w:firstLine="0"/>
        <w:jc w:val="left"/>
      </w:pPr>
      <w:r>
        <w:rPr>
          <w:w w:val="101.7119759007504"/>
          <w:rFonts w:ascii="Cambria" w:hAnsi="Cambria" w:eastAsia="Cambria"/>
          <w:b w:val="0"/>
          <w:i w:val="0"/>
          <w:color w:val="000000"/>
          <w:sz w:val="19"/>
        </w:rPr>
        <w:t xml:space="preserve">2.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Last date &amp; time for receipt of Tender </w:t>
      </w:r>
    </w:p>
    <w:p>
      <w:pPr>
        <w:autoSpaceDN w:val="0"/>
        <w:tabs>
          <w:tab w:pos="7082" w:val="left"/>
        </w:tabs>
        <w:autoSpaceDE w:val="0"/>
        <w:widowControl/>
        <w:spacing w:line="240" w:lineRule="auto" w:before="16" w:after="0"/>
        <w:ind w:left="13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online in the kppp-portal.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Refer e-portal. </w:t>
      </w:r>
    </w:p>
    <w:p>
      <w:pPr>
        <w:autoSpaceDN w:val="0"/>
        <w:tabs>
          <w:tab w:pos="1310" w:val="left"/>
          <w:tab w:pos="7072" w:val="left"/>
        </w:tabs>
        <w:autoSpaceDE w:val="0"/>
        <w:widowControl/>
        <w:spacing w:line="240" w:lineRule="auto" w:before="50" w:after="0"/>
        <w:ind w:left="950" w:right="0" w:firstLine="0"/>
        <w:jc w:val="left"/>
      </w:pPr>
      <w:r>
        <w:rPr>
          <w:w w:val="101.7119759007504"/>
          <w:rFonts w:ascii="Cambria" w:hAnsi="Cambria" w:eastAsia="Cambria"/>
          <w:b w:val="0"/>
          <w:i w:val="0"/>
          <w:color w:val="000000"/>
          <w:sz w:val="19"/>
        </w:rPr>
        <w:t xml:space="preserve">3.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Last date &amp; time for opening of technical bids.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Refer e-portal. </w:t>
      </w:r>
    </w:p>
    <w:p>
      <w:pPr>
        <w:autoSpaceDN w:val="0"/>
        <w:autoSpaceDE w:val="0"/>
        <w:widowControl/>
        <w:spacing w:line="233" w:lineRule="auto" w:before="216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The tende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 details can be downloaded from the Karnataka Public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Procurement port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 platform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(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www.kppp.karna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t>aka.gov.in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). Tenders shall be submitted electronically at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www.kppp.karna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t>aka.gov.in</w:t>
      </w:r>
      <w:r>
        <w:rPr>
          <w:rFonts w:ascii="Times New Roman" w:hAnsi="Times New Roman" w:eastAsia="Times New Roman"/>
          <w:b w:val="0"/>
          <w:i w:val="0"/>
          <w:color w:val="0000FF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EMD and Tender Processing Fee shall also be paid electronically. Interested firms shall register on the </w:t>
      </w:r>
    </w:p>
    <w:p>
      <w:pPr>
        <w:autoSpaceDN w:val="0"/>
        <w:autoSpaceDE w:val="0"/>
        <w:widowControl/>
        <w:spacing w:line="233" w:lineRule="auto" w:before="6" w:after="0"/>
        <w:ind w:left="5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Karnataka Public Procurement Portal platform to participate in this tender. </w:t>
      </w:r>
    </w:p>
    <w:p>
      <w:pPr>
        <w:autoSpaceDN w:val="0"/>
        <w:autoSpaceDE w:val="0"/>
        <w:widowControl/>
        <w:spacing w:line="230" w:lineRule="auto" w:before="264" w:after="0"/>
        <w:ind w:left="5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Please note henceforth, any changes in the schedule/Contents will not be published through News </w:t>
      </w:r>
    </w:p>
    <w:p>
      <w:pPr>
        <w:autoSpaceDN w:val="0"/>
        <w:autoSpaceDE w:val="0"/>
        <w:widowControl/>
        <w:spacing w:line="230" w:lineRule="auto" w:before="8" w:after="0"/>
        <w:ind w:left="5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papers and further changes will be updated on Karnataka Public Procurement Portal only. </w:t>
      </w:r>
    </w:p>
    <w:p>
      <w:pPr>
        <w:autoSpaceDN w:val="0"/>
        <w:autoSpaceDE w:val="0"/>
        <w:widowControl/>
        <w:spacing w:line="230" w:lineRule="auto" w:before="40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Service Provider will be selected under Quality- and Cost-Based Selection (QCBS) and </w:t>
      </w:r>
    </w:p>
    <w:p>
      <w:pPr>
        <w:autoSpaceDN w:val="0"/>
        <w:autoSpaceDE w:val="0"/>
        <w:widowControl/>
        <w:spacing w:line="230" w:lineRule="auto" w:before="138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procedure described in this RFP. </w:t>
      </w:r>
    </w:p>
    <w:p>
      <w:pPr>
        <w:autoSpaceDN w:val="0"/>
        <w:autoSpaceDE w:val="0"/>
        <w:widowControl/>
        <w:spacing w:line="230" w:lineRule="auto" w:before="136" w:after="0"/>
        <w:ind w:left="9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RFP includes the following documents: </w:t>
      </w:r>
    </w:p>
    <w:p>
      <w:pPr>
        <w:autoSpaceDN w:val="0"/>
        <w:autoSpaceDE w:val="0"/>
        <w:widowControl/>
        <w:spacing w:line="230" w:lineRule="auto" w:before="134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Section 1 – Letter of Invitation. </w:t>
      </w:r>
    </w:p>
    <w:p>
      <w:pPr>
        <w:autoSpaceDN w:val="0"/>
        <w:autoSpaceDE w:val="0"/>
        <w:widowControl/>
        <w:spacing w:line="230" w:lineRule="auto" w:before="128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Section 2 – Information to Service Provider. </w:t>
      </w:r>
    </w:p>
    <w:p>
      <w:pPr>
        <w:autoSpaceDN w:val="0"/>
        <w:autoSpaceDE w:val="0"/>
        <w:widowControl/>
        <w:spacing w:line="233" w:lineRule="auto" w:before="142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Section 3 – Technical Proposal– Standard Forms. </w:t>
      </w:r>
    </w:p>
    <w:p>
      <w:pPr>
        <w:autoSpaceDN w:val="0"/>
        <w:autoSpaceDE w:val="0"/>
        <w:widowControl/>
        <w:spacing w:line="230" w:lineRule="auto" w:before="134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Section 4 – Financial Proposal – Standard Forms. </w:t>
      </w:r>
    </w:p>
    <w:p>
      <w:pPr>
        <w:autoSpaceDN w:val="0"/>
        <w:autoSpaceDE w:val="0"/>
        <w:widowControl/>
        <w:spacing w:line="230" w:lineRule="auto" w:before="136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Section 5 – Terms of Reference. </w:t>
      </w:r>
    </w:p>
    <w:p>
      <w:pPr>
        <w:autoSpaceDN w:val="0"/>
        <w:autoSpaceDE w:val="0"/>
        <w:widowControl/>
        <w:spacing w:line="230" w:lineRule="auto" w:before="130" w:after="0"/>
        <w:ind w:left="12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Section 6 – Standard Form of Contract. </w:t>
      </w:r>
    </w:p>
    <w:p>
      <w:pPr>
        <w:autoSpaceDN w:val="0"/>
        <w:autoSpaceDE w:val="0"/>
        <w:widowControl/>
        <w:spacing w:line="233" w:lineRule="auto" w:before="516" w:after="0"/>
        <w:ind w:left="0" w:right="150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Yours sincerely, </w:t>
      </w:r>
    </w:p>
    <w:p>
      <w:pPr>
        <w:autoSpaceDN w:val="0"/>
        <w:autoSpaceDE w:val="0"/>
        <w:widowControl/>
        <w:spacing w:line="235" w:lineRule="auto" w:before="302" w:after="0"/>
        <w:ind w:left="0" w:right="1648" w:firstLine="0"/>
        <w:jc w:val="right"/>
      </w:pPr>
      <w:r>
        <w:rPr>
          <w:w w:val="101.53339385986328"/>
          <w:rFonts w:ascii="Cambria" w:hAnsi="Cambria" w:eastAsia="Cambria"/>
          <w:b w:val="0"/>
          <w:i w:val="0"/>
          <w:color w:val="000000"/>
          <w:sz w:val="20"/>
        </w:rPr>
        <w:t xml:space="preserve">Joint Secretary </w:t>
      </w:r>
    </w:p>
    <w:p>
      <w:pPr>
        <w:autoSpaceDN w:val="0"/>
        <w:autoSpaceDE w:val="0"/>
        <w:widowControl/>
        <w:spacing w:line="233" w:lineRule="auto" w:before="12" w:after="0"/>
        <w:ind w:left="0" w:right="1438" w:firstLine="0"/>
        <w:jc w:val="right"/>
      </w:pPr>
      <w:r>
        <w:rPr>
          <w:w w:val="101.53339385986328"/>
          <w:rFonts w:ascii="Cambria" w:hAnsi="Cambria" w:eastAsia="Cambria"/>
          <w:b w:val="0"/>
          <w:i w:val="0"/>
          <w:color w:val="000000"/>
          <w:sz w:val="20"/>
        </w:rPr>
        <w:t>KBOCWWB, Bengaluru</w:t>
      </w:r>
    </w:p>
    <w:p>
      <w:pPr>
        <w:autoSpaceDN w:val="0"/>
        <w:autoSpaceDE w:val="0"/>
        <w:widowControl/>
        <w:spacing w:line="230" w:lineRule="auto" w:before="142" w:after="0"/>
        <w:ind w:left="0" w:right="49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32" w:right="490" w:bottom="1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</w:p>
    <w:p>
      <w:pPr>
        <w:sectPr>
          <w:pgSz w:w="11921" w:h="16850"/>
          <w:pgMar w:top="422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9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SECTION 2 </w:t>
      </w:r>
    </w:p>
    <w:p>
      <w:pPr>
        <w:sectPr>
          <w:type w:val="continuous"/>
          <w:pgSz w:w="11921" w:h="16850"/>
          <w:pgMar w:top="422" w:right="1022" w:bottom="124" w:left="1418" w:header="720" w:footer="720" w:gutter="0"/>
          <w:cols w:num="2" w:equalWidth="0">
            <w:col w:w="3432" w:space="0"/>
            <w:col w:w="6048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200"/>
        <w:ind w:left="92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INFORMATION TO SERVICE PROVIDER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INTRODUCTION </w:t>
      </w:r>
    </w:p>
    <w:p>
      <w:pPr>
        <w:sectPr>
          <w:type w:val="nextColumn"/>
          <w:pgSz w:w="11921" w:h="16850"/>
          <w:pgMar w:top="422" w:right="1022" w:bottom="124" w:left="1418" w:header="720" w:footer="720" w:gutter="0"/>
          <w:cols w:num="2" w:equalWidth="0">
            <w:col w:w="3432" w:space="0"/>
            <w:col w:w="6048" w:space="0"/>
          </w:cols>
          <w:docGrid w:linePitch="360"/>
        </w:sectPr>
      </w:pPr>
    </w:p>
    <w:p>
      <w:pPr>
        <w:autoSpaceDN w:val="0"/>
        <w:tabs>
          <w:tab w:pos="502" w:val="left"/>
        </w:tabs>
        <w:autoSpaceDE w:val="0"/>
        <w:widowControl/>
        <w:spacing w:line="293" w:lineRule="auto" w:before="0" w:after="0"/>
        <w:ind w:left="1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named in the “Data Sheet” will select a firm among those listed in the Letter of Invitation,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accordance with the method of selection indicated in the Data Sheet. </w:t>
      </w:r>
    </w:p>
    <w:p>
      <w:pPr>
        <w:autoSpaceDN w:val="0"/>
        <w:autoSpaceDE w:val="0"/>
        <w:widowControl/>
        <w:spacing w:line="326" w:lineRule="auto" w:before="484" w:after="0"/>
        <w:ind w:left="502" w:right="3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are invited to submit a Technical Proposal and a Financial Proposal, as specified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Data Sheet (the Proposal) for consulting services required for the Assignment named in the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Sheet. The proposal will be the basis for contract negotiations and ultimately for a signed contract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with the selected Service Provider. </w:t>
      </w:r>
    </w:p>
    <w:p>
      <w:pPr>
        <w:autoSpaceDN w:val="0"/>
        <w:autoSpaceDE w:val="0"/>
        <w:widowControl/>
        <w:spacing w:line="314" w:lineRule="auto" w:before="310" w:after="0"/>
        <w:ind w:left="502" w:right="3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Assignment shall be implemented in accordance with the phasing indicated in the Data Sheet.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When the Assignment includes several phases, the performance of the Service Provider under each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phase must be to the client’s satisfaction before the work begins on next phase. </w:t>
      </w:r>
    </w:p>
    <w:p>
      <w:pPr>
        <w:autoSpaceDN w:val="0"/>
        <w:autoSpaceDE w:val="0"/>
        <w:widowControl/>
        <w:spacing w:line="341" w:lineRule="auto" w:before="350" w:after="0"/>
        <w:ind w:left="502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must familiarize themselves with local conditions and take these into account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while preparing their proposals. To obtain first-hand information of the assignment and of the local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conditions, the Service Provider are encouraged to pay a visit to the Client before submitting their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proposal. The Service Provider’s Representative should contact the officials named in the Data Sheet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arrange for their visit or to obtain additional information if required. Service Provider should ensure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that these officials are advised of the visit well in advance to allow them to make appropriate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arrangements. </w:t>
      </w:r>
    </w:p>
    <w:p>
      <w:pPr>
        <w:autoSpaceDN w:val="0"/>
        <w:tabs>
          <w:tab w:pos="502" w:val="left"/>
        </w:tabs>
        <w:autoSpaceDE w:val="0"/>
        <w:widowControl/>
        <w:spacing w:line="295" w:lineRule="auto" w:before="234" w:after="0"/>
        <w:ind w:left="1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will provide the inputs specified in the Data Sheet, assist the firm in obtaining licenses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permits needed to carry out the services, and make available relevant project data and Reports. </w:t>
      </w:r>
    </w:p>
    <w:p>
      <w:pPr>
        <w:autoSpaceDN w:val="0"/>
        <w:autoSpaceDE w:val="0"/>
        <w:widowControl/>
        <w:spacing w:line="317" w:lineRule="auto" w:before="478" w:after="0"/>
        <w:ind w:left="502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Please note that (i) the costs of preparing the proposal and of negotiating the contract, including visits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the Client, are not reimbursable as a direct cost of the Assignment; and (ii) the Client is not bound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accept any of the Proposals submitted. </w:t>
      </w:r>
    </w:p>
    <w:p>
      <w:pPr>
        <w:autoSpaceDN w:val="0"/>
        <w:autoSpaceDE w:val="0"/>
        <w:widowControl/>
        <w:spacing w:line="338" w:lineRule="auto" w:before="342" w:after="0"/>
        <w:ind w:left="502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Karnataka Building and Other Construction Workers Welfare Board, Bengaluru expects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 to provide professional, objective, and impartial advice and at all times hold the Client’s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interest paramount, without any consideration for future work, and strictly avoid conflicts with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assignment or their own corporate interests. Service Provider shall not be hired for any assignment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that would be conflicting with their prior or current obligation to their clients or they may place them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a position of not being able to carry out the assignment in the best interest of the Client.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26" w:lineRule="auto" w:before="24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Without limitation on the generality of this rule, Service Provider shall not be hired under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circumstances set forth below: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firm which has been engaged by the Client to provide goods or works for a project and any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their affiliates shall be disqualified from providing consulting services for the same project. </w:t>
      </w:r>
    </w:p>
    <w:p>
      <w:pPr>
        <w:autoSpaceDN w:val="0"/>
        <w:autoSpaceDE w:val="0"/>
        <w:widowControl/>
        <w:spacing w:line="295" w:lineRule="auto" w:before="13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Conversely, firm hired to provide consulting services for the preparation or implementation of 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project, and any of their affiliates, shall be disqualified from subsequently providing goods or </w:t>
      </w:r>
    </w:p>
    <w:p>
      <w:pPr>
        <w:autoSpaceDN w:val="0"/>
        <w:autoSpaceDE w:val="0"/>
        <w:widowControl/>
        <w:spacing w:line="230" w:lineRule="auto" w:before="826" w:after="0"/>
        <w:ind w:left="0" w:right="4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type w:val="continuous"/>
          <w:pgSz w:w="11921" w:h="16850"/>
          <w:pgMar w:top="422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works or services related to the initial assignment other than a continuation of the firm’s earlier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consulting services for the same project. </w:t>
      </w:r>
    </w:p>
    <w:p>
      <w:pPr>
        <w:autoSpaceDN w:val="0"/>
        <w:autoSpaceDE w:val="0"/>
        <w:widowControl/>
        <w:spacing w:line="295" w:lineRule="auto" w:before="2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or any of their affiliates shall not be hired for any assignment which, by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its nature, may be in conflict with another assignment of the Service Provider. </w:t>
      </w:r>
    </w:p>
    <w:p>
      <w:pPr>
        <w:autoSpaceDN w:val="0"/>
        <w:tabs>
          <w:tab w:pos="720" w:val="left"/>
        </w:tabs>
        <w:autoSpaceDE w:val="0"/>
        <w:widowControl/>
        <w:spacing w:line="334" w:lineRule="auto" w:before="2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1.7.2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As pointed in Para 1.7.1 (a) above, Service Provider may be hired for downstream works, when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continuity is essential, in which case this possibility shall be indicated in the Data Sheet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factors used for the selection of the Service Provider should take the likelihood of continuation into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account. It will be the exclusive decision of the Client whether or not to have the down stream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assignment carried out, and if it is carried out, which Service Provider will be hired for the purpose. </w:t>
      </w:r>
    </w:p>
    <w:p>
      <w:pPr>
        <w:autoSpaceDN w:val="0"/>
        <w:tabs>
          <w:tab w:pos="668" w:val="left"/>
          <w:tab w:pos="708" w:val="left"/>
        </w:tabs>
        <w:autoSpaceDE w:val="0"/>
        <w:widowControl/>
        <w:spacing w:line="326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1.8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policy of Karnataka Building and Other Construction Workers Welfare Board, Bengaluru is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observe the highest standard of ethics during the execution of such contracts.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pursuance of this policy, the client Karnataka Building and Other Construction Workers Welfare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Board, Bengaluru lays down: </w:t>
      </w:r>
    </w:p>
    <w:p>
      <w:pPr>
        <w:autoSpaceDN w:val="0"/>
        <w:tabs>
          <w:tab w:pos="812" w:val="left"/>
        </w:tabs>
        <w:autoSpaceDE w:val="0"/>
        <w:widowControl/>
        <w:spacing w:line="317" w:lineRule="auto" w:before="27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purposes of this provision, the terms: below: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“Corrupt practice” means the offering, giving, receiving, or soliciting of anything of value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influence the action of a public official in the selection process or in contract execution; and </w:t>
      </w:r>
    </w:p>
    <w:p>
      <w:pPr>
        <w:autoSpaceDN w:val="0"/>
        <w:autoSpaceDE w:val="0"/>
        <w:widowControl/>
        <w:spacing w:line="338" w:lineRule="auto" w:before="208" w:after="0"/>
        <w:ind w:left="812" w:right="28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“Fraudulent practice” means a misrepresentation of facts in order to influence a selection process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 the execution of a contract to the detriment of Karnataka Building and Other Construction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Workers Welfare Board, Bengaluru and includes collusive practice among Service Provider (prior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or after submission of proposals) designed to establish prices at artificial, non competitive levels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to deprive Karnataka Building and Other Construction Workers Welfare Board, Bengaluru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benefits of free and open competition. </w:t>
      </w:r>
    </w:p>
    <w:p>
      <w:pPr>
        <w:autoSpaceDN w:val="0"/>
        <w:tabs>
          <w:tab w:pos="720" w:val="left"/>
        </w:tabs>
        <w:autoSpaceDE w:val="0"/>
        <w:widowControl/>
        <w:spacing w:line="295" w:lineRule="auto" w:before="23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will reject the proposal for award if it detects that the firm recommended for award has been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engaged in corrupt or fraudulent activities in competing for the contract in question; </w:t>
      </w:r>
    </w:p>
    <w:p>
      <w:pPr>
        <w:autoSpaceDN w:val="0"/>
        <w:tabs>
          <w:tab w:pos="720" w:val="left"/>
        </w:tabs>
        <w:autoSpaceDE w:val="0"/>
        <w:widowControl/>
        <w:spacing w:line="343" w:lineRule="auto" w:before="30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will declare a firm ineligible, either indefinitely or for a stated period of time, to be awarded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Karnataka Building and Other Construction Workers Welfare Board, Bengaluru - financed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if it at any time detects that the firm has engaged in corrupt or fraudulent practices in competing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for, or in executing, a Karnataka Building and Other Construction Workers Welfare Board,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Bengaluru - financed contract;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Will have the right to inspect Service Provider’s accounts and records relating to the 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contract and to have them audited by auditors appointed by Karnataka Building and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Construction Workers Welfare Board, Bengaluru. </w:t>
      </w:r>
    </w:p>
    <w:p>
      <w:pPr>
        <w:autoSpaceDN w:val="0"/>
        <w:tabs>
          <w:tab w:pos="502" w:val="left"/>
          <w:tab w:pos="668" w:val="left"/>
        </w:tabs>
        <w:autoSpaceDE w:val="0"/>
        <w:widowControl/>
        <w:spacing w:line="314" w:lineRule="auto" w:before="136" w:after="0"/>
        <w:ind w:left="1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should not be under a declaration of ineligibility for corrupt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fraudulent practices issued by Karnataka Building and Other Construction Workers Welfare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Board, Bengaluru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accordance with the above sub para. </w:t>
      </w:r>
    </w:p>
    <w:p>
      <w:pPr>
        <w:autoSpaceDN w:val="0"/>
        <w:tabs>
          <w:tab w:pos="612" w:val="left"/>
        </w:tabs>
        <w:autoSpaceDE w:val="0"/>
        <w:widowControl/>
        <w:spacing w:line="295" w:lineRule="auto" w:before="242" w:after="0"/>
        <w:ind w:left="1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1.10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Service Provider shall  be  aware  of  the  provisions  on  fraud  and  corruption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stated in the standard contract under the clauses indicated in the Data Sheet. </w:t>
      </w:r>
    </w:p>
    <w:p>
      <w:pPr>
        <w:autoSpaceDN w:val="0"/>
        <w:autoSpaceDE w:val="0"/>
        <w:widowControl/>
        <w:spacing w:line="230" w:lineRule="auto" w:before="874" w:after="0"/>
        <w:ind w:left="0" w:right="44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16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CLARIFICATION AND AMENDMENT OF RFP DOCUMENTS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522" w:val="left"/>
        </w:tabs>
        <w:autoSpaceDE w:val="0"/>
        <w:widowControl/>
        <w:spacing w:line="230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may request a clarification of any item of RFP documents up to the number of days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indicated in the Data Sheet before the date of Proposal submission. Any request for clarification must be </w:t>
      </w:r>
    </w:p>
    <w:p>
      <w:pPr>
        <w:autoSpaceDN w:val="0"/>
        <w:autoSpaceDE w:val="0"/>
        <w:widowControl/>
        <w:spacing w:line="230" w:lineRule="auto" w:before="1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sent in writing by paper mail, cable, telex, facsimile, or electronic mail. The client will send copies of the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response including an explanation of the query but without identifying the source of inquiry to all invited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who intend to submit proposals.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2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At any time before the submission of Proposals, the Client may, for any reasons, whether at its own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initiative or in response to a clarification requested by an invited firm, modify the RFP documents by </w:t>
      </w:r>
    </w:p>
    <w:p>
      <w:pPr>
        <w:autoSpaceDN w:val="0"/>
        <w:autoSpaceDE w:val="0"/>
        <w:widowControl/>
        <w:spacing w:line="230" w:lineRule="auto" w:before="1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amendment. Any amendment shall be issued in writing through addenda and sent by mail, cable, telex,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facsimile, or electronic mail to all invited Service Provider and will be binding on them. The Client may at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his discretion extend the deadline for the submission of Proposals. </w:t>
      </w:r>
    </w:p>
    <w:p>
      <w:pPr>
        <w:autoSpaceDN w:val="0"/>
        <w:autoSpaceDE w:val="0"/>
        <w:widowControl/>
        <w:spacing w:line="230" w:lineRule="auto" w:before="270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PREPARATION OF PROPOSAL </w:t>
      </w:r>
    </w:p>
    <w:p>
      <w:pPr>
        <w:autoSpaceDN w:val="0"/>
        <w:autoSpaceDE w:val="0"/>
        <w:widowControl/>
        <w:spacing w:line="230" w:lineRule="auto" w:before="14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are requested to submit a Proposal (Para 1.2) written in the language (s) specified in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Data Sheet. </w:t>
      </w:r>
    </w:p>
    <w:p>
      <w:pPr>
        <w:autoSpaceDN w:val="0"/>
        <w:autoSpaceDE w:val="0"/>
        <w:widowControl/>
        <w:spacing w:line="230" w:lineRule="auto" w:before="3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Technical Proposal </w:t>
      </w:r>
    </w:p>
    <w:p>
      <w:pPr>
        <w:autoSpaceDN w:val="0"/>
        <w:autoSpaceDE w:val="0"/>
        <w:widowControl/>
        <w:spacing w:line="230" w:lineRule="auto" w:before="1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preparing the Technical Proposal, Service Provider are expected to examine the documents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comprising this RFP in detail. Material deficiencies in providing the information requested may result in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rejection of a Proposal.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While preparing the Technical Proposal, Service Provider will give particular attention to the following: </w:t>
      </w:r>
    </w:p>
    <w:p>
      <w:pPr>
        <w:autoSpaceDN w:val="0"/>
        <w:autoSpaceDE w:val="0"/>
        <w:widowControl/>
        <w:spacing w:line="230" w:lineRule="auto" w:before="262" w:after="0"/>
        <w:ind w:left="5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firms having following minimum experience only will be considered for Qualification; </w:t>
      </w:r>
    </w:p>
    <w:p>
      <w:pPr>
        <w:autoSpaceDN w:val="0"/>
        <w:autoSpaceDE w:val="0"/>
        <w:widowControl/>
        <w:spacing w:line="245" w:lineRule="auto" w:before="292" w:after="0"/>
        <w:ind w:left="282" w:right="21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should be a company registered in India under companies Act 1956 or 2013 / LLP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registered and operating for the last 10 years or more in IT/ITeS Services as of 31st March 2025.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Company should be minimum ten years since inception. Bids shall be considered from Sole Bidding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entity.  Bids in Consortium / JV / Partnership / Associate / OEM-Partner bids shall not be considered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evaluation. (Roc shall be uploaded). </w:t>
      </w:r>
    </w:p>
    <w:p>
      <w:pPr>
        <w:autoSpaceDN w:val="0"/>
        <w:tabs>
          <w:tab w:pos="282" w:val="left"/>
        </w:tabs>
        <w:autoSpaceDE w:val="0"/>
        <w:widowControl/>
        <w:spacing w:line="245" w:lineRule="auto" w:before="264" w:after="0"/>
        <w:ind w:left="8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should have a minimum Average Annual Turnover of Rs. 30.10 Crores, during the last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three financial years i.e. 2022-23, 2023-24 and 2024-25. </w:t>
      </w:r>
    </w:p>
    <w:p>
      <w:pPr>
        <w:autoSpaceDN w:val="0"/>
        <w:autoSpaceDE w:val="0"/>
        <w:widowControl/>
        <w:spacing w:line="245" w:lineRule="auto" w:before="10" w:after="0"/>
        <w:ind w:left="28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Bidder should be a profit-making company during each of the last three financial years namely 2022-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23, 2023-24 and 2024-25 (Annual Turnover Certificate from the Statutory Auditor / Chartered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Accountant and Copy of Audited Financial Statements shall be uploaded). </w:t>
      </w:r>
    </w:p>
    <w:p>
      <w:pPr>
        <w:autoSpaceDN w:val="0"/>
        <w:autoSpaceDE w:val="0"/>
        <w:widowControl/>
        <w:spacing w:line="245" w:lineRule="auto" w:before="264" w:after="0"/>
        <w:ind w:left="282" w:right="212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shall have a minimum Net Worth of INR. 15.05 Crores at the close of the preceding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 year. (Certificate from the Statutory Auditor / Chartered Accountant and Copy of Audited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 Statements shall be uploaded). </w:t>
      </w:r>
    </w:p>
    <w:p>
      <w:pPr>
        <w:autoSpaceDN w:val="0"/>
        <w:autoSpaceDE w:val="0"/>
        <w:widowControl/>
        <w:spacing w:line="245" w:lineRule="auto" w:before="264" w:after="0"/>
        <w:ind w:left="282" w:right="210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should have experience in gone Live project in IT Transformation project / ICT Project /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IT &amp; ITES projects with any State/Central Govt Organization/PSU/Govt Dept. during the last 5 years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India comprising minimum of One (1) project of value not less than INR 15.05 crores OR two (2)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projects of value not less than INR 7.53 crores each (Bidder should submit the PO / Work orders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its Project Completion Certificate from the Department/ Client). </w:t>
      </w:r>
    </w:p>
    <w:p>
      <w:pPr>
        <w:autoSpaceDN w:val="0"/>
        <w:tabs>
          <w:tab w:pos="282" w:val="left"/>
        </w:tabs>
        <w:autoSpaceDE w:val="0"/>
        <w:widowControl/>
        <w:spacing w:line="245" w:lineRule="auto" w:before="264" w:after="0"/>
        <w:ind w:left="8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should have on its pay roll at least 50 technically qualified professionals. (Self-Certification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by the Authorized signatory shall be uploaded). </w:t>
      </w:r>
    </w:p>
    <w:p>
      <w:pPr>
        <w:autoSpaceDN w:val="0"/>
        <w:autoSpaceDE w:val="0"/>
        <w:widowControl/>
        <w:spacing w:line="230" w:lineRule="auto" w:before="758" w:after="0"/>
        <w:ind w:left="0" w:right="4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52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82" w:val="left"/>
        </w:tabs>
        <w:autoSpaceDE w:val="0"/>
        <w:widowControl/>
        <w:spacing w:line="245" w:lineRule="auto" w:before="0" w:after="0"/>
        <w:ind w:left="8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should possess all three (3) of the following Certifications which are valid at the time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bid submission 1) ISO 9001 2) ISO/IEC 27001 3) CMMI Level 3. </w:t>
      </w:r>
    </w:p>
    <w:p>
      <w:pPr>
        <w:autoSpaceDN w:val="0"/>
        <w:autoSpaceDE w:val="0"/>
        <w:widowControl/>
        <w:spacing w:line="230" w:lineRule="auto" w:before="10" w:after="0"/>
        <w:ind w:left="6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Valid Copy of valid certificates on the name of the Bidder. </w:t>
      </w:r>
    </w:p>
    <w:p>
      <w:pPr>
        <w:autoSpaceDN w:val="0"/>
        <w:autoSpaceDE w:val="0"/>
        <w:widowControl/>
        <w:spacing w:line="245" w:lineRule="auto" w:before="8" w:after="0"/>
        <w:ind w:left="654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certifications shall need to be kept valid throughout the duration of the contract period.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CMMI certification will be verified on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https://www.cmmiinstitute.com/pars/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282" w:right="218" w:hanging="2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should not have been blacklisted by any Central Government and Department / State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Government and Department / Central or state Public Sector Unit / Defence / Govt. Boards in India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from last 5 years as on last date of submission of bid (A self-certified undertaking signed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Authorized Signatory of the Bidder). 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Joint ventures are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not allowed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317" w:lineRule="auto" w:before="17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assignments on a staff-time basis, the estimated number of key professional staff-months is given 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Data Sheet. The proposal shall, however, be based on the number of key professional staff-months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estimated by the firm.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iii)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It is desirable that the minimum of 30% of the key professional staff proposed are permanent employees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firm or have an extended and stable working relation with minimum 5 years &amp; above. </w:t>
      </w:r>
    </w:p>
    <w:p>
      <w:pPr>
        <w:autoSpaceDN w:val="0"/>
        <w:autoSpaceDE w:val="0"/>
        <w:widowControl/>
        <w:spacing w:line="293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iv)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Proposed key professional staff must have the minimum laid down experience indicated in the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Sheet. </w:t>
      </w:r>
    </w:p>
    <w:p>
      <w:pPr>
        <w:autoSpaceDN w:val="0"/>
        <w:autoSpaceDE w:val="0"/>
        <w:widowControl/>
        <w:spacing w:line="29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Alternative key professional staff shall not be proposed, only one curriculum vitae (CV) to be submitted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each position. </w:t>
      </w:r>
    </w:p>
    <w:p>
      <w:pPr>
        <w:autoSpaceDN w:val="0"/>
        <w:autoSpaceDE w:val="0"/>
        <w:widowControl/>
        <w:spacing w:line="317" w:lineRule="auto" w:before="138" w:after="0"/>
        <w:ind w:left="0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(vi) Reports to be issued by the Service Provider as part of this assignment must be in the language(s)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specified in the Data Sheet. It is desirable that the firm’s personnel have a working knowledge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Client’s official language. </w:t>
      </w:r>
    </w:p>
    <w:p>
      <w:pPr>
        <w:autoSpaceDN w:val="0"/>
        <w:autoSpaceDE w:val="0"/>
        <w:widowControl/>
        <w:spacing w:line="295" w:lineRule="auto" w:before="21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Technical Proposal should provide the following information using the attached Standard Forms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(Section 3): </w:t>
      </w:r>
    </w:p>
    <w:p>
      <w:pPr>
        <w:autoSpaceDN w:val="0"/>
        <w:tabs>
          <w:tab w:pos="1172" w:val="left"/>
        </w:tabs>
        <w:autoSpaceDE w:val="0"/>
        <w:widowControl/>
        <w:spacing w:line="326" w:lineRule="auto" w:before="168" w:after="0"/>
        <w:ind w:left="4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brief description of the Service Provider’s organization and an outline of recent experience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on assignments (section 3B) of a similar nature. For each assignment, the outline should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indicate inter-alias, the profiles and names of the staff provided, duration of the assignment,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 amount and firm’s involvement. </w:t>
      </w:r>
    </w:p>
    <w:p>
      <w:pPr>
        <w:autoSpaceDN w:val="0"/>
        <w:tabs>
          <w:tab w:pos="1172" w:val="left"/>
        </w:tabs>
        <w:autoSpaceDE w:val="0"/>
        <w:widowControl/>
        <w:spacing w:line="295" w:lineRule="auto" w:before="134" w:after="0"/>
        <w:ind w:left="4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comments or suggestion on the Terms of Reference and on the data, list of services,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facilities to be provided by the Client (section 3C). </w:t>
      </w:r>
    </w:p>
    <w:p>
      <w:pPr>
        <w:autoSpaceDN w:val="0"/>
        <w:tabs>
          <w:tab w:pos="1168" w:val="left"/>
          <w:tab w:pos="1172" w:val="left"/>
        </w:tabs>
        <w:autoSpaceDE w:val="0"/>
        <w:widowControl/>
        <w:spacing w:line="319" w:lineRule="auto" w:before="128" w:after="0"/>
        <w:ind w:left="4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iii)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description of the methodology and work plan for performing the assignment (section 3D).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iv)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list of the proposed staff team by specialty, the tasks that would be assigned to each staff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team member, and their timing (section 3E). </w:t>
      </w:r>
    </w:p>
    <w:p>
      <w:pPr>
        <w:autoSpaceDN w:val="0"/>
        <w:tabs>
          <w:tab w:pos="1172" w:val="left"/>
        </w:tabs>
        <w:autoSpaceDE w:val="0"/>
        <w:widowControl/>
        <w:spacing w:line="334" w:lineRule="auto" w:before="136" w:after="0"/>
        <w:ind w:left="4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recent CVs signed by the proposed key professional staff and the authorized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Representative submitting the proposal (section 3F). Key information should include number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years working for the firm, entity, and responsibilities held in various assignments during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last ten (10) years. Letter of Consent from the proposed key professional staff only, are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 appended to the bid. </w:t>
      </w:r>
    </w:p>
    <w:p>
      <w:pPr>
        <w:autoSpaceDN w:val="0"/>
        <w:tabs>
          <w:tab w:pos="1172" w:val="left"/>
        </w:tabs>
        <w:autoSpaceDE w:val="0"/>
        <w:widowControl/>
        <w:spacing w:line="317" w:lineRule="auto" w:before="136" w:after="0"/>
        <w:ind w:left="4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Estimates of the total staff effort (professional and support staff, staff time) to be provided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carry out the assignment, supported by bar chart diagrams showing the time proposed for each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key professional staff team member (section 3E and 3G). </w:t>
      </w:r>
    </w:p>
    <w:p>
      <w:pPr>
        <w:autoSpaceDN w:val="0"/>
        <w:autoSpaceDE w:val="0"/>
        <w:widowControl/>
        <w:spacing w:line="230" w:lineRule="auto" w:before="0" w:after="0"/>
        <w:ind w:left="0" w:right="44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4" w:right="1016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168" w:val="left"/>
          <w:tab w:pos="1172" w:val="left"/>
        </w:tabs>
        <w:autoSpaceDE w:val="0"/>
        <w:widowControl/>
        <w:spacing w:line="314" w:lineRule="auto" w:before="0" w:after="0"/>
        <w:ind w:left="4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vii)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detailed description of the proposed methodology, staffing and monitoring of training, if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 Sheet specifies training as a major component of the assignment.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viii)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additional information requested in the data sheet. </w:t>
      </w:r>
    </w:p>
    <w:p>
      <w:pPr>
        <w:autoSpaceDN w:val="0"/>
        <w:autoSpaceDE w:val="0"/>
        <w:widowControl/>
        <w:spacing w:line="295" w:lineRule="auto" w:before="80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Technical Proposal shall not include any financial information other than the 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technical criteria in the RFP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will be treated Technically Non-Responsive if technical proposal </w:t>
      </w:r>
    </w:p>
    <w:p>
      <w:pPr>
        <w:autoSpaceDN w:val="0"/>
        <w:autoSpaceDE w:val="0"/>
        <w:widowControl/>
        <w:spacing w:line="230" w:lineRule="auto" w:before="1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includes any financial submission forms.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Financial Proposal </w:t>
      </w:r>
    </w:p>
    <w:p>
      <w:pPr>
        <w:autoSpaceDN w:val="0"/>
        <w:autoSpaceDE w:val="0"/>
        <w:widowControl/>
        <w:spacing w:line="338" w:lineRule="auto" w:before="274" w:after="0"/>
        <w:ind w:left="420" w:right="0" w:hanging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preparing the Financial Proposal, Service Provider are expected to take into account the requirements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conditions of the RFP documents. The financial proposal should follow standard forms (section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4).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It lists all costs associated with the Assignments, including (a) remuneration for staff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(b) reimbursable such as subsistence (per diem, housing) transportation (national and local,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mobilization and demobilization), services and equipment (vehicles, office equipment, furniture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supplies), office rent, insurance, printing of documents, surveys and training, if it is a major component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assignment. If appropriate, these costs should be broken down by activity. If financial forms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under section 4 are not uploaded, the bid shall stand rejected. </w:t>
      </w:r>
    </w:p>
    <w:p>
      <w:pPr>
        <w:autoSpaceDN w:val="0"/>
        <w:tabs>
          <w:tab w:pos="420" w:val="left"/>
        </w:tabs>
        <w:autoSpaceDE w:val="0"/>
        <w:widowControl/>
        <w:spacing w:line="278" w:lineRule="auto" w:before="3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3.7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shall express the price of their services in Indian Rupees in the Karnataka Public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Procurement Portal.</w:t>
      </w:r>
    </w:p>
    <w:p>
      <w:pPr>
        <w:autoSpaceDN w:val="0"/>
        <w:autoSpaceDE w:val="0"/>
        <w:widowControl/>
        <w:spacing w:line="324" w:lineRule="auto" w:before="132" w:after="0"/>
        <w:ind w:left="420" w:right="32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3.8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Data Sheet indicates how long the proposals must remain valid after the submission of data. During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period, the Service Provider is expected to keep available the key professional staff proposed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assignment. The Client will make its best effort to complete negotiations with in this period. If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 wishes to extend the validity period of the proposals, the Service Provider who do not agree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have the right not to extend the validity of their proposals.</w:t>
      </w:r>
    </w:p>
    <w:p>
      <w:pPr>
        <w:autoSpaceDN w:val="0"/>
        <w:autoSpaceDE w:val="0"/>
        <w:widowControl/>
        <w:spacing w:line="334" w:lineRule="auto" w:before="440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SUBMISSION, RECEIPT, AND OPENING OF PROPOSALS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original Proposal (Technical Proposal and Financial Proposal; see Para 1.2) shall be uploaded 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Karnataka Public Procurement Portal. The documents and details mentioned in clause 3 above shall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submitted online on website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 xml:space="preserve"> www.kppp.karnataka.gov.in.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Details and process of online submission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tender and relevant documents are given in the website mentioned above. </w:t>
      </w:r>
    </w:p>
    <w:p>
      <w:pPr>
        <w:autoSpaceDN w:val="0"/>
        <w:autoSpaceDE w:val="0"/>
        <w:widowControl/>
        <w:spacing w:line="341" w:lineRule="auto" w:before="27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proposal under this contract is electronic proposal submission through website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 xml:space="preserve">www.kppp.karnataka.gov.in.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Detailed guidelines for viewing proposals and submission of online proposals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are given on the website. The Invitation for Proposals is published on this website. Service Provider can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logon to this website and view the Invitation for Proposals and can view the details of works for which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proposals are invited. The prospective Service Provider can submit proposals online; for this, the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 is required to have enrolment/registration in the website and should have valid Digital Signature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Certificate (DSC). The DSC can be obtained from any authorized certifying agencies. The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Service Provider should register in the web site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 xml:space="preserve"> www.kppp.karnataka.gov.in.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After this, the Service Provider </w:t>
      </w:r>
    </w:p>
    <w:p>
      <w:pPr>
        <w:autoSpaceDN w:val="0"/>
        <w:autoSpaceDE w:val="0"/>
        <w:widowControl/>
        <w:spacing w:line="230" w:lineRule="auto" w:before="268" w:after="0"/>
        <w:ind w:left="0" w:right="4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6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can login the site through the secured login. </w:t>
      </w:r>
    </w:p>
    <w:p>
      <w:pPr>
        <w:autoSpaceDN w:val="0"/>
        <w:tabs>
          <w:tab w:pos="56" w:val="left"/>
        </w:tabs>
        <w:autoSpaceDE w:val="0"/>
        <w:widowControl/>
        <w:spacing w:line="326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Note: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Employer shall not be responsible for any technical issues pertaining to internet connectivity,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browser compatibility and any other technical issues pertaining to Karnataka Public Procurement Portal.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are requested to go through the RFPs carefully and submit the required information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without exception, otherwise proposals will be rejected. </w:t>
      </w:r>
    </w:p>
    <w:p>
      <w:pPr>
        <w:autoSpaceDN w:val="0"/>
        <w:autoSpaceDE w:val="0"/>
        <w:widowControl/>
        <w:spacing w:line="336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completed proposal comprising documents indicated in clause 3, should be uploaded on the website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given above through e-tendering along with scanned copies of requisite certificates as are mentioned 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different sections in the RFP document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Proposals must be received by the Employer on line not later than time specified in the proposal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sheet. The electronic system would not allow any late submission of proposals after due date and time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 server time. </w:t>
      </w:r>
    </w:p>
    <w:p>
      <w:pPr>
        <w:autoSpaceDN w:val="0"/>
        <w:autoSpaceDE w:val="0"/>
        <w:widowControl/>
        <w:spacing w:line="293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After the deadline for submission of Proposals, The Financial Proposal of the Technically qualified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only will be opened. </w:t>
      </w:r>
    </w:p>
    <w:p>
      <w:pPr>
        <w:autoSpaceDN w:val="0"/>
        <w:tabs>
          <w:tab w:pos="360" w:val="left"/>
        </w:tabs>
        <w:autoSpaceDE w:val="0"/>
        <w:widowControl/>
        <w:spacing w:line="341" w:lineRule="auto" w:before="130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PROPOSAL EVALUATION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5.1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General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From the time the proposals are opened to the time the contract is awarded, if any Service Provider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wishes to contact the client on any matter related to its proposal, it should do so in writing at the address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indicated in the Data Sheet. Any effort by the firm to influence the Client in the Client’s proposal evaluation,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 comparison or contract award decision may result in the rejection of the Service Provider’s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proposal. </w:t>
      </w:r>
    </w:p>
    <w:p>
      <w:pPr>
        <w:autoSpaceDN w:val="0"/>
        <w:autoSpaceDE w:val="0"/>
        <w:widowControl/>
        <w:spacing w:line="293" w:lineRule="auto" w:before="4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Evaluators of Technical Proposals shall have no access to the Financial Proposals until the technical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evaluation, including its approval by competent authority is obtained. </w:t>
      </w:r>
    </w:p>
    <w:p>
      <w:pPr>
        <w:autoSpaceDN w:val="0"/>
        <w:tabs>
          <w:tab w:pos="360" w:val="left"/>
        </w:tabs>
        <w:autoSpaceDE w:val="0"/>
        <w:widowControl/>
        <w:spacing w:line="338" w:lineRule="auto" w:before="4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5.3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Evaluation of Technical Proposals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Tender Scrutiny committee as a whole evaluates the proposals on the basis of their responsiveness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the Terms of Reference, applying the evaluation criteria, sub-criteria (typically not more than three per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criteria) and point systems specified in the Data Sheet. Each responsive proposal will be given a technical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score (St). A proposal shall be rejected at this stage if it does not respond to important aspects of the Terms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Reference or if it fails to achieve the minimum technical score indicated in the Data Sheet.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Public Opening and Evaluation of Financial Proposals; Ranking </w:t>
      </w:r>
    </w:p>
    <w:p>
      <w:pPr>
        <w:autoSpaceDN w:val="0"/>
        <w:autoSpaceDE w:val="0"/>
        <w:widowControl/>
        <w:spacing w:line="293" w:lineRule="auto" w:before="346" w:after="0"/>
        <w:ind w:left="428" w:right="0" w:hanging="42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After the evaluation of technical proposal against the criteria and the marks specified in the RFP,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technically qualified responsive firms will be intimated the date of opening of the financial proposal. </w:t>
      </w:r>
    </w:p>
    <w:p>
      <w:pPr>
        <w:autoSpaceDN w:val="0"/>
        <w:autoSpaceDE w:val="0"/>
        <w:widowControl/>
        <w:spacing w:line="295" w:lineRule="auto" w:before="136" w:after="0"/>
        <w:ind w:left="4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financial proposal will have opened on the date, time and venue as per the letter communicated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technically responsive firms by the client. </w:t>
      </w:r>
    </w:p>
    <w:p>
      <w:pPr>
        <w:autoSpaceDN w:val="0"/>
        <w:autoSpaceDE w:val="0"/>
        <w:widowControl/>
        <w:spacing w:line="317" w:lineRule="auto" w:before="134" w:after="0"/>
        <w:ind w:left="360" w:right="2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Financial Proposals shall be opened in the presence of the Service Provider/ their authorized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Representatives who choose to attend. The name of the Service Provider, the quality scores, and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proposed prices shall be read aloud and recorded when the Financial Proposals are opened. </w:t>
      </w:r>
    </w:p>
    <w:p>
      <w:pPr>
        <w:autoSpaceDN w:val="0"/>
        <w:autoSpaceDE w:val="0"/>
        <w:widowControl/>
        <w:spacing w:line="295" w:lineRule="auto" w:before="214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evaluation committee will determine whether the Financial Proposals are complete as per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specified breakdown of cost as specified in section (4) of the information to Service Provider of RFP. </w:t>
      </w:r>
    </w:p>
    <w:p>
      <w:pPr>
        <w:autoSpaceDN w:val="0"/>
        <w:autoSpaceDE w:val="0"/>
        <w:widowControl/>
        <w:spacing w:line="230" w:lineRule="auto" w:before="92" w:after="0"/>
        <w:ind w:left="0" w:right="4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6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will select the lowest proposal (evaluated price) among those of the technically qualified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firms. The selected Service Provider will be invited for negotiations. </w:t>
      </w:r>
    </w:p>
    <w:p>
      <w:pPr>
        <w:autoSpaceDN w:val="0"/>
        <w:autoSpaceDE w:val="0"/>
        <w:widowControl/>
        <w:spacing w:line="338" w:lineRule="auto" w:before="134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lowest Financial Proposal (Fm) will be given a financial score (Sf) of 100 points. The financial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scores (Sf) of the other Financial Proposals will be computed as indicated in the Data Sheet. Proposals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will be ranked according to their combined technical (St) and financial (Sf) scores using the weights (T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= the weight given to the Technical Proposal; P = the weight given to the Financial Proposal; T +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 = 1) indicated in the Data Sheet: S=St x T% + Sf x P%. The Service Provider achieving the highest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combined technical/financial score will be invited for negotiations. </w:t>
      </w:r>
    </w:p>
    <w:p>
      <w:pPr>
        <w:autoSpaceDN w:val="0"/>
        <w:autoSpaceDE w:val="0"/>
        <w:widowControl/>
        <w:spacing w:line="230" w:lineRule="auto" w:before="886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NEGOTIATIONS </w:t>
      </w:r>
    </w:p>
    <w:p>
      <w:pPr>
        <w:autoSpaceDN w:val="0"/>
        <w:tabs>
          <w:tab w:pos="428" w:val="left"/>
        </w:tabs>
        <w:autoSpaceDE w:val="0"/>
        <w:widowControl/>
        <w:spacing w:line="295" w:lineRule="auto" w:before="1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Negotiations will be held at the address indicated in the Data Sheet. The aim is to reach agreement 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 points and sign a contract. </w:t>
      </w:r>
    </w:p>
    <w:p>
      <w:pPr>
        <w:autoSpaceDN w:val="0"/>
        <w:autoSpaceDE w:val="0"/>
        <w:widowControl/>
        <w:spacing w:line="343" w:lineRule="auto" w:before="242" w:after="0"/>
        <w:ind w:left="428" w:right="20" w:hanging="4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Negotiations will include a discussion of the Technical Proposals, the proposed methodology of work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plan, staffing and any suggestions made by the firm to improve the Terms of Reference. The Client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Service Provider will then work out final Terms of Reference, staffing and bar charts indicating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activities, staff, periods in the field and in the home office, staff-months, logistics, and Reporting.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agreed work plan and final Terms of Reference will then be incorporated in the “Description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Services” and form part of the contract. Special attention will be paid to getting the most the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 can offer within the available budget and to clearly defining the inputs required from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 to ensure satisfactory implementation of the Assignment. </w:t>
      </w:r>
    </w:p>
    <w:p>
      <w:pPr>
        <w:autoSpaceDN w:val="0"/>
        <w:tabs>
          <w:tab w:pos="428" w:val="left"/>
        </w:tabs>
        <w:autoSpaceDE w:val="0"/>
        <w:widowControl/>
        <w:spacing w:line="295" w:lineRule="auto" w:before="34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Unless there are exceptional reasons, the financial negotiations will involve neither the remuneration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rates for staff (no breakdown of fees) nor other proposed unit rates. </w:t>
      </w:r>
    </w:p>
    <w:p>
      <w:pPr>
        <w:autoSpaceDN w:val="0"/>
        <w:autoSpaceDE w:val="0"/>
        <w:widowControl/>
        <w:spacing w:line="343" w:lineRule="auto" w:before="378" w:after="0"/>
        <w:ind w:left="428" w:right="26" w:hanging="4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Having selected the Service Provider on the basis of among other things, an evaluation of proposed key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professional staff, the Client expects to negotiate a contract on the basis of the experts named in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Proposal. Before contract negotiations, the Client will require assurances that the experts will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actually available. The Client will not consider substitutions during contract negotiations unless both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parties agree that undue delay in the selection process makes such substitution unavoidable or that such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changes are critical to meet the objectives of the assignment. If this is not the case and it is established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that key staff was offered in the proposal without confirming their availability, the Service Provider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may be disqualified. </w:t>
      </w:r>
    </w:p>
    <w:p>
      <w:pPr>
        <w:autoSpaceDN w:val="0"/>
        <w:autoSpaceDE w:val="0"/>
        <w:widowControl/>
        <w:spacing w:line="317" w:lineRule="auto" w:before="376" w:after="0"/>
        <w:ind w:left="428" w:right="26" w:hanging="4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negotiations will conclude with a review of the draft from the contract. To complete negotiations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and the Service Provider will initial the agreed contract. If negotiations fail, the Client will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invite the firm whose proposal received the second higher score to negotiate a contract. 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AWARD OF CONTRACT </w:t>
      </w:r>
    </w:p>
    <w:p>
      <w:pPr>
        <w:autoSpaceDN w:val="0"/>
        <w:tabs>
          <w:tab w:pos="428" w:val="left"/>
        </w:tabs>
        <w:autoSpaceDE w:val="0"/>
        <w:widowControl/>
        <w:spacing w:line="293" w:lineRule="auto" w:before="25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contract will be awarded after negotiations are completed, the Client will promptly notify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who were unsuccessful through KPP Portal. </w:t>
      </w:r>
    </w:p>
    <w:p>
      <w:pPr>
        <w:autoSpaceDN w:val="0"/>
        <w:autoSpaceDE w:val="0"/>
        <w:widowControl/>
        <w:spacing w:line="290" w:lineRule="auto" w:before="20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is expected to commence the Assignment on the date and the location specified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6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4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Data Sheet. </w:t>
      </w:r>
    </w:p>
    <w:p>
      <w:pPr>
        <w:autoSpaceDN w:val="0"/>
        <w:autoSpaceDE w:val="0"/>
        <w:widowControl/>
        <w:spacing w:line="233" w:lineRule="auto" w:before="336" w:after="0"/>
        <w:ind w:left="0" w:right="0" w:firstLine="0"/>
        <w:jc w:val="left"/>
      </w:pPr>
      <w:r>
        <w:rPr>
          <w:w w:val="101.55300140380858"/>
          <w:rFonts w:ascii="Times New Roman" w:hAnsi="Times New Roman" w:eastAsia="Times New Roman"/>
          <w:b/>
          <w:i w:val="0"/>
          <w:color w:val="000000"/>
          <w:sz w:val="20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CONFIDENTIALITY </w:t>
      </w:r>
    </w:p>
    <w:p>
      <w:pPr>
        <w:autoSpaceDN w:val="0"/>
        <w:autoSpaceDE w:val="0"/>
        <w:widowControl/>
        <w:spacing w:line="326" w:lineRule="auto" w:before="312" w:after="0"/>
        <w:ind w:left="428" w:right="20" w:hanging="4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Information relating to evaluation of proposals and recommendations concerning awards shall not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disclosed to the Service Provider who submitted the proposals or to other persons not officially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concerned with the process, until the winning firm has been notified that it has been awarded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contract. </w:t>
      </w:r>
    </w:p>
    <w:p>
      <w:pPr>
        <w:autoSpaceDN w:val="0"/>
        <w:autoSpaceDE w:val="0"/>
        <w:widowControl/>
        <w:spacing w:line="230" w:lineRule="auto" w:before="1287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6" w:right="1040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570" w:val="left"/>
          <w:tab w:pos="2372" w:val="left"/>
          <w:tab w:pos="3398" w:val="left"/>
          <w:tab w:pos="4184" w:val="left"/>
        </w:tabs>
        <w:autoSpaceDE w:val="0"/>
        <w:widowControl/>
        <w:spacing w:line="343" w:lineRule="auto" w:before="0" w:after="0"/>
        <w:ind w:left="384" w:right="28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DATA SHEET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Information to Service Provider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Clause Reference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name of the Client is: Joint Secretary, Karnataka Building and Other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Construction Workers Welfare Board, Bengaluru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method of selection is: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Quality-and Cost Based Selection (QCBS)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Technical and Financial Proposals are requested to be submitted Separately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through KPP Portal only. </w:t>
      </w:r>
    </w:p>
    <w:p>
      <w:pPr>
        <w:autoSpaceDN w:val="0"/>
        <w:autoSpaceDE w:val="0"/>
        <w:widowControl/>
        <w:spacing w:line="245" w:lineRule="auto" w:before="1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name, objectives and description of the Assignment are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Design, Development,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Implementation, Operation and Maintenance of Labour CESS Tracking &amp;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Monitoring System Software. </w:t>
      </w:r>
    </w:p>
    <w:p>
      <w:pPr>
        <w:autoSpaceDN w:val="0"/>
        <w:tabs>
          <w:tab w:pos="2750" w:val="left"/>
        </w:tabs>
        <w:autoSpaceDE w:val="0"/>
        <w:widowControl/>
        <w:spacing w:line="230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Assignment is phased: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- No - </w:t>
      </w:r>
    </w:p>
    <w:p>
      <w:pPr>
        <w:autoSpaceDN w:val="0"/>
        <w:tabs>
          <w:tab w:pos="552" w:val="left"/>
        </w:tabs>
        <w:autoSpaceDE w:val="0"/>
        <w:widowControl/>
        <w:spacing w:line="230" w:lineRule="auto" w:before="2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pre-proposal conference will be held: as notified in KPP Portal. </w:t>
      </w:r>
    </w:p>
    <w:p>
      <w:pPr>
        <w:autoSpaceDN w:val="0"/>
        <w:autoSpaceDE w:val="0"/>
        <w:widowControl/>
        <w:spacing w:line="317" w:lineRule="auto" w:before="380" w:after="0"/>
        <w:ind w:left="484" w:right="720" w:hanging="5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The Name &amp; Address of the Client Office: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The Joint Secretary, Karnataka Building and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Construction Workers Welfare Board, Bengaluru.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Phone: 080-29753354/56. </w:t>
      </w:r>
    </w:p>
    <w:p>
      <w:pPr>
        <w:autoSpaceDN w:val="0"/>
        <w:tabs>
          <w:tab w:pos="428" w:val="left"/>
        </w:tabs>
        <w:autoSpaceDE w:val="0"/>
        <w:widowControl/>
        <w:spacing w:line="298" w:lineRule="auto" w:before="376" w:after="0"/>
        <w:ind w:left="0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shall provide the following inputs: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Relevant Data &amp; details required for execution of the Project. 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Client envisages the need for continuity for downstream work: 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No-. </w:t>
      </w:r>
    </w:p>
    <w:p>
      <w:pPr>
        <w:autoSpaceDN w:val="0"/>
        <w:autoSpaceDE w:val="0"/>
        <w:widowControl/>
        <w:spacing w:line="230" w:lineRule="auto" w:before="1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1.11 The clauses on fraud and corruption in the contract are Sub-clause 2.7.1. of G.C.C. </w:t>
      </w:r>
    </w:p>
    <w:p>
      <w:pPr>
        <w:autoSpaceDN w:val="0"/>
        <w:autoSpaceDE w:val="0"/>
        <w:widowControl/>
        <w:spacing w:line="326" w:lineRule="auto" w:before="140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 Clarification may be requested up to the date specified in the Karnataka Public Procurement Portal.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Requisitions may be made in Karnataka Public Procurement Portal or in writing (though e-mail only: i.e., </w:t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karbuildworkerswelfare@gmail.com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addressed to The Joint Secretary, Karnataka Building and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Construction Workers Welfare Board, Bengaluru. Phone: 080-29753354/56.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 Proposals should be submitted in: English. </w:t>
      </w:r>
    </w:p>
    <w:p>
      <w:pPr>
        <w:autoSpaceDN w:val="0"/>
        <w:autoSpaceDE w:val="0"/>
        <w:widowControl/>
        <w:spacing w:line="230" w:lineRule="auto" w:before="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 (i) Short listed Service Provider may associate with other short listed Service Provider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Not applicable. </w:t>
      </w:r>
    </w:p>
    <w:p>
      <w:pPr>
        <w:autoSpaceDN w:val="0"/>
        <w:tabs>
          <w:tab w:pos="692" w:val="left"/>
        </w:tabs>
        <w:autoSpaceDE w:val="0"/>
        <w:widowControl/>
        <w:spacing w:line="295" w:lineRule="auto" w:before="134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estimated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number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key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professional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staff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months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required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for the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assignment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is: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given Annexure-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‘C’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82" w:val="left"/>
        </w:tabs>
        <w:autoSpaceDE w:val="0"/>
        <w:widowControl/>
        <w:spacing w:line="324" w:lineRule="auto" w:before="138" w:after="0"/>
        <w:ind w:left="360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(iv) The required experience of proposed key professional staff is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(Position, number of years of professional experience, specific expertise)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given Annexure- ’C’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(vi) Reports which are part of the assignment must be written in: English. </w:t>
      </w:r>
    </w:p>
    <w:p>
      <w:pPr>
        <w:autoSpaceDN w:val="0"/>
        <w:autoSpaceDE w:val="0"/>
        <w:widowControl/>
        <w:spacing w:line="233" w:lineRule="auto" w:before="1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 (vii) Training is an important feature of this Assignment: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No. </w:t>
      </w:r>
    </w:p>
    <w:p>
      <w:pPr>
        <w:autoSpaceDN w:val="0"/>
        <w:autoSpaceDE w:val="0"/>
        <w:widowControl/>
        <w:spacing w:line="230" w:lineRule="auto" w:before="134" w:after="0"/>
        <w:ind w:left="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(viii) Additional Information in the Technical Proposal includes: Instructions to Service Provider.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3.10 Proposals must remain valid for 90 days after the last date of submission. </w:t>
      </w:r>
    </w:p>
    <w:p>
      <w:pPr>
        <w:autoSpaceDN w:val="0"/>
        <w:autoSpaceDE w:val="0"/>
        <w:widowControl/>
        <w:spacing w:line="230" w:lineRule="auto" w:before="138" w:after="8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must submit the proposal through Karnataka Public Procurement Portal.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rHeight w:hRule="exact" w:val="364"/>
        </w:trPr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proposal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submission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Karnataka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Public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Procurement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Portal </w:t>
            </w:r>
          </w:p>
        </w:tc>
      </w:tr>
    </w:tbl>
    <w:p>
      <w:pPr>
        <w:autoSpaceDN w:val="0"/>
        <w:autoSpaceDE w:val="0"/>
        <w:widowControl/>
        <w:spacing w:line="230" w:lineRule="auto" w:before="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12" w:history="1">
          <w:r>
            <w:rPr>
              <w:rStyle w:val="Hyperlink"/>
            </w:rPr>
            <w:t>www.kppp.karnataka.gov.in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)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36" w:after="0"/>
        <w:ind w:left="0" w:right="43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4" w:right="1006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7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Proposal must be submitted not later than the date and time mentioned in Karnataka Public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Procurement Portal. </w:t>
      </w:r>
    </w:p>
    <w:p>
      <w:pPr>
        <w:autoSpaceDN w:val="0"/>
        <w:autoSpaceDE w:val="0"/>
        <w:widowControl/>
        <w:spacing w:line="245" w:lineRule="auto" w:before="10" w:after="0"/>
        <w:ind w:left="47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address to send information to the Client is: The Joint Secretary, Karnataka Building and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Construction Workers Welfare Board, Bengaluru Phone: 080-29753354/56, </w:t>
      </w:r>
      <w:r>
        <w:br/>
      </w:r>
      <w:r>
        <w:rPr>
          <w:w w:val="98.77195860210219"/>
          <w:rFonts w:ascii="Cambria" w:hAnsi="Cambria" w:eastAsia="Cambria"/>
          <w:b w:val="0"/>
          <w:i w:val="0"/>
          <w:color w:val="000000"/>
          <w:sz w:val="19"/>
        </w:rPr>
        <w:t xml:space="preserve">Email: </w:t>
      </w:r>
      <w:r>
        <w:rPr>
          <w:w w:val="98.77195860210219"/>
          <w:rFonts w:ascii="Cambria" w:hAnsi="Cambria" w:eastAsia="Cambria"/>
          <w:b w:val="0"/>
          <w:i w:val="0"/>
          <w:color w:val="0000FF"/>
          <w:sz w:val="19"/>
          <w:u w:val="single"/>
        </w:rPr>
        <w:hyperlink r:id="rId9" w:history="1">
          <w:r>
            <w:rPr>
              <w:rStyle w:val="Hyperlink"/>
            </w:rPr>
            <w:t>karbuildworkerswelfare@gmail.com.</w:t>
          </w:r>
        </w:hyperlink>
      </w:r>
    </w:p>
    <w:p>
      <w:pPr>
        <w:autoSpaceDN w:val="0"/>
        <w:autoSpaceDE w:val="0"/>
        <w:widowControl/>
        <w:spacing w:line="233" w:lineRule="auto" w:before="252" w:after="170"/>
        <w:ind w:left="1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number of points to be given under each of the evaluation criteria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1"/>
      </w:tblGrid>
      <w:tr>
        <w:trPr>
          <w:trHeight w:hRule="exact" w:val="12552"/>
        </w:trPr>
        <w:tc>
          <w:tcPr>
            <w:tcW w:type="dxa" w:w="10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3444"/>
              <w:gridCol w:w="3444"/>
              <w:gridCol w:w="3444"/>
            </w:tblGrid>
            <w:tr>
              <w:trPr>
                <w:trHeight w:hRule="exact" w:val="470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0" w:right="144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SI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No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Details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Points </w:t>
                  </w:r>
                </w:p>
              </w:tc>
            </w:tr>
            <w:tr>
              <w:trPr>
                <w:trHeight w:hRule="exact" w:val="1419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4.0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132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Bidder should be a company registered in India under companies Act 1956 or 2013/ LLP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registered and operating for the last 10 years or more in IT/ITeS Services as of 31st March 2025.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Company should be minimum ten years since inception. </w:t>
                  </w:r>
                </w:p>
                <w:p>
                  <w:pPr>
                    <w:autoSpaceDN w:val="0"/>
                    <w:tabs>
                      <w:tab w:pos="852" w:val="left"/>
                    </w:tabs>
                    <w:autoSpaceDE w:val="0"/>
                    <w:widowControl/>
                    <w:spacing w:line="240" w:lineRule="auto" w:before="0" w:after="0"/>
                    <w:ind w:left="492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10-15 years – 7.5 Marks. </w:t>
                  </w:r>
                </w:p>
                <w:p>
                  <w:pPr>
                    <w:autoSpaceDN w:val="0"/>
                    <w:tabs>
                      <w:tab w:pos="852" w:val="left"/>
                    </w:tabs>
                    <w:autoSpaceDE w:val="0"/>
                    <w:widowControl/>
                    <w:spacing w:line="238" w:lineRule="auto" w:before="2" w:after="0"/>
                    <w:ind w:left="492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More than 15 years – 10 Marks.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 </w:t>
                  </w:r>
                </w:p>
              </w:tc>
            </w:tr>
            <w:tr>
              <w:trPr>
                <w:trHeight w:hRule="exact" w:val="1425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6.400000000000091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" w:after="2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Bidder should have a minimum Average Annual Turnover of Rs. 30.10 Crores, during the last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three financial years i.e. 2022-23, 2023-24 and 2024-25.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8.0000000000001" w:type="dxa"/>
                  </w:tblPr>
                  <w:tblGrid>
                    <w:gridCol w:w="4183"/>
                    <w:gridCol w:w="4183"/>
                  </w:tblGrid>
                  <w:tr>
                    <w:trPr>
                      <w:trHeight w:hRule="exact" w:val="756"/>
                    </w:trPr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2" w:after="0"/>
                          <w:ind w:left="202" w:right="126" w:firstLine="0"/>
                          <w:jc w:val="both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  <w:r>
                          <w:br/>
                        </w: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  <w:r>
                          <w:br/>
                        </w: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</w:p>
                    </w:tc>
                    <w:tc>
                      <w:tcPr>
                        <w:tcW w:type="dxa" w:w="7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24" w:after="0"/>
                          <w:ind w:left="142" w:right="576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Average Annual Turnover &gt; 30.10 Crores to less than 50 Crores = 10 marks. 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Average Annual Turnover &gt;= 50 to less than 75 Crores = 15 marks. </w:t>
                        </w:r>
                        <w:r>
                          <w:br/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Average Annual Turnover &gt;= 75 Crores = 20 marks.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20 </w:t>
                  </w:r>
                </w:p>
              </w:tc>
            </w:tr>
            <w:tr>
              <w:trPr>
                <w:trHeight w:hRule="exact" w:val="2060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4.0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bidder should have experience in gone Live project in IT Transformation project / ICT Project /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IT &amp; ITES projects with any State/Central Govt Organization/PSU/Govt Dept. during the last 5 years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in India comprising minimum of One (1) project of value not less than INR 15.05 crores OR two (2)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projects of value not less than INR 7.53 crores each.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0" w:after="106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Total Cost of Projects: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8.0000000000001" w:type="dxa"/>
                  </w:tblPr>
                  <w:tblGrid>
                    <w:gridCol w:w="4183"/>
                    <w:gridCol w:w="4183"/>
                  </w:tblGrid>
                  <w:tr>
                    <w:trPr>
                      <w:trHeight w:hRule="exact" w:val="754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60" w:after="0"/>
                          <w:ind w:left="254" w:right="134" w:firstLine="0"/>
                          <w:jc w:val="both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  <w:r>
                          <w:br/>
                        </w: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  <w:r>
                          <w:br/>
                        </w: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</w:p>
                    </w:tc>
                    <w:tc>
                      <w:tcPr>
                        <w:tcW w:type="dxa" w:w="5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84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15.05Cr up to 20.00Cr – 10 Marks.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134" w:right="2016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20.00Cr up to 30 Cr projects – 15 Marks. 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30 Cr or more – 20 Marks.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20 </w:t>
                  </w:r>
                </w:p>
              </w:tc>
            </w:tr>
            <w:tr>
              <w:trPr>
                <w:trHeight w:hRule="exact" w:val="930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2" w:val="left"/>
                    </w:tabs>
                    <w:autoSpaceDE w:val="0"/>
                    <w:widowControl/>
                    <w:spacing w:line="300" w:lineRule="auto" w:before="0" w:after="0"/>
                    <w:ind w:left="52" w:right="244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bidder must have minimum 50 Technical manpower on its payroll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 &gt; 50 to 100 employees – 7.5 Marks.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&gt; 100 employees – 10 Marks.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 </w:t>
                  </w:r>
                </w:p>
              </w:tc>
            </w:tr>
            <w:tr>
              <w:trPr>
                <w:trHeight w:hRule="exact" w:val="2830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5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6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Bidder should possess all three (3) of the following Certifications which are valid at the time of bid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submission: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886" w:type="dxa"/>
                  </w:tblPr>
                  <w:tblGrid>
                    <w:gridCol w:w="2789"/>
                    <w:gridCol w:w="2789"/>
                    <w:gridCol w:w="2789"/>
                  </w:tblGrid>
                  <w:tr>
                    <w:trPr>
                      <w:trHeight w:hRule="exact" w:val="962"/>
                    </w:trPr>
                    <w:tc>
                      <w:tcPr>
                        <w:tcW w:type="dxa" w:w="1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4" w:after="0"/>
                          <w:ind w:left="22" w:right="28" w:firstLine="0"/>
                          <w:jc w:val="both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</w:p>
                    </w:tc>
                    <w:tc>
                      <w:tcPr>
                        <w:tcW w:type="dxa" w:w="72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622" w:val="left"/>
                          </w:tabs>
                          <w:autoSpaceDE w:val="0"/>
                          <w:widowControl/>
                          <w:spacing w:line="245" w:lineRule="auto" w:before="4" w:after="0"/>
                          <w:ind w:left="34" w:right="1008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ISO 9001 </w:t>
                        </w:r>
                        <w:r>
                          <w:br/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ISO/IEC 27001 </w:t>
                        </w:r>
                        <w:r>
                          <w:br/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CMMI level 3 </w:t>
                        </w:r>
                        <w:r>
                          <w:br/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>CMMI certification will be verified on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</w:t>
                        </w:r>
                        <w:r>
                          <w:rPr>
                            <w:u w:val="single" w:color="0462c1"/>
                            <w:rFonts w:ascii="Times New Roman" w:hAnsi="Times New Roman" w:eastAsia="Times New Roman"/>
                            <w:b w:val="0"/>
                            <w:i w:val="0"/>
                            <w:color w:val="0563C1"/>
                            <w:sz w:val="20"/>
                          </w:rPr>
                          <w:hyperlink r:id="rId11" w:history="1">
                            <w:r>
                              <w:rPr>
                                <w:rStyle w:val="Hyperlink"/>
                              </w:rPr>
                              <w:t>https://www.cmmiinstitute.com/pars/</w:t>
                            </w:r>
                          </w:hyperlink>
                        </w:r>
                      </w:p>
                    </w:tc>
                  </w:tr>
                  <w:tr>
                    <w:trPr>
                      <w:trHeight w:hRule="exact" w:val="420"/>
                    </w:trPr>
                    <w:tc>
                      <w:tcPr>
                        <w:tcW w:type="dxa" w:w="2789"/>
                        <w:vMerge/>
                        <w:tcBorders/>
                      </w:tcPr>
                      <w:p/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6" w:after="0"/>
                          <w:ind w:left="0" w:right="134" w:firstLine="0"/>
                          <w:jc w:val="right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</w:p>
                    </w:tc>
                    <w:tc>
                      <w:tcPr>
                        <w:tcW w:type="dxa" w:w="6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30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ISO 9001  + 27001 + CMMI Level 3 – 5 Marks. </w:t>
                        </w:r>
                      </w:p>
                    </w:tc>
                  </w:tr>
                  <w:tr>
                    <w:trPr>
                      <w:trHeight w:hRule="exact" w:val="420"/>
                    </w:trPr>
                    <w:tc>
                      <w:tcPr>
                        <w:tcW w:type="dxa" w:w="2789"/>
                        <w:vMerge/>
                        <w:tcBorders/>
                      </w:tcPr>
                      <w:p/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2" w:after="0"/>
                          <w:ind w:left="0" w:right="134" w:firstLine="0"/>
                          <w:jc w:val="right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</w:p>
                    </w:tc>
                    <w:tc>
                      <w:tcPr>
                        <w:tcW w:type="dxa" w:w="6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124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ISO 9001  + 27001 + 20000-1 + CMMI Level 3 – 7.5 Marks. 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789"/>
                        <w:vMerge/>
                        <w:tcBorders/>
                      </w:tcPr>
                      <w:p/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98" w:after="0"/>
                          <w:ind w:left="0" w:right="134" w:firstLine="0"/>
                          <w:jc w:val="right"/>
                        </w:pPr>
                        <w:r>
                          <w:rPr>
                            <w:rFonts w:ascii="Symbol" w:hAnsi="Symbol" w:eastAsia="Symbol"/>
                            <w:b w:val="0"/>
                            <w:i w:val="0"/>
                            <w:color w:val="000000"/>
                            <w:sz w:val="20"/>
                          </w:rPr>
                          <w:t>•</w:t>
                        </w:r>
                      </w:p>
                    </w:tc>
                    <w:tc>
                      <w:tcPr>
                        <w:tcW w:type="dxa" w:w="6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0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ISO 9001 + 27001 + 20000-1 + CMMI level 5 – 10 Marks.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 </w:t>
                  </w:r>
                </w:p>
              </w:tc>
            </w:tr>
            <w:tr>
              <w:trPr>
                <w:trHeight w:hRule="exact" w:val="1496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6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Presentation (Presentation should be supported with Relevant information/data). 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16" w:after="0"/>
                    <w:ind w:left="132" w:right="144" w:hanging="3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 Technical Presentation: 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Clearly indicating a complete understanding of the project along with a proposed work plan,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methodology of implementation, risks envisaged and their mitigation, operations, maintenance...etc.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Along with this a demo of any similar application during this presentation is mandatory.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20 </w:t>
                  </w:r>
                </w:p>
              </w:tc>
            </w:tr>
            <w:tr>
              <w:trPr>
                <w:trHeight w:hRule="exact" w:val="1345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7 </w:t>
                  </w:r>
                </w:p>
              </w:tc>
              <w:tc>
                <w:tcPr>
                  <w:tcW w:type="dxa" w:w="8366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32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Competence of the key professional staff for the Assignment: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number of points to be given for qualifications and competence of the key professional staff for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the assignment are: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Curriculum vitae of the key professional personnel as indicated in the terms of reference and scope of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services will be considered for evaluation.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6.399999999999636" w:val="single" w:color="#000000"/>
                    <w:end w:sz="5.600000000000364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10 </w:t>
                  </w:r>
                </w:p>
              </w:tc>
            </w:tr>
            <w:tr>
              <w:trPr>
                <w:trHeight w:hRule="exact" w:val="243"/>
              </w:trPr>
              <w:tc>
                <w:tcPr>
                  <w:tcW w:type="dxa" w:w="600"/>
                  <w:tcBorders>
                    <w:start w:sz="5.600000000000023" w:val="single" w:color="#000000"/>
                    <w:top w:sz="3.199999999999818" w:val="single" w:color="#000000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366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9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Total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3.199999999999818" w:val="single" w:color="#000000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100 </w:t>
                  </w:r>
                </w:p>
              </w:tc>
            </w:tr>
            <w:tr>
              <w:trPr>
                <w:trHeight w:hRule="exact" w:val="258"/>
              </w:trPr>
              <w:tc>
                <w:tcPr>
                  <w:tcW w:type="dxa" w:w="600"/>
                  <w:tcBorders>
                    <w:start w:sz="5.600000000000023" w:val="single" w:color="#000000"/>
                    <w:top w:sz="4.0" w:val="single" w:color="#000000"/>
                    <w:end w:sz="5.599999999999909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366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13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The minimum technical score required to qualify is : 65 points </w:t>
                  </w:r>
                </w:p>
              </w:tc>
              <w:tc>
                <w:tcPr>
                  <w:tcW w:type="dxa" w:w="9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232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232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3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The minimum technical score required to pass is 65 points. </w:t>
      </w:r>
    </w:p>
    <w:p>
      <w:pPr>
        <w:autoSpaceDN w:val="0"/>
        <w:autoSpaceDE w:val="0"/>
        <w:widowControl/>
        <w:spacing w:line="230" w:lineRule="auto" w:before="70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6" w:right="622" w:bottom="124" w:left="9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The formula for determining the financial scores is the following: </w:t>
      </w:r>
    </w:p>
    <w:p>
      <w:pPr>
        <w:autoSpaceDN w:val="0"/>
        <w:tabs>
          <w:tab w:pos="360" w:val="left"/>
        </w:tabs>
        <w:autoSpaceDE w:val="0"/>
        <w:widowControl/>
        <w:spacing w:line="266" w:lineRule="auto" w:before="286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Evaluation criteria proposed to be adopted will be Quality cum Cost Based System (QCBS) where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Technical Bid Score will get a weightage of 75% and Commercial Bid Score a weightage of 25%. </w:t>
      </w:r>
      <w:r>
        <w:rPr>
          <w:rFonts w:ascii="Calibri" w:hAnsi="Calibri" w:eastAsia="Calibri"/>
          <w:b w:val="0"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would be technically evaluated out of 100 marks. All the bidders who Secure overall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minimum of 65 Marks out of 100 across (all the components together) will be considered as technically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qualified. Technical score of all bidders will be calculated based on the following formula: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Normalized Technical Score of a bidder = {Technical Score of that bidder / Score of the bidder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highest technical score} X 100 (adjusted to 2 decimals). </w:t>
      </w:r>
    </w:p>
    <w:p>
      <w:pPr>
        <w:autoSpaceDN w:val="0"/>
        <w:autoSpaceDE w:val="0"/>
        <w:widowControl/>
        <w:spacing w:line="223" w:lineRule="auto" w:before="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 having the Lowest Commercial Quote shall be termed as the Lowest Evaluated Bid. </w:t>
      </w:r>
    </w:p>
    <w:p>
      <w:pPr>
        <w:autoSpaceDN w:val="0"/>
        <w:tabs>
          <w:tab w:pos="360" w:val="left"/>
        </w:tabs>
        <w:autoSpaceDE w:val="0"/>
        <w:widowControl/>
        <w:spacing w:line="266" w:lineRule="auto" w:before="40" w:after="0"/>
        <w:ind w:left="7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Commercial score fall the other bidders will be calculated on the basis of the following formula: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Normalized Commercial Score of a bidder = {lowest quote/ bidders quote} X 100 (adjusted to 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decimals)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Final Score of the bidder: Final Score of each bidding party will be computed by adding the Technical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score and Commercial Score on the basis of the following formula: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Final Score = (Normalized Technical Score of a bidder *75%) + (Normalized Commercial Score of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bidder*25%). </w:t>
      </w:r>
    </w:p>
    <w:p>
      <w:pPr>
        <w:autoSpaceDN w:val="0"/>
        <w:autoSpaceDE w:val="0"/>
        <w:widowControl/>
        <w:spacing w:line="252" w:lineRule="auto" w:before="48" w:after="0"/>
        <w:ind w:left="360" w:right="62" w:hanging="288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whose bid has secured the “Highest Total Score “out of 100 as per above evaluation will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considered as best evaluated Bid. In case of a tie where two or more bidders achieve the same highest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overall score, the bidder with the higher technical score will be invited first for negotiations. </w:t>
      </w:r>
    </w:p>
    <w:p>
      <w:pPr>
        <w:autoSpaceDN w:val="0"/>
        <w:autoSpaceDE w:val="0"/>
        <w:widowControl/>
        <w:spacing w:line="245" w:lineRule="auto" w:before="34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address for negotiations is: Chief Executive Officer &amp; Secretary, Karnataka Building and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Construction Workers Welfare Board, Bengaluru. </w:t>
      </w:r>
    </w:p>
    <w:p>
      <w:pPr>
        <w:autoSpaceDN w:val="0"/>
        <w:autoSpaceDE w:val="0"/>
        <w:widowControl/>
        <w:spacing w:line="233" w:lineRule="auto" w:before="4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 The Assignment is expected to commence in the month of _ _ _ _ 2026. </w:t>
      </w:r>
    </w:p>
    <w:p>
      <w:pPr>
        <w:autoSpaceDN w:val="0"/>
        <w:autoSpaceDE w:val="0"/>
        <w:widowControl/>
        <w:spacing w:line="230" w:lineRule="auto" w:before="811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4" w:right="105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6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SECTION: 3 TECHNICAL PROPOSALS – STANDARD FORMS </w:t>
      </w:r>
    </w:p>
    <w:p>
      <w:pPr>
        <w:autoSpaceDN w:val="0"/>
        <w:autoSpaceDE w:val="0"/>
        <w:widowControl/>
        <w:spacing w:line="233" w:lineRule="auto" w:before="5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3A. Technical Proposal submission form. </w:t>
      </w:r>
    </w:p>
    <w:p>
      <w:pPr>
        <w:autoSpaceDN w:val="0"/>
        <w:autoSpaceDE w:val="0"/>
        <w:widowControl/>
        <w:spacing w:line="230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3B. Service Provider’s references </w:t>
      </w:r>
    </w:p>
    <w:p>
      <w:pPr>
        <w:autoSpaceDN w:val="0"/>
        <w:autoSpaceDE w:val="0"/>
        <w:widowControl/>
        <w:spacing w:line="230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3C. Comments and suggestions on the Terms of Reference and on data services, and facilities </w:t>
      </w:r>
    </w:p>
    <w:p>
      <w:pPr>
        <w:autoSpaceDN w:val="0"/>
        <w:autoSpaceDE w:val="0"/>
        <w:widowControl/>
        <w:spacing w:line="230" w:lineRule="auto" w:before="136" w:after="0"/>
        <w:ind w:left="4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be provided by the Client. </w:t>
      </w:r>
    </w:p>
    <w:p>
      <w:pPr>
        <w:autoSpaceDN w:val="0"/>
        <w:autoSpaceDE w:val="0"/>
        <w:widowControl/>
        <w:spacing w:line="230" w:lineRule="auto" w:before="5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3D. Description of the methodology and work plan for performing the assignment. </w:t>
      </w:r>
    </w:p>
    <w:p>
      <w:pPr>
        <w:autoSpaceDN w:val="0"/>
        <w:autoSpaceDE w:val="0"/>
        <w:widowControl/>
        <w:spacing w:line="233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3E. Team composition of task assignments. </w:t>
      </w:r>
    </w:p>
    <w:p>
      <w:pPr>
        <w:autoSpaceDN w:val="0"/>
        <w:autoSpaceDE w:val="0"/>
        <w:widowControl/>
        <w:spacing w:line="230" w:lineRule="auto" w:before="516" w:after="0"/>
        <w:ind w:left="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3F. Format of Curriculum Vitae of proposed key professional staff. </w:t>
      </w:r>
    </w:p>
    <w:p>
      <w:pPr>
        <w:autoSpaceDN w:val="0"/>
        <w:autoSpaceDE w:val="0"/>
        <w:widowControl/>
        <w:spacing w:line="230" w:lineRule="auto" w:before="516" w:after="0"/>
        <w:ind w:left="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3G. Time schedule for professional personnel. </w:t>
      </w:r>
    </w:p>
    <w:p>
      <w:pPr>
        <w:autoSpaceDN w:val="0"/>
        <w:autoSpaceDE w:val="0"/>
        <w:widowControl/>
        <w:spacing w:line="230" w:lineRule="auto" w:before="5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3H. Activity (work) schedule. </w:t>
      </w:r>
    </w:p>
    <w:p>
      <w:pPr>
        <w:autoSpaceDN w:val="0"/>
        <w:autoSpaceDE w:val="0"/>
        <w:widowControl/>
        <w:spacing w:line="230" w:lineRule="auto" w:before="870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15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4" w:right="1440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tabs>
          <w:tab w:pos="2288" w:val="left"/>
          <w:tab w:pos="4368" w:val="left"/>
          <w:tab w:pos="6594" w:val="left"/>
        </w:tabs>
        <w:autoSpaceDE w:val="0"/>
        <w:widowControl/>
        <w:spacing w:line="283" w:lineRule="auto" w:before="0" w:after="0"/>
        <w:ind w:left="112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3A. TECHNICAL PROPOSAL SUBMISSION FORM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Date: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Location: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From (Name of Service Provider)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Joint Secretary,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Karnataka Building and Other Construction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Workers Welfare Board, Bengaluru </w:t>
      </w:r>
    </w:p>
    <w:p>
      <w:pPr>
        <w:autoSpaceDN w:val="0"/>
        <w:autoSpaceDE w:val="0"/>
        <w:widowControl/>
        <w:spacing w:line="230" w:lineRule="auto" w:before="284" w:after="0"/>
        <w:ind w:left="1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Dear Sir, </w:t>
      </w:r>
    </w:p>
    <w:p>
      <w:pPr>
        <w:autoSpaceDN w:val="0"/>
        <w:autoSpaceDE w:val="0"/>
        <w:widowControl/>
        <w:spacing w:line="262" w:lineRule="auto" w:before="512" w:after="0"/>
        <w:ind w:left="11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Sub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- Request for proposal for 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Selection of an Agency for Design, Development, Implementation,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Operation and Maintenance of Labour CESS Tracking &amp; Monitoring System Software for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Karnataka Building and Other Construction Workers’ Welfare Board. </w:t>
      </w:r>
    </w:p>
    <w:p>
      <w:pPr>
        <w:autoSpaceDN w:val="0"/>
        <w:autoSpaceDE w:val="0"/>
        <w:widowControl/>
        <w:spacing w:line="230" w:lineRule="auto" w:before="3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Technical Proposal-reg. </w:t>
      </w:r>
    </w:p>
    <w:p>
      <w:pPr>
        <w:autoSpaceDN w:val="0"/>
        <w:autoSpaceDE w:val="0"/>
        <w:widowControl/>
        <w:spacing w:line="230" w:lineRule="auto" w:before="474" w:after="78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We, the undersigned, offer to provide consulting services for the above in accordance with your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5006"/>
        <w:gridCol w:w="5006"/>
      </w:tblGrid>
      <w:tr>
        <w:trPr>
          <w:trHeight w:hRule="exact" w:val="286"/>
        </w:trPr>
        <w:tc>
          <w:tcPr>
            <w:tcW w:type="dxa" w:w="381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request for Proposal dated: </w:t>
            </w:r>
          </w:p>
        </w:tc>
        <w:tc>
          <w:tcPr>
            <w:tcW w:type="dxa" w:w="59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We are hereby submitting our Proposal which includes the </w:t>
            </w:r>
          </w:p>
        </w:tc>
      </w:tr>
      <w:tr>
        <w:trPr>
          <w:trHeight w:hRule="exact" w:val="78"/>
        </w:trPr>
        <w:tc>
          <w:tcPr>
            <w:tcW w:type="dxa" w:w="381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74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Technical Proposal and a financial Proposal through e portal. </w:t>
      </w:r>
    </w:p>
    <w:p>
      <w:pPr>
        <w:autoSpaceDN w:val="0"/>
        <w:autoSpaceDE w:val="0"/>
        <w:widowControl/>
        <w:spacing w:line="317" w:lineRule="auto" w:before="308" w:after="0"/>
        <w:ind w:left="112" w:right="44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If negotiations are held during the period of validity of the Proposal, i.e., 90 days. We undertake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negotiate on the basis of the proposed staff. Our proposal is binding upon us and subject to the modifications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resulting from contract negotiations. </w:t>
      </w:r>
    </w:p>
    <w:p>
      <w:pPr>
        <w:autoSpaceDN w:val="0"/>
        <w:autoSpaceDE w:val="0"/>
        <w:widowControl/>
        <w:spacing w:line="230" w:lineRule="auto" w:before="338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We understand you are bound to accept any Proposal you receive</w:t>
      </w:r>
      <w:r>
        <w:rPr>
          <w:rFonts w:ascii="Times New Roman" w:hAnsi="Times New Roman" w:eastAsia="Times New Roman"/>
          <w:b w:val="0"/>
          <w:i w:val="0"/>
          <w:color w:val="FF6600"/>
          <w:sz w:val="22"/>
        </w:rPr>
        <w:t xml:space="preserve">. </w:t>
      </w:r>
    </w:p>
    <w:p>
      <w:pPr>
        <w:autoSpaceDN w:val="0"/>
        <w:tabs>
          <w:tab w:pos="6490" w:val="left"/>
        </w:tabs>
        <w:autoSpaceDE w:val="0"/>
        <w:widowControl/>
        <w:spacing w:line="293" w:lineRule="auto" w:before="138" w:after="0"/>
        <w:ind w:left="832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We remain,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Yours sincerely </w:t>
      </w:r>
    </w:p>
    <w:p>
      <w:pPr>
        <w:autoSpaceDN w:val="0"/>
        <w:autoSpaceDE w:val="0"/>
        <w:widowControl/>
        <w:spacing w:line="326" w:lineRule="auto" w:before="898" w:after="0"/>
        <w:ind w:left="5904" w:right="12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Authorized Signature: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Name and Title of Signatory: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Name of Service Provider: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Address: </w:t>
      </w:r>
    </w:p>
    <w:p>
      <w:pPr>
        <w:autoSpaceDN w:val="0"/>
        <w:autoSpaceDE w:val="0"/>
        <w:widowControl/>
        <w:spacing w:line="230" w:lineRule="auto" w:before="4518" w:after="0"/>
        <w:ind w:left="0" w:right="47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602" w:bottom="124" w:left="13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tabs>
          <w:tab w:pos="2350" w:val="left"/>
          <w:tab w:pos="2802" w:val="left"/>
          <w:tab w:pos="3202" w:val="left"/>
        </w:tabs>
        <w:autoSpaceDE w:val="0"/>
        <w:widowControl/>
        <w:spacing w:line="338" w:lineRule="auto" w:before="0" w:after="126"/>
        <w:ind w:left="102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3B SERVICE PROVIDER REFERENCES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Relevant Services Carried out in the Last Five years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That best Illustrate Qualifications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Using the format below, provide information on each reference assignment of at least 1 similar projects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which your firm/entity, either individually as a corporate entity or as one of the major companies within 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association, was legally contracted.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94"/>
        <w:gridCol w:w="2394"/>
        <w:gridCol w:w="2394"/>
        <w:gridCol w:w="2394"/>
      </w:tblGrid>
      <w:tr>
        <w:trPr>
          <w:trHeight w:hRule="exact" w:val="392"/>
        </w:trPr>
        <w:tc>
          <w:tcPr>
            <w:tcW w:type="dxa" w:w="4268"/>
            <w:gridSpan w:val="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Assignment Name </w:t>
            </w:r>
          </w:p>
        </w:tc>
        <w:tc>
          <w:tcPr>
            <w:tcW w:type="dxa" w:w="426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Country </w:t>
            </w:r>
          </w:p>
        </w:tc>
      </w:tr>
      <w:tr>
        <w:trPr>
          <w:trHeight w:hRule="exact" w:val="764"/>
        </w:trPr>
        <w:tc>
          <w:tcPr>
            <w:tcW w:type="dxa" w:w="4268"/>
            <w:gridSpan w:val="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Location within Country </w:t>
            </w:r>
          </w:p>
        </w:tc>
        <w:tc>
          <w:tcPr>
            <w:tcW w:type="dxa" w:w="426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Professional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staff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provided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firm/entity (profiles) </w:t>
            </w:r>
          </w:p>
        </w:tc>
      </w:tr>
      <w:tr>
        <w:trPr>
          <w:trHeight w:hRule="exact" w:val="388"/>
        </w:trPr>
        <w:tc>
          <w:tcPr>
            <w:tcW w:type="dxa" w:w="4268"/>
            <w:gridSpan w:val="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of Client </w:t>
            </w:r>
          </w:p>
        </w:tc>
        <w:tc>
          <w:tcPr>
            <w:tcW w:type="dxa" w:w="426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No. of staff </w:t>
            </w:r>
          </w:p>
        </w:tc>
      </w:tr>
      <w:tr>
        <w:trPr>
          <w:trHeight w:hRule="exact" w:val="392"/>
        </w:trPr>
        <w:tc>
          <w:tcPr>
            <w:tcW w:type="dxa" w:w="4268"/>
            <w:gridSpan w:val="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426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No. of Staff-months, duration of assignment </w:t>
            </w:r>
          </w:p>
        </w:tc>
      </w:tr>
      <w:tr>
        <w:trPr>
          <w:trHeight w:hRule="exact" w:val="766"/>
        </w:trPr>
        <w:tc>
          <w:tcPr>
            <w:tcW w:type="dxa" w:w="28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Start Date (Month/Year) </w:t>
            </w:r>
          </w:p>
        </w:tc>
        <w:tc>
          <w:tcPr>
            <w:tcW w:type="dxa" w:w="28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" w:after="0"/>
              <w:ind w:left="11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Completion Date (Month.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Date) </w:t>
            </w:r>
          </w:p>
        </w:tc>
        <w:tc>
          <w:tcPr>
            <w:tcW w:type="dxa" w:w="2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Approx.  value  of  Service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(Rs. M) </w:t>
            </w:r>
          </w:p>
        </w:tc>
      </w:tr>
      <w:tr>
        <w:trPr>
          <w:trHeight w:hRule="exact" w:val="768"/>
        </w:trPr>
        <w:tc>
          <w:tcPr>
            <w:tcW w:type="dxa" w:w="4268"/>
            <w:gridSpan w:val="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of Associated Service Provider, if any: </w:t>
            </w:r>
          </w:p>
        </w:tc>
        <w:tc>
          <w:tcPr>
            <w:tcW w:type="dxa" w:w="426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months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professional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staff,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provided by Associated Service Provider </w:t>
            </w:r>
          </w:p>
        </w:tc>
      </w:tr>
      <w:tr>
        <w:trPr>
          <w:trHeight w:hRule="exact" w:val="770"/>
        </w:trPr>
        <w:tc>
          <w:tcPr>
            <w:tcW w:type="dxa" w:w="8532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2" w:after="0"/>
              <w:ind w:left="11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of Senior Staff (Project Director/Coordinator, Team Leader) involved and functions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performed </w:t>
            </w:r>
          </w:p>
        </w:tc>
      </w:tr>
      <w:tr>
        <w:trPr>
          <w:trHeight w:hRule="exact" w:val="766"/>
        </w:trPr>
        <w:tc>
          <w:tcPr>
            <w:tcW w:type="dxa" w:w="8532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Narrative Description of Project </w:t>
            </w:r>
          </w:p>
        </w:tc>
      </w:tr>
      <w:tr>
        <w:trPr>
          <w:trHeight w:hRule="exact" w:val="772"/>
        </w:trPr>
        <w:tc>
          <w:tcPr>
            <w:tcW w:type="dxa" w:w="8532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Description of Actual Services Provided by your Staff: </w:t>
            </w:r>
          </w:p>
        </w:tc>
      </w:tr>
    </w:tbl>
    <w:p>
      <w:pPr>
        <w:autoSpaceDN w:val="0"/>
        <w:autoSpaceDE w:val="0"/>
        <w:widowControl/>
        <w:spacing w:line="230" w:lineRule="auto" w:before="392" w:after="0"/>
        <w:ind w:left="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Provider’s Name: -------------------------------------------------------------- </w:t>
      </w:r>
    </w:p>
    <w:p>
      <w:pPr>
        <w:autoSpaceDN w:val="0"/>
        <w:autoSpaceDE w:val="0"/>
        <w:widowControl/>
        <w:spacing w:line="230" w:lineRule="auto" w:before="650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12" w:right="1028" w:bottom="124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0"/>
        <w:gridCol w:w="3290"/>
        <w:gridCol w:w="3290"/>
      </w:tblGrid>
      <w:tr>
        <w:trPr>
          <w:trHeight w:hRule="exact" w:val="248"/>
        </w:trPr>
        <w:tc>
          <w:tcPr>
            <w:tcW w:type="dxa" w:w="7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3C. COMMENTS AND SUGGESTIONS OF SERVICE PROVIDER 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TERMS</w:t>
            </w:r>
          </w:p>
        </w:tc>
      </w:tr>
    </w:tbl>
    <w:p>
      <w:pPr>
        <w:autoSpaceDN w:val="0"/>
        <w:autoSpaceDE w:val="0"/>
        <w:widowControl/>
        <w:spacing w:line="230" w:lineRule="auto" w:before="4" w:after="138"/>
        <w:ind w:left="5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OF </w:t>
      </w:r>
    </w:p>
    <w:p>
      <w:pPr>
        <w:sectPr>
          <w:pgSz w:w="11921" w:h="16850"/>
          <w:pgMar w:top="612" w:right="63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REFERENCE AND ON DATA, SERVICES AND FACILITIES </w:t>
      </w:r>
    </w:p>
    <w:p>
      <w:pPr>
        <w:autoSpaceDN w:val="0"/>
        <w:autoSpaceDE w:val="0"/>
        <w:widowControl/>
        <w:spacing w:line="230" w:lineRule="auto" w:before="136" w:after="0"/>
        <w:ind w:left="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CLIENT. </w:t>
      </w:r>
    </w:p>
    <w:p>
      <w:pPr>
        <w:autoSpaceDN w:val="0"/>
        <w:autoSpaceDE w:val="0"/>
        <w:widowControl/>
        <w:spacing w:line="230" w:lineRule="auto" w:before="132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On the Terms of Reference: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36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</w:t>
      </w:r>
    </w:p>
    <w:p>
      <w:pPr>
        <w:autoSpaceDN w:val="0"/>
        <w:autoSpaceDE w:val="0"/>
        <w:widowControl/>
        <w:spacing w:line="230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</w:t>
      </w:r>
    </w:p>
    <w:p>
      <w:pPr>
        <w:autoSpaceDN w:val="0"/>
        <w:autoSpaceDE w:val="0"/>
        <w:widowControl/>
        <w:spacing w:line="230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</w:t>
      </w:r>
    </w:p>
    <w:p>
      <w:pPr>
        <w:autoSpaceDN w:val="0"/>
        <w:autoSpaceDE w:val="0"/>
        <w:widowControl/>
        <w:spacing w:line="230" w:lineRule="auto" w:before="516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230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</w:t>
      </w:r>
    </w:p>
    <w:p>
      <w:pPr>
        <w:autoSpaceDN w:val="0"/>
        <w:autoSpaceDE w:val="0"/>
        <w:widowControl/>
        <w:spacing w:line="230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On the date services and facilities to be provided by the Client: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</w:t>
      </w:r>
    </w:p>
    <w:p>
      <w:pPr>
        <w:autoSpaceDN w:val="0"/>
        <w:autoSpaceDE w:val="0"/>
        <w:widowControl/>
        <w:spacing w:line="233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 </w:t>
      </w:r>
    </w:p>
    <w:p>
      <w:pPr>
        <w:autoSpaceDN w:val="0"/>
        <w:autoSpaceDE w:val="0"/>
        <w:widowControl/>
        <w:spacing w:line="230" w:lineRule="auto" w:before="514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</w:t>
      </w:r>
    </w:p>
    <w:p>
      <w:pPr>
        <w:autoSpaceDN w:val="0"/>
        <w:autoSpaceDE w:val="0"/>
        <w:widowControl/>
        <w:spacing w:line="230" w:lineRule="auto" w:before="512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</w:t>
      </w:r>
    </w:p>
    <w:p>
      <w:pPr>
        <w:autoSpaceDN w:val="0"/>
        <w:autoSpaceDE w:val="0"/>
        <w:widowControl/>
        <w:spacing w:line="230" w:lineRule="auto" w:before="476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</w:t>
      </w:r>
    </w:p>
    <w:p>
      <w:pPr>
        <w:autoSpaceDN w:val="0"/>
        <w:autoSpaceDE w:val="0"/>
        <w:widowControl/>
        <w:spacing w:line="230" w:lineRule="auto" w:before="5642" w:after="0"/>
        <w:ind w:left="0" w:right="12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type w:val="continuous"/>
          <w:pgSz w:w="11921" w:h="16850"/>
          <w:pgMar w:top="612" w:right="632" w:bottom="124" w:left="1418" w:header="720" w:footer="720" w:gutter="0"/>
          <w:cols w:num="2" w:equalWidth="0">
            <w:col w:w="6364" w:space="0"/>
            <w:col w:w="3505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6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 BE PROVIDED BY THE </w:t>
      </w:r>
    </w:p>
    <w:p>
      <w:pPr>
        <w:sectPr>
          <w:type w:val="nextColumn"/>
          <w:pgSz w:w="11921" w:h="16850"/>
          <w:pgMar w:top="612" w:right="632" w:bottom="124" w:left="1418" w:header="720" w:footer="720" w:gutter="0"/>
          <w:cols w:num="2" w:equalWidth="0">
            <w:col w:w="6364" w:space="0"/>
            <w:col w:w="350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9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PROVIDER’S NAME: </w:t>
      </w:r>
    </w:p>
    <w:p>
      <w:pPr>
        <w:autoSpaceDN w:val="0"/>
        <w:autoSpaceDE w:val="0"/>
        <w:widowControl/>
        <w:spacing w:line="230" w:lineRule="auto" w:before="518" w:after="0"/>
        <w:ind w:left="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3D. DESCRIPTION OF THE METHODOLOGY AND WORK PLAN FOR PERFORMING THE </w:t>
      </w:r>
    </w:p>
    <w:p>
      <w:pPr>
        <w:autoSpaceDN w:val="0"/>
        <w:autoSpaceDE w:val="0"/>
        <w:widowControl/>
        <w:spacing w:line="230" w:lineRule="auto" w:before="134" w:after="0"/>
        <w:ind w:left="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ASSIGNMENT </w:t>
      </w:r>
    </w:p>
    <w:p>
      <w:pPr>
        <w:autoSpaceDN w:val="0"/>
        <w:autoSpaceDE w:val="0"/>
        <w:widowControl/>
        <w:spacing w:line="230" w:lineRule="auto" w:before="892" w:after="0"/>
        <w:ind w:left="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3E. TEAM COMPOSITION AND TASK ASSIGNMENTS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516" w:after="128"/>
        <w:ind w:left="102" w:right="0" w:firstLine="0"/>
        <w:jc w:val="left"/>
      </w:pPr>
      <w:r>
        <w:rPr>
          <w:w w:val="98.46741525750411"/>
          <w:rFonts w:ascii="Times New Roman" w:hAnsi="Times New Roman" w:eastAsia="Times New Roman"/>
          <w:b/>
          <w:i w:val="0"/>
          <w:color w:val="000000"/>
          <w:sz w:val="19"/>
          <w:u w:val="single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Technical / Managerial Staff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39"/>
        <w:gridCol w:w="2339"/>
        <w:gridCol w:w="2339"/>
        <w:gridCol w:w="2339"/>
      </w:tblGrid>
      <w:tr>
        <w:trPr>
          <w:trHeight w:hRule="exact" w:val="766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0" w:after="0"/>
              <w:ind w:left="11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2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28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Position </w:t>
            </w:r>
          </w:p>
        </w:tc>
        <w:tc>
          <w:tcPr>
            <w:tcW w:type="dxa" w:w="2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Task </w:t>
            </w:r>
          </w:p>
        </w:tc>
      </w:tr>
      <w:tr>
        <w:trPr>
          <w:trHeight w:hRule="exact" w:val="3430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390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 </w:t>
            </w:r>
          </w:p>
        </w:tc>
        <w:tc>
          <w:tcPr>
            <w:tcW w:type="dxa" w:w="2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386" w:after="126"/>
        <w:ind w:left="102" w:right="0" w:firstLine="0"/>
        <w:jc w:val="left"/>
      </w:pPr>
      <w:r>
        <w:rPr>
          <w:w w:val="98.46741525750411"/>
          <w:rFonts w:ascii="Times New Roman" w:hAnsi="Times New Roman" w:eastAsia="Times New Roman"/>
          <w:b/>
          <w:i w:val="0"/>
          <w:color w:val="000000"/>
          <w:sz w:val="19"/>
          <w:u w:val="single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Support Staff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sectPr>
          <w:pgSz w:w="11921" w:h="16850"/>
          <w:pgMar w:top="612" w:right="1250" w:bottom="124" w:left="131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77"/>
        <w:gridCol w:w="4677"/>
      </w:tblGrid>
      <w:tr>
        <w:trPr>
          <w:trHeight w:hRule="exact" w:val="386"/>
        </w:trPr>
        <w:tc>
          <w:tcPr>
            <w:tcW w:type="dxa" w:w="2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Sl No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</w:tr>
      <w:tr>
        <w:trPr>
          <w:trHeight w:hRule="exact" w:val="2650"/>
        </w:trPr>
        <w:tc>
          <w:tcPr>
            <w:tcW w:type="dxa" w:w="2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0" w:after="0"/>
              <w:ind w:left="0" w:right="172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21" w:h="16850"/>
          <w:pgMar w:top="612" w:right="1250" w:bottom="124" w:left="1316" w:header="720" w:footer="720" w:gutter="0"/>
          <w:cols w:num="2" w:equalWidth="0">
            <w:col w:w="4266" w:space="0"/>
            <w:col w:w="50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4677"/>
        <w:gridCol w:w="4677"/>
      </w:tblGrid>
      <w:tr>
        <w:trPr>
          <w:trHeight w:hRule="exact" w:val="386"/>
        </w:trPr>
        <w:tc>
          <w:tcPr>
            <w:tcW w:type="dxa" w:w="2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Position </w:t>
            </w:r>
          </w:p>
        </w:tc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Task </w:t>
            </w:r>
          </w:p>
        </w:tc>
      </w:tr>
      <w:tr>
        <w:trPr>
          <w:trHeight w:hRule="exact" w:val="2670"/>
        </w:trPr>
        <w:tc>
          <w:tcPr>
            <w:tcW w:type="dxa" w:w="2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762" w:after="0"/>
        <w:ind w:left="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19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type w:val="nextColumn"/>
          <w:pgSz w:w="11921" w:h="16850"/>
          <w:pgMar w:top="612" w:right="1250" w:bottom="124" w:left="1316" w:header="720" w:footer="720" w:gutter="0"/>
          <w:cols w:num="2" w:equalWidth="0">
            <w:col w:w="4266" w:space="0"/>
            <w:col w:w="508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332" w:val="left"/>
        </w:tabs>
        <w:autoSpaceDE w:val="0"/>
        <w:widowControl/>
        <w:spacing w:line="295" w:lineRule="auto" w:before="0" w:after="0"/>
        <w:ind w:left="0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3F. FORMAT OF CURRICULUM VITAE (CV) FOR PROPOSED KEY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PROFESSIONAL STAFF </w:t>
      </w:r>
    </w:p>
    <w:p>
      <w:pPr>
        <w:autoSpaceDN w:val="0"/>
        <w:autoSpaceDE w:val="0"/>
        <w:widowControl/>
        <w:spacing w:line="230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Proposed Position: </w:t>
      </w:r>
    </w:p>
    <w:p>
      <w:pPr>
        <w:autoSpaceDN w:val="0"/>
        <w:autoSpaceDE w:val="0"/>
        <w:widowControl/>
        <w:spacing w:line="230" w:lineRule="auto" w:before="5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Name of Service Provider: </w:t>
      </w:r>
    </w:p>
    <w:p>
      <w:pPr>
        <w:autoSpaceDN w:val="0"/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 Name of Staff: </w:t>
      </w:r>
    </w:p>
    <w:p>
      <w:pPr>
        <w:autoSpaceDN w:val="0"/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………………………………………………. Profession: </w:t>
      </w:r>
    </w:p>
    <w:p>
      <w:pPr>
        <w:autoSpaceDN w:val="0"/>
        <w:autoSpaceDE w:val="0"/>
        <w:widowControl/>
        <w:spacing w:line="230" w:lineRule="auto" w:before="5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……………………………………………………. Date of </w:t>
      </w:r>
    </w:p>
    <w:p>
      <w:pPr>
        <w:autoSpaceDN w:val="0"/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Birth: …………………………………………………… </w:t>
      </w:r>
    </w:p>
    <w:p>
      <w:pPr>
        <w:autoSpaceDN w:val="0"/>
        <w:autoSpaceDE w:val="0"/>
        <w:widowControl/>
        <w:spacing w:line="230" w:lineRule="auto" w:before="5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Years with Firm/Entity: …………………………………… Nationality:……….. </w:t>
      </w:r>
    </w:p>
    <w:p>
      <w:pPr>
        <w:autoSpaceDN w:val="0"/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Membership in Professional Societies: …………………………………………. </w:t>
      </w:r>
    </w:p>
    <w:p>
      <w:pPr>
        <w:autoSpaceDN w:val="0"/>
        <w:autoSpaceDE w:val="0"/>
        <w:widowControl/>
        <w:spacing w:line="230" w:lineRule="auto" w:before="5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…………………………………………………………………………………… </w:t>
      </w:r>
    </w:p>
    <w:p>
      <w:pPr>
        <w:autoSpaceDN w:val="0"/>
        <w:autoSpaceDE w:val="0"/>
        <w:widowControl/>
        <w:spacing w:line="230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Detailed Tasks Assigned: ……………………………………………………….. </w:t>
      </w:r>
    </w:p>
    <w:p>
      <w:pPr>
        <w:autoSpaceDN w:val="0"/>
        <w:autoSpaceDE w:val="0"/>
        <w:widowControl/>
        <w:spacing w:line="230" w:lineRule="auto" w:before="5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……………………………………………………………………………………. </w:t>
      </w:r>
    </w:p>
    <w:p>
      <w:pPr>
        <w:autoSpaceDN w:val="0"/>
        <w:autoSpaceDE w:val="0"/>
        <w:widowControl/>
        <w:spacing w:line="317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Key Qualifications: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(Give an outline of staff member’s experience and training most pertinent to task an assignment. Describe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degree of responsibility held by staff member on relevant previous assignments and give dates and locations. </w:t>
      </w:r>
    </w:p>
    <w:p>
      <w:pPr>
        <w:autoSpaceDN w:val="0"/>
        <w:autoSpaceDE w:val="0"/>
        <w:widowControl/>
        <w:spacing w:line="295" w:lineRule="auto" w:before="132" w:after="0"/>
        <w:ind w:left="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Use about half a Page)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…………………………………………………………………………………….. </w:t>
      </w:r>
    </w:p>
    <w:p>
      <w:pPr>
        <w:autoSpaceDN w:val="0"/>
        <w:autoSpaceDE w:val="0"/>
        <w:widowControl/>
        <w:spacing w:line="346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Education: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(Summaries college/university and other specialized education of staff member, giving names of schools,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dates attended and degrees obtained. (Use about one quarter of a page)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………………………………………………………………………………………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Employment Record: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(Starting with present position. list in reverse order every employment held. List all positions held by staff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member since graduation, giving dates, names of employing organizations, titles of positions held,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locations of assignments. For experience in last ten years, also give types of activities performed and client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references where appropriate. Use about two pages) </w:t>
      </w:r>
    </w:p>
    <w:p>
      <w:pPr>
        <w:autoSpaceDN w:val="0"/>
        <w:tabs>
          <w:tab w:pos="4250" w:val="left"/>
        </w:tabs>
        <w:autoSpaceDE w:val="0"/>
        <w:widowControl/>
        <w:spacing w:line="247" w:lineRule="auto" w:before="510" w:after="0"/>
        <w:ind w:left="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…………………………………………………………………………………………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12" w:right="1026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Languages: </w:t>
      </w:r>
    </w:p>
    <w:p>
      <w:pPr>
        <w:autoSpaceDN w:val="0"/>
        <w:autoSpaceDE w:val="0"/>
        <w:widowControl/>
        <w:spacing w:line="334" w:lineRule="auto" w:before="512" w:after="0"/>
        <w:ind w:left="10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(For each language indicate proficiency, excellent, good, fair, or poor, in speaking, reading and writing)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………………………………………………………………………………………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Certification: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I, the undersigned, certify that to the best of my knowledge and belief, these data correctly describe me,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my qualification, and my experience. </w:t>
      </w:r>
    </w:p>
    <w:p>
      <w:pPr>
        <w:autoSpaceDN w:val="0"/>
        <w:autoSpaceDE w:val="0"/>
        <w:widowControl/>
        <w:spacing w:line="326" w:lineRule="auto" w:before="514" w:after="0"/>
        <w:ind w:left="102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………………………………………………………………Date:…………….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(Signature of staff member and authorized Representative of the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Provider) Full name of staff member:……………………………….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Full name of authorized Representative:………………………. </w:t>
      </w:r>
    </w:p>
    <w:p>
      <w:pPr>
        <w:autoSpaceDN w:val="0"/>
        <w:autoSpaceDE w:val="0"/>
        <w:widowControl/>
        <w:spacing w:line="233" w:lineRule="auto" w:before="518" w:after="536"/>
        <w:ind w:left="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3G.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IME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CHEDULE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OR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ROFESSIONAL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ERSONNEL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>
        <w:trPr>
          <w:trHeight w:hRule="exact" w:val="394"/>
        </w:trPr>
        <w:tc>
          <w:tcPr>
            <w:tcW w:type="dxa" w:w="78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Sl. No. </w:t>
            </w:r>
          </w:p>
        </w:tc>
        <w:tc>
          <w:tcPr>
            <w:tcW w:type="dxa" w:w="7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9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Position </w:t>
            </w:r>
          </w:p>
        </w:tc>
        <w:tc>
          <w:tcPr>
            <w:tcW w:type="dxa" w:w="138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Reports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Due/Activities </w:t>
            </w:r>
          </w:p>
        </w:tc>
        <w:tc>
          <w:tcPr>
            <w:tcW w:type="dxa" w:w="4510"/>
            <w:gridSpan w:val="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Months (in the form of a Bar Chart)*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59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5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Number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Months </w:t>
            </w:r>
          </w:p>
        </w:tc>
      </w:tr>
      <w:tr>
        <w:trPr>
          <w:trHeight w:hRule="exact" w:val="1620"/>
        </w:trPr>
        <w:tc>
          <w:tcPr>
            <w:tcW w:type="dxa" w:w="7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8" w:after="0"/>
              <w:ind w:left="114" w:right="4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8" w:after="0"/>
              <w:ind w:left="122" w:right="6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Subtotal (1)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Subtotal (2)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Subtotal (3)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Subtotal (4) </w:t>
            </w:r>
          </w:p>
        </w:tc>
      </w:tr>
    </w:tbl>
    <w:p>
      <w:pPr>
        <w:autoSpaceDN w:val="0"/>
        <w:autoSpaceDE w:val="0"/>
        <w:widowControl/>
        <w:spacing w:line="8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61"/>
        <w:gridCol w:w="5061"/>
      </w:tblGrid>
      <w:tr>
        <w:trPr>
          <w:trHeight w:hRule="exact" w:val="30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Full-time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7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Part-time: </w:t>
            </w:r>
          </w:p>
        </w:tc>
      </w:tr>
    </w:tbl>
    <w:p>
      <w:pPr>
        <w:autoSpaceDN w:val="0"/>
        <w:tabs>
          <w:tab w:pos="6584" w:val="left"/>
        </w:tabs>
        <w:autoSpaceDE w:val="0"/>
        <w:widowControl/>
        <w:spacing w:line="252" w:lineRule="auto" w:before="4" w:after="2"/>
        <w:ind w:left="102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Reports Due: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Activities Duration: ---------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Signature: </w:t>
      </w:r>
    </w:p>
    <w:p>
      <w:pPr>
        <w:sectPr>
          <w:pgSz w:w="11921" w:h="16850"/>
          <w:pgMar w:top="424" w:right="482" w:bottom="124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 The Schedule should be for the period of completion of assignment </w:t>
      </w:r>
    </w:p>
    <w:p>
      <w:pPr>
        <w:autoSpaceDN w:val="0"/>
        <w:autoSpaceDE w:val="0"/>
        <w:widowControl/>
        <w:spacing w:line="230" w:lineRule="auto" w:before="5082" w:after="0"/>
        <w:ind w:left="0" w:right="11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type w:val="continuous"/>
          <w:pgSz w:w="11921" w:h="16850"/>
          <w:pgMar w:top="424" w:right="482" w:bottom="124" w:left="1316" w:header="720" w:footer="720" w:gutter="0"/>
          <w:cols w:num="2" w:equalWidth="0">
            <w:col w:w="6374" w:space="0"/>
            <w:col w:w="374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10" w:right="864" w:firstLine="5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(Authorized Representative)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Full Name: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Title: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Address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------------------------ </w:t>
      </w:r>
    </w:p>
    <w:p>
      <w:pPr>
        <w:sectPr>
          <w:type w:val="nextColumn"/>
          <w:pgSz w:w="11921" w:h="16850"/>
          <w:pgMar w:top="424" w:right="482" w:bottom="124" w:left="1316" w:header="720" w:footer="720" w:gutter="0"/>
          <w:cols w:num="2" w:equalWidth="0">
            <w:col w:w="6374" w:space="0"/>
            <w:col w:w="3747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43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3H.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CTIVITY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(W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ORK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)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CHEDULE</w:t>
      </w:r>
    </w:p>
    <w:p>
      <w:pPr>
        <w:autoSpaceDN w:val="0"/>
        <w:autoSpaceDE w:val="0"/>
        <w:widowControl/>
        <w:spacing w:line="230" w:lineRule="auto" w:before="546" w:after="380"/>
        <w:ind w:left="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A.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Field Investigation and Study Items: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rPr>
          <w:trHeight w:hRule="exact" w:val="470"/>
        </w:trPr>
        <w:tc>
          <w:tcPr>
            <w:tcW w:type="dxa" w:w="456"/>
            <w:tcBorders>
              <w:start w:sz="3.2000000000000455" w:val="single" w:color="#000000"/>
              <w:top w:sz="4.0" w:val="single" w:color="#000000"/>
              <w:end w:sz="3.199999999999988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56"/>
            <w:gridSpan w:val="18"/>
            <w:tcBorders>
              <w:start w:sz="4.0" w:val="single" w:color="#000000"/>
              <w:top w:sz="4.0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8" w:val="left"/>
              </w:tabs>
              <w:autoSpaceDE w:val="0"/>
              <w:widowControl/>
              <w:spacing w:line="245" w:lineRule="auto" w:before="12" w:after="0"/>
              <w:ind w:left="108" w:right="288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Monthwise Program (in form of Bar Chart) ++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[1st, 2nd, etc. are months from the start of assignment] </w:t>
            </w:r>
          </w:p>
        </w:tc>
      </w:tr>
      <w:tr>
        <w:trPr>
          <w:trHeight w:hRule="exact" w:val="1022"/>
        </w:trPr>
        <w:tc>
          <w:tcPr>
            <w:tcW w:type="dxa" w:w="456"/>
            <w:tcBorders>
              <w:start w:sz="3.2000000000000455" w:val="single" w:color="#000000"/>
              <w:top w:sz="4.0" w:val="single" w:color="#000000"/>
              <w:end w:sz="3.199999999999988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Sl.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97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30" w:right="56" w:firstLine="4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Item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Activity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(Work) </w:t>
            </w:r>
          </w:p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st </w:t>
            </w:r>
          </w:p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11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th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12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th </w:t>
            </w:r>
          </w:p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13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th </w:t>
            </w:r>
          </w:p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14th </w:t>
            </w:r>
          </w:p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15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th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16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th 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17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 xml:space="preserve">th </w:t>
            </w:r>
          </w:p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18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th </w:t>
            </w:r>
          </w:p>
        </w:tc>
      </w:tr>
      <w:tr>
        <w:trPr>
          <w:trHeight w:hRule="exact" w:val="260"/>
        </w:trPr>
        <w:tc>
          <w:tcPr>
            <w:tcW w:type="dxa" w:w="456"/>
            <w:tcBorders>
              <w:start w:sz="3.2000000000000455" w:val="single" w:color="#000000"/>
              <w:top w:sz="3.2000000000000455" w:val="single" w:color="#000000"/>
              <w:end w:sz="3.199999999999988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456"/>
            <w:tcBorders>
              <w:start w:sz="3.2000000000000455" w:val="single" w:color="#000000"/>
              <w:top w:sz="4.0" w:val="single" w:color="#000000"/>
              <w:end w:sz="3.199999999999988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56"/>
            <w:tcBorders>
              <w:start w:sz="3.2000000000000455" w:val="single" w:color="#000000"/>
              <w:top w:sz="4.0" w:val="single" w:color="#000000"/>
              <w:end w:sz="3.199999999999988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56"/>
            <w:tcBorders>
              <w:start w:sz="3.2000000000000455" w:val="single" w:color="#000000"/>
              <w:top w:sz="4.0" w:val="single" w:color="#000000"/>
              <w:end w:sz="3.199999999999988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456"/>
            <w:tcBorders>
              <w:start w:sz="3.2000000000000455" w:val="single" w:color="#000000"/>
              <w:top w:sz="4.0" w:val="single" w:color="#000000"/>
              <w:end w:sz="3.199999999999988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394" w:after="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++ The Program should be period of completion of assignment. </w:t>
      </w:r>
    </w:p>
    <w:p>
      <w:pPr>
        <w:autoSpaceDN w:val="0"/>
        <w:autoSpaceDE w:val="0"/>
        <w:widowControl/>
        <w:spacing w:line="233" w:lineRule="auto" w:before="272" w:after="382"/>
        <w:ind w:left="7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B.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Completion and Submission of Reports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5409"/>
        <w:gridCol w:w="5409"/>
      </w:tblGrid>
      <w:tr>
        <w:trPr>
          <w:trHeight w:hRule="exact" w:val="620"/>
        </w:trPr>
        <w:tc>
          <w:tcPr>
            <w:tcW w:type="dxa" w:w="2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Reports: </w:t>
            </w:r>
          </w:p>
        </w:tc>
        <w:tc>
          <w:tcPr>
            <w:tcW w:type="dxa" w:w="4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Programme: (Date) </w:t>
            </w:r>
          </w:p>
        </w:tc>
      </w:tr>
      <w:tr>
        <w:trPr>
          <w:trHeight w:hRule="exact" w:val="444"/>
        </w:trPr>
        <w:tc>
          <w:tcPr>
            <w:tcW w:type="dxa" w:w="28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1. Inception Report </w:t>
            </w:r>
          </w:p>
        </w:tc>
        <w:tc>
          <w:tcPr>
            <w:tcW w:type="dxa" w:w="4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28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2. Interim Monthly Progress &amp;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Quality Assurance Reports. </w:t>
            </w:r>
          </w:p>
        </w:tc>
        <w:tc>
          <w:tcPr>
            <w:tcW w:type="dxa" w:w="4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3. Draft Final Report </w:t>
            </w:r>
          </w:p>
        </w:tc>
        <w:tc>
          <w:tcPr>
            <w:tcW w:type="dxa" w:w="4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8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4. Final Report </w:t>
            </w:r>
          </w:p>
        </w:tc>
        <w:tc>
          <w:tcPr>
            <w:tcW w:type="dxa" w:w="4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73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386" w:bottom="12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7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SECTION 4. FINANCIAL PROPOSAL - STANDARD FORMS </w:t>
      </w:r>
    </w:p>
    <w:p>
      <w:pPr>
        <w:autoSpaceDN w:val="0"/>
        <w:tabs>
          <w:tab w:pos="644" w:val="left"/>
        </w:tabs>
        <w:autoSpaceDE w:val="0"/>
        <w:widowControl/>
        <w:spacing w:line="230" w:lineRule="auto" w:before="5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4A.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 Proposal submission form. </w:t>
      </w:r>
    </w:p>
    <w:p>
      <w:pPr>
        <w:autoSpaceDN w:val="0"/>
        <w:tabs>
          <w:tab w:pos="644" w:val="left"/>
        </w:tabs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4B.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Summary of costs. </w:t>
      </w:r>
    </w:p>
    <w:p>
      <w:pPr>
        <w:autoSpaceDN w:val="0"/>
        <w:tabs>
          <w:tab w:pos="588" w:val="left"/>
        </w:tabs>
        <w:autoSpaceDE w:val="0"/>
        <w:widowControl/>
        <w:spacing w:line="230" w:lineRule="auto" w:before="5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4C.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Breakdown of cost. </w:t>
      </w:r>
    </w:p>
    <w:p>
      <w:pPr>
        <w:autoSpaceDN w:val="0"/>
        <w:autoSpaceDE w:val="0"/>
        <w:widowControl/>
        <w:spacing w:line="230" w:lineRule="auto" w:before="13136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384" w:right="1440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4A. FINANCIAL PROPOSAL SUBMISSION FORM </w:t>
      </w:r>
    </w:p>
    <w:p>
      <w:pPr>
        <w:autoSpaceDN w:val="0"/>
        <w:autoSpaceDE w:val="0"/>
        <w:widowControl/>
        <w:spacing w:line="230" w:lineRule="auto" w:before="1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single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Total Amount of the Contract to be entered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 xml:space="preserve">only in the KPP </w:t>
      </w:r>
    </w:p>
    <w:p>
      <w:pPr>
        <w:autoSpaceDN w:val="0"/>
        <w:autoSpaceDE w:val="0"/>
        <w:widowControl/>
        <w:spacing w:line="230" w:lineRule="auto" w:before="200" w:after="44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Portal and this form should not be uploaded in the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Technical bid</w:t>
      </w:r>
      <w:r>
        <w:rPr>
          <w:rFonts w:ascii="Times New Roman" w:hAnsi="Times New Roman" w:eastAsia="Times New Roman"/>
          <w:b/>
          <w:i w:val="0"/>
          <w:color w:val="000000"/>
          <w:sz w:val="28"/>
          <w:u w:val="single"/>
        </w:rPr>
        <w:t>)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.99999999999977" w:type="dxa"/>
      </w:tblPr>
      <w:tblGrid>
        <w:gridCol w:w="3144"/>
        <w:gridCol w:w="3144"/>
        <w:gridCol w:w="3144"/>
      </w:tblGrid>
      <w:tr>
        <w:trPr>
          <w:trHeight w:hRule="exact" w:val="194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Sl. No </w:t>
            </w:r>
          </w:p>
        </w:tc>
        <w:tc>
          <w:tcPr>
            <w:tcW w:type="dxa" w:w="595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Total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Amount of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to be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quoted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(In INR).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Inclusive of all Taxes </w:t>
            </w:r>
          </w:p>
        </w:tc>
      </w:tr>
      <w:tr>
        <w:trPr>
          <w:trHeight w:hRule="exact" w:val="286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16" w:after="0"/>
              <w:ind w:left="0" w:right="4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1 </w:t>
            </w:r>
          </w:p>
        </w:tc>
        <w:tc>
          <w:tcPr>
            <w:tcW w:type="dxa" w:w="595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70" w:after="26"/>
              <w:ind w:left="412" w:right="74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Selection of an Agency for Design, Development,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Implementation, Operation and Maintenance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Labour CESS Tracking &amp; Monitoring System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Software for enhancement of Cess Collection of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1191"/>
              <w:gridCol w:w="1191"/>
              <w:gridCol w:w="1191"/>
              <w:gridCol w:w="1191"/>
              <w:gridCol w:w="1191"/>
            </w:tblGrid>
            <w:tr>
              <w:trPr>
                <w:trHeight w:hRule="exact" w:val="316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2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Karnataka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Building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Other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Construction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4" w:lineRule="auto" w:before="26" w:after="0"/>
              <w:ind w:left="4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Workers’ Welfare Board (As per Terms of Reference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 the Tender Document).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600" w:val="left"/>
          <w:tab w:pos="960" w:val="left"/>
        </w:tabs>
        <w:autoSpaceDE w:val="0"/>
        <w:widowControl/>
        <w:spacing w:line="245" w:lineRule="auto" w:before="2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Note: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2 years of Annual Maintenance Contract Charges (Includes all Staff Salary &amp;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expenses). </w:t>
      </w:r>
    </w:p>
    <w:p>
      <w:pPr>
        <w:autoSpaceDN w:val="0"/>
        <w:autoSpaceDE w:val="0"/>
        <w:widowControl/>
        <w:spacing w:line="230" w:lineRule="auto" w:before="150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will be selected by QCBS Method. </w:t>
      </w:r>
    </w:p>
    <w:p>
      <w:pPr>
        <w:autoSpaceDN w:val="0"/>
        <w:autoSpaceDE w:val="0"/>
        <w:widowControl/>
        <w:spacing w:line="230" w:lineRule="auto" w:before="74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70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2"/>
        <w:ind w:left="0" w:right="0"/>
      </w:pPr>
    </w:p>
    <w:p>
      <w:pPr>
        <w:autoSpaceDN w:val="0"/>
        <w:autoSpaceDE w:val="0"/>
        <w:widowControl/>
        <w:spacing w:line="230" w:lineRule="auto" w:before="0" w:after="386"/>
        <w:ind w:left="0" w:right="327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4B. SUMMARY OF COSTS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94"/>
        <w:gridCol w:w="3194"/>
        <w:gridCol w:w="3194"/>
      </w:tblGrid>
      <w:tr>
        <w:trPr>
          <w:trHeight w:hRule="exact" w:val="386"/>
        </w:trPr>
        <w:tc>
          <w:tcPr>
            <w:tcW w:type="dxa" w:w="14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52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91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Description @ </w:t>
            </w:r>
          </w:p>
        </w:tc>
        <w:tc>
          <w:tcPr>
            <w:tcW w:type="dxa" w:w="18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Amount (Rs.) </w:t>
            </w:r>
          </w:p>
        </w:tc>
      </w:tr>
      <w:tr>
        <w:trPr>
          <w:trHeight w:hRule="exact" w:val="392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6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Remuneration for Key professional staff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142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5284"/>
            <w:tcBorders>
              <w:start w:sz="4.0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Supporting Staff </w:t>
            </w:r>
          </w:p>
        </w:tc>
        <w:tc>
          <w:tcPr>
            <w:tcW w:type="dxa" w:w="1820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Transportation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Duty Travel to Site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4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52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Office Rent </w:t>
            </w:r>
          </w:p>
        </w:tc>
        <w:tc>
          <w:tcPr>
            <w:tcW w:type="dxa" w:w="18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Office supplies, Utilities and Communication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Office Furniture and Equipment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42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52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Reports and Document Printing </w:t>
            </w:r>
          </w:p>
        </w:tc>
        <w:tc>
          <w:tcPr>
            <w:tcW w:type="dxa" w:w="18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Surveys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14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Total Cost </w:t>
            </w:r>
          </w:p>
        </w:tc>
        <w:tc>
          <w:tcPr>
            <w:tcW w:type="dxa" w:w="18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GST and all other applicable taxes </w:t>
            </w:r>
          </w:p>
        </w:tc>
        <w:tc>
          <w:tcPr>
            <w:tcW w:type="dxa" w:w="18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14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1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Total costs (including GST &amp; all other applicable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taxes) </w:t>
            </w:r>
          </w:p>
        </w:tc>
        <w:tc>
          <w:tcPr>
            <w:tcW w:type="dxa" w:w="18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6" w:lineRule="auto" w:before="406" w:after="0"/>
        <w:ind w:left="10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Note: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ceiling cost of the consultancy is as shown in the Summary of Costs. Payments will be made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 stipulations of the Special Conditions of Contract. The break-up of cost as given in format 4C is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facilitate assessment of reasonableness of costs and conducting negotiations in accordance with clause 6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Information to Service Provider. </w:t>
      </w:r>
    </w:p>
    <w:p>
      <w:pPr>
        <w:autoSpaceDN w:val="0"/>
        <w:autoSpaceDE w:val="0"/>
        <w:widowControl/>
        <w:spacing w:line="233" w:lineRule="auto" w:before="514" w:after="0"/>
        <w:ind w:left="4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@ Modify the items as appropriate for the consultancy assignment.</w:t>
      </w:r>
    </w:p>
    <w:p>
      <w:pPr>
        <w:autoSpaceDN w:val="0"/>
        <w:autoSpaceDE w:val="0"/>
        <w:widowControl/>
        <w:spacing w:line="230" w:lineRule="auto" w:before="719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25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2" w:right="1022" w:bottom="124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8"/>
        <w:ind w:left="0" w:right="0"/>
      </w:pPr>
    </w:p>
    <w:p>
      <w:pPr>
        <w:autoSpaceDN w:val="0"/>
        <w:tabs>
          <w:tab w:pos="3358" w:val="left"/>
        </w:tabs>
        <w:autoSpaceDE w:val="0"/>
        <w:widowControl/>
        <w:spacing w:line="391" w:lineRule="auto" w:before="0" w:after="400"/>
        <w:ind w:left="3116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4C. BREAKDOWN OF COSTS (Rs) </w:t>
      </w:r>
      <w:r>
        <w:br/>
      </w:r>
      <w:r>
        <w:rPr>
          <w:w w:val="98.983277214898"/>
          <w:rFonts w:ascii="Times New Roman" w:hAnsi="Times New Roman" w:eastAsia="Times New Roman"/>
          <w:b/>
          <w:i w:val="0"/>
          <w:color w:val="000000"/>
          <w:sz w:val="18"/>
        </w:rPr>
        <w:t>I.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REMUNERATION FOR STAFF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27"/>
        <w:gridCol w:w="1527"/>
        <w:gridCol w:w="1527"/>
        <w:gridCol w:w="1527"/>
        <w:gridCol w:w="1527"/>
        <w:gridCol w:w="1527"/>
      </w:tblGrid>
      <w:tr>
        <w:trPr>
          <w:trHeight w:hRule="exact" w:val="518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Position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Rate (Rs)* </w:t>
            </w:r>
          </w:p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SM </w:t>
            </w:r>
          </w:p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Amount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(Rs.) </w:t>
            </w:r>
          </w:p>
        </w:tc>
      </w:tr>
      <w:tr>
        <w:trPr>
          <w:trHeight w:hRule="exact" w:val="482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Key Professional Staff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3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8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3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58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u w:val="single"/>
              </w:rPr>
              <w:t>Sub-Total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8"/>
        </w:trPr>
        <w:tc>
          <w:tcPr>
            <w:tcW w:type="dxa" w:w="5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1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u w:val="single"/>
              </w:rPr>
              <w:t>Sub-Key Professional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u w:val="single"/>
              </w:rPr>
              <w:t>Staff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58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8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u w:val="single"/>
              </w:rPr>
              <w:t>Sub Total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5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u w:val="single"/>
              </w:rPr>
              <w:t>Total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5" w:lineRule="auto" w:before="24" w:after="128"/>
        <w:ind w:left="102" w:right="73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SM= Staff Month </w:t>
      </w:r>
      <w:r>
        <w:br/>
      </w:r>
      <w:r>
        <w:rPr>
          <w:w w:val="98.42764854431152"/>
          <w:rFonts w:ascii="Times New Roman" w:hAnsi="Times New Roman" w:eastAsia="Times New Roman"/>
          <w:b/>
          <w:i w:val="0"/>
          <w:color w:val="000000"/>
          <w:sz w:val="20"/>
        </w:rPr>
        <w:t>II.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Support Staff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27"/>
        <w:gridCol w:w="1527"/>
        <w:gridCol w:w="1527"/>
        <w:gridCol w:w="1527"/>
        <w:gridCol w:w="1527"/>
        <w:gridCol w:w="1527"/>
      </w:tblGrid>
      <w:tr>
        <w:trPr>
          <w:trHeight w:hRule="exact" w:val="51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Position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Staff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Months </w:t>
            </w:r>
          </w:p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Billing Rate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(Rs.)**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Amount (Rs.) </w:t>
            </w:r>
          </w:p>
        </w:tc>
      </w:tr>
      <w:tr>
        <w:trPr>
          <w:trHeight w:hRule="exact" w:val="386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1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30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30" w:right="1440" w:bottom="124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III.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Transportation (Reimbursable)* </w:t>
      </w:r>
    </w:p>
    <w:p>
      <w:pPr>
        <w:autoSpaceDN w:val="0"/>
        <w:autoSpaceDE w:val="0"/>
        <w:widowControl/>
        <w:spacing w:line="230" w:lineRule="auto" w:before="518" w:after="0"/>
        <w:ind w:left="0" w:right="4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</w:t>
      </w:r>
    </w:p>
    <w:p>
      <w:pPr>
        <w:autoSpaceDN w:val="0"/>
        <w:autoSpaceDE w:val="0"/>
        <w:widowControl/>
        <w:spacing w:line="230" w:lineRule="auto" w:before="134" w:after="0"/>
        <w:ind w:left="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IV.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Duty Travel to Site (Reimbursable)* </w:t>
      </w:r>
    </w:p>
    <w:p>
      <w:pPr>
        <w:autoSpaceDN w:val="0"/>
        <w:autoSpaceDE w:val="0"/>
        <w:widowControl/>
        <w:spacing w:line="230" w:lineRule="auto" w:before="518" w:after="0"/>
        <w:ind w:left="0" w:right="4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</w:t>
      </w:r>
    </w:p>
    <w:p>
      <w:pPr>
        <w:autoSpaceDN w:val="0"/>
        <w:autoSpaceDE w:val="0"/>
        <w:widowControl/>
        <w:spacing w:line="230" w:lineRule="auto" w:before="134" w:after="0"/>
        <w:ind w:left="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Office Rent (Reimbursable)* </w:t>
      </w:r>
    </w:p>
    <w:p>
      <w:pPr>
        <w:autoSpaceDN w:val="0"/>
        <w:autoSpaceDE w:val="0"/>
        <w:widowControl/>
        <w:spacing w:line="233" w:lineRule="auto" w:before="514" w:after="0"/>
        <w:ind w:left="0" w:right="42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</w:t>
      </w:r>
    </w:p>
    <w:p>
      <w:pPr>
        <w:autoSpaceDN w:val="0"/>
        <w:autoSpaceDE w:val="0"/>
        <w:widowControl/>
        <w:spacing w:line="230" w:lineRule="auto" w:before="136" w:after="0"/>
        <w:ind w:left="4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 Prepare details as appropriate for the consultancy assignment. </w:t>
      </w:r>
    </w:p>
    <w:p>
      <w:pPr>
        <w:autoSpaceDN w:val="0"/>
        <w:autoSpaceDE w:val="0"/>
        <w:widowControl/>
        <w:spacing w:line="230" w:lineRule="auto" w:before="514" w:after="510"/>
        <w:ind w:left="462" w:right="0" w:firstLine="0"/>
        <w:jc w:val="left"/>
      </w:pPr>
      <w:r>
        <w:rPr>
          <w:w w:val="98.42764854431152"/>
          <w:rFonts w:ascii="Times New Roman" w:hAnsi="Times New Roman" w:eastAsia="Times New Roman"/>
          <w:b/>
          <w:i w:val="0"/>
          <w:color w:val="000000"/>
          <w:sz w:val="20"/>
        </w:rPr>
        <w:t>VI.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Office Supplies Utilities and Communication (Reimbursable)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766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No.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Item*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Months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Monthly Rate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(Rs.)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Amount in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(Rs.) </w:t>
            </w:r>
          </w:p>
        </w:tc>
      </w:tr>
      <w:tr>
        <w:trPr>
          <w:trHeight w:hRule="exact" w:val="384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96" w:after="124"/>
        <w:ind w:left="462" w:right="0" w:firstLine="0"/>
        <w:jc w:val="left"/>
      </w:pPr>
      <w:r>
        <w:rPr>
          <w:w w:val="98.42764854431152"/>
          <w:rFonts w:ascii="Times New Roman" w:hAnsi="Times New Roman" w:eastAsia="Times New Roman"/>
          <w:b/>
          <w:i w:val="0"/>
          <w:color w:val="000000"/>
          <w:sz w:val="20"/>
        </w:rPr>
        <w:t>VII.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 Office Furniture and Equipment (Reimbursable)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27"/>
        <w:gridCol w:w="1527"/>
        <w:gridCol w:w="1527"/>
        <w:gridCol w:w="1527"/>
        <w:gridCol w:w="1527"/>
        <w:gridCol w:w="1527"/>
      </w:tblGrid>
      <w:tr>
        <w:trPr>
          <w:trHeight w:hRule="exact" w:val="472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Description (*) 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Unit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Quantity </w:t>
            </w:r>
          </w:p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Rate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Amount ( ) </w:t>
            </w:r>
          </w:p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Office Furniture (Purchase) 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5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9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9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Office Equipment (Purchase)* 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9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1058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738" w:right="1440" w:bottom="124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230" w:lineRule="auto" w:before="0" w:after="158"/>
        <w:ind w:left="102" w:right="0" w:firstLine="0"/>
        <w:jc w:val="left"/>
      </w:pPr>
      <w:r>
        <w:rPr>
          <w:w w:val="98.42764854431152"/>
          <w:rFonts w:ascii="Times New Roman" w:hAnsi="Times New Roman" w:eastAsia="Times New Roman"/>
          <w:b/>
          <w:i w:val="0"/>
          <w:color w:val="000000"/>
          <w:sz w:val="20"/>
        </w:rPr>
        <w:t>VIII.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Reports and Document Printing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468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No.of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copies </w:t>
            </w:r>
          </w:p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Rate per copy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(Rs.)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Amount (Rs.) </w:t>
            </w:r>
          </w:p>
        </w:tc>
      </w:tr>
      <w:tr>
        <w:trPr>
          <w:trHeight w:hRule="exact" w:val="356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4"/>
        </w:trPr>
        <w:tc>
          <w:tcPr>
            <w:tcW w:type="dxa" w:w="5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286" w:after="0"/>
        <w:ind w:left="102" w:right="0" w:firstLine="0"/>
        <w:jc w:val="left"/>
      </w:pPr>
      <w:r>
        <w:rPr>
          <w:w w:val="98.42764854431152"/>
          <w:rFonts w:ascii="Times New Roman" w:hAnsi="Times New Roman" w:eastAsia="Times New Roman"/>
          <w:b/>
          <w:i w:val="0"/>
          <w:color w:val="000000"/>
          <w:sz w:val="20"/>
        </w:rPr>
        <w:t>IX.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Topographical Surveys (if any) * </w:t>
      </w:r>
    </w:p>
    <w:p>
      <w:pPr>
        <w:autoSpaceDN w:val="0"/>
        <w:autoSpaceDE w:val="0"/>
        <w:widowControl/>
        <w:spacing w:line="230" w:lineRule="auto" w:before="120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70" w:bottom="124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SECTION 5: TERMS OF REFERENCE </w:t>
      </w:r>
    </w:p>
    <w:p>
      <w:pPr>
        <w:autoSpaceDN w:val="0"/>
        <w:tabs>
          <w:tab w:pos="698" w:val="left"/>
        </w:tabs>
        <w:autoSpaceDE w:val="0"/>
        <w:widowControl/>
        <w:spacing w:line="458" w:lineRule="auto" w:before="518" w:after="0"/>
        <w:ind w:left="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BACKGROUND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CONCISE STATEMENT OF OBJECTIVES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 OUTLINE OF THE TASKS TO BE CARRIED OUT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SCHEDULE FOR COMPLETION OF TASKS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DATA, SERVICES AND FACILITIES TO BE PROVIDED BY THE CLIENT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FINAL OUTPUTS (I.E., RFPORTS, DRAWINGS ETC) THAT WILL BE REQUIRED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COMPOSITION OF REVIEW COMMITTEE TO MONITOR SERVICE PROVIDER WORK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PROCEDURE FOR REVIEW OF PROGRESS RFPORTS, INSPECTION, STATUS, FINAL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DRAFT AND FINAL RFPORTS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LIST OF KEY PROFESSIONSAL POSITIONS WHOSE CV AND EXPERIENCE WOULD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EVALUATED (This should be same as indicated in Clause 3.3(iv) of Data Sheet to Information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Service Provider) </w:t>
      </w:r>
    </w:p>
    <w:p>
      <w:pPr>
        <w:autoSpaceDN w:val="0"/>
        <w:autoSpaceDE w:val="0"/>
        <w:widowControl/>
        <w:spacing w:line="230" w:lineRule="auto" w:before="812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29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12" w:right="113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Design, Development, Implementation, Operation and Maintenance of Labour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CESS Tracking &amp; Monitoring System, Karnataka. </w:t>
      </w:r>
    </w:p>
    <w:p>
      <w:pPr>
        <w:autoSpaceDN w:val="0"/>
        <w:autoSpaceDE w:val="0"/>
        <w:widowControl/>
        <w:spacing w:line="233" w:lineRule="auto" w:before="330" w:after="0"/>
        <w:ind w:left="0" w:right="420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BACKGROUND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1.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Introduction</w:t>
      </w:r>
    </w:p>
    <w:p>
      <w:pPr>
        <w:autoSpaceDN w:val="0"/>
        <w:autoSpaceDE w:val="0"/>
        <w:widowControl/>
        <w:spacing w:line="245" w:lineRule="auto" w:before="78" w:after="0"/>
        <w:ind w:left="360" w:right="1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Karnataka Labour Department, through its statutory body — the Karnataka Building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Construction Workers Welfare Board (KBOCWWB) — is entrusted with the collection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1% labour cess from all construction-related activities across the state, as per the Building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Construction Workers’ Welfare Cess Act, 1996 and the Rules framed in 1998. This cess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earmarked for the welfare of registered construction workers and their dependents, 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healthcare, education, insurance, and other socio-economic benefits. </w:t>
      </w:r>
    </w:p>
    <w:p>
      <w:pPr>
        <w:autoSpaceDN w:val="0"/>
        <w:autoSpaceDE w:val="0"/>
        <w:widowControl/>
        <w:spacing w:line="245" w:lineRule="auto" w:before="210" w:after="0"/>
        <w:ind w:left="360" w:right="1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Despite clear legal mandates and the growing volume of construction in Karnataka, the Labour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 has identified that cess collections are substantially lower than the expected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potential. Current estimates indicate that only 30–40% of eligible cess is being collected. Several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factors contribute to this gap, including: </w:t>
      </w:r>
    </w:p>
    <w:p>
      <w:pPr>
        <w:autoSpaceDN w:val="0"/>
        <w:autoSpaceDE w:val="0"/>
        <w:widowControl/>
        <w:spacing w:line="238" w:lineRule="auto" w:before="20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Unable to assess the demand in terms of collection from stakeholders.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Stakeholders have their own system to collect &amp; share the CESS. </w:t>
      </w:r>
    </w:p>
    <w:p>
      <w:pPr>
        <w:autoSpaceDN w:val="0"/>
        <w:autoSpaceDE w:val="0"/>
        <w:widowControl/>
        <w:spacing w:line="245" w:lineRule="auto" w:before="2" w:after="0"/>
        <w:ind w:left="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few stake holders have digitized &amp; a few are in manual mode, so this becomes a hybrid situation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Lack of information &amp; cess tracking systems.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Inconsistent data sharing between stakeholder departments.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Manual and delayed reporting processes.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Unmonitored construction activities, especially in peri-urban and rural areas.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Non-standardized formats for cess submissions and approvals. </w:t>
      </w:r>
    </w:p>
    <w:p>
      <w:pPr>
        <w:autoSpaceDN w:val="0"/>
        <w:autoSpaceDE w:val="0"/>
        <w:widowControl/>
        <w:spacing w:line="245" w:lineRule="auto" w:before="214" w:after="0"/>
        <w:ind w:left="360" w:right="144" w:hanging="36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2.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 xml:space="preserve">Abstract: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Karnataka Building and Other Construction Workers’ Welfare Board (KBOCWWB)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mandated to collect 1% CESS on all building and other construction activities as per the Building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Construction Workers (Regulation of Employment and Conditions of Service) 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1996, and CESS Act, 1996. The CESS deducted by government undertakings, Urban Local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Bodies (ULBs), and other agencies must be remitted to the Board within 30 days. These funds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vital to implement various welfare schemes for construction workers, and any delay leads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 financial and welfare losses.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51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RESENT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SSUES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Difficulty in Demand Assessment: Non-availability of timely data leads to underestimation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annual demand, impacting budgetary planning and welfare scheme execution.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in Remittance: Many departments and government undertakings deduct CESS but do not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remit within the stipulated 30 days.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Lump-sum Transfer without Details: Remittances are made after long delays and often in bulk,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proper breakup or details of deductions project-wise or year-wise.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Lack of Transparency: The Board is unaware of the status of funds until approached by AG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external auditors.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Interest Loss: Delay in remittance means funds are not parked in nationalized banks on time,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causing huge interest losses to the Board.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 Objections: Due to incomplete reconciliation and reporting gaps, the Board faces statutory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 objections. </w:t>
      </w:r>
    </w:p>
    <w:p>
      <w:pPr>
        <w:autoSpaceDN w:val="0"/>
        <w:autoSpaceDE w:val="0"/>
        <w:widowControl/>
        <w:spacing w:line="230" w:lineRule="auto" w:before="1416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766" w:bottom="12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OLUTIONS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30" w:lineRule="auto" w:before="168" w:after="6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address the above issues, the Board proposes to implement an Integrated CESS Remittance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54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0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Monitoring and Management Software with the following features: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EAL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TIME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NTEGRATION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: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Single cess portal login to be created with integration to KBOCWWB’s KSK Platform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“Integration with e-Proc, treasury, building plan approval, and any other software will provide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real-time intelligence, enable sharing of information with stakeholders, and compel them to raise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demand promptly.”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36" w:after="0"/>
        <w:ind w:left="0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UTOMATED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RACKING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LERTS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Tracks deductions project-wise, department-wise, and region-wise.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Auto-alerts/reminders to remitting agencies for non-payment beyond 30 days.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36" w:after="0"/>
        <w:ind w:left="0" w:right="360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IGITAL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ECONCILIATION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reconciliation of deducted vs. remitted CESS.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Audit-ready reports for CAG/AG verification.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14" w:after="0"/>
        <w:ind w:left="0" w:right="37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RANSPARENCY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CCOUNTABILITY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Dashboard for real-time monitoring of outstanding dues.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Authorized officers can view pending remittances and follow up accordingly. </w:t>
      </w:r>
    </w:p>
    <w:p>
      <w:pPr>
        <w:autoSpaceDN w:val="0"/>
        <w:tabs>
          <w:tab w:pos="412" w:val="left"/>
        </w:tabs>
        <w:autoSpaceDE w:val="0"/>
        <w:widowControl/>
        <w:spacing w:line="245" w:lineRule="auto" w:before="436" w:after="0"/>
        <w:ind w:left="0" w:right="43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PTIMIZATION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Automatic calculation of interest loss due to delay.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Early fund availability ensures timely deposit in nationalized banks and maximization of interest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income.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36" w:after="0"/>
        <w:ind w:left="0" w:right="345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W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ORKFLOW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UTOMATION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Digital correspondence and reminders with departments.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Escalation matrix if delay persists beyond prescribed limits.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276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ASE OF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CCESS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ATA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NALYTICS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ORECASTING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Web-based and mobile-enabled system for both government and private stakeholders &amp; Mobile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for assessment.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User-friendly interfaces for uploading, verification, and payment acknowledgment. </w:t>
      </w:r>
    </w:p>
    <w:p>
      <w:pPr>
        <w:autoSpaceDN w:val="0"/>
        <w:autoSpaceDE w:val="0"/>
        <w:widowControl/>
        <w:spacing w:line="230" w:lineRule="auto" w:before="4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2.3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XPECTED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UTCOMES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33" w:lineRule="auto" w:before="442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Timely remittance of CESS by all agencies. </w:t>
      </w:r>
    </w:p>
    <w:p>
      <w:pPr>
        <w:autoSpaceDN w:val="0"/>
        <w:autoSpaceDE w:val="0"/>
        <w:widowControl/>
        <w:spacing w:line="245" w:lineRule="auto" w:before="8" w:after="0"/>
        <w:ind w:left="0" w:right="288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Accurate assessment of annual demand and availability of funds.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Elimination of interest losses. </w:t>
      </w:r>
    </w:p>
    <w:p>
      <w:pPr>
        <w:autoSpaceDN w:val="0"/>
        <w:autoSpaceDE w:val="0"/>
        <w:widowControl/>
        <w:spacing w:line="245" w:lineRule="auto" w:before="8" w:after="0"/>
        <w:ind w:left="0" w:right="288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Transparency in fund flow and accountability across departments.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Strengthened compliance with statutory obligations. </w:t>
      </w:r>
    </w:p>
    <w:p>
      <w:pPr>
        <w:autoSpaceDN w:val="0"/>
        <w:autoSpaceDE w:val="0"/>
        <w:widowControl/>
        <w:spacing w:line="233" w:lineRule="auto" w:before="8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Improved welfare delivery to construction workers. </w:t>
      </w:r>
    </w:p>
    <w:p>
      <w:pPr>
        <w:autoSpaceDN w:val="0"/>
        <w:autoSpaceDE w:val="0"/>
        <w:widowControl/>
        <w:spacing w:line="197" w:lineRule="auto" w:before="5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3.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 xml:space="preserve">A comprehensive, digital transformation strategy for cess management, a </w:t>
      </w:r>
    </w:p>
    <w:p>
      <w:pPr>
        <w:autoSpaceDN w:val="0"/>
        <w:autoSpaceDE w:val="0"/>
        <w:widowControl/>
        <w:spacing w:line="197" w:lineRule="auto" w:before="60" w:after="0"/>
        <w:ind w:left="360" w:right="0" w:firstLine="0"/>
        <w:jc w:val="left"/>
      </w:pP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centralized, IT-enabled solution that includes:</w:t>
      </w:r>
    </w:p>
    <w:p>
      <w:pPr>
        <w:autoSpaceDN w:val="0"/>
        <w:autoSpaceDE w:val="0"/>
        <w:widowControl/>
        <w:spacing w:line="230" w:lineRule="auto" w:before="110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Department-level cess tracking dashboards.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cess computation from tender/project data. </w:t>
      </w:r>
    </w:p>
    <w:p>
      <w:pPr>
        <w:autoSpaceDN w:val="0"/>
        <w:autoSpaceDE w:val="0"/>
        <w:widowControl/>
        <w:spacing w:line="230" w:lineRule="auto" w:before="408" w:after="0"/>
        <w:ind w:left="0" w:right="44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928" w:bottom="12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992" w:val="left"/>
        </w:tabs>
        <w:autoSpaceDE w:val="0"/>
        <w:widowControl/>
        <w:spacing w:line="245" w:lineRule="auto" w:before="0" w:after="0"/>
        <w:ind w:left="6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available information systems at different department or semi- automate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flow or manual (in case of non-IT systems) for labour department processing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digital platform for document management, workflow approvals, and notice generation.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Real-time MIS and KPI dashboards to support policy decisions. </w:t>
      </w:r>
    </w:p>
    <w:p>
      <w:pPr>
        <w:autoSpaceDN w:val="0"/>
        <w:tabs>
          <w:tab w:pos="992" w:val="left"/>
        </w:tabs>
        <w:autoSpaceDE w:val="0"/>
        <w:widowControl/>
        <w:spacing w:line="245" w:lineRule="auto" w:before="8" w:after="0"/>
        <w:ind w:left="6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APIs and custom forms for seamless onboarding of departments with/without IT infrastructure.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solution (modules of the proposed software application of this document will be owned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KBOCWWB board along with latest version of the developed software application. </w:t>
      </w:r>
    </w:p>
    <w:p>
      <w:pPr>
        <w:autoSpaceDN w:val="0"/>
        <w:autoSpaceDE w:val="0"/>
        <w:widowControl/>
        <w:spacing w:line="245" w:lineRule="auto" w:before="8" w:after="0"/>
        <w:ind w:left="992" w:right="28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solution will be owned, governed and managed by the KBOCWWB and will be hosted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Karnataka State Data Centre (SDC) with support for security audits, capacity building,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long-term maintenance. </w:t>
      </w:r>
    </w:p>
    <w:p>
      <w:pPr>
        <w:autoSpaceDN w:val="0"/>
        <w:tabs>
          <w:tab w:pos="992" w:val="left"/>
        </w:tabs>
        <w:autoSpaceDE w:val="0"/>
        <w:widowControl/>
        <w:spacing w:line="245" w:lineRule="auto" w:before="8" w:after="0"/>
        <w:ind w:left="6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solution will not be licensing version nor any COTS model. This application should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custom built only. </w:t>
      </w:r>
    </w:p>
    <w:p>
      <w:pPr>
        <w:autoSpaceDN w:val="0"/>
        <w:autoSpaceDE w:val="0"/>
        <w:widowControl/>
        <w:spacing w:line="197" w:lineRule="auto" w:before="218" w:after="34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4.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Roles and Responsibilities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000000000001" w:type="dxa"/>
      </w:tblPr>
      <w:tblGrid>
        <w:gridCol w:w="5145"/>
        <w:gridCol w:w="5145"/>
      </w:tblGrid>
      <w:tr>
        <w:trPr>
          <w:trHeight w:hRule="exact" w:val="516"/>
        </w:trPr>
        <w:tc>
          <w:tcPr>
            <w:tcW w:type="dxa" w:w="202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Stakeholder Type </w:t>
            </w:r>
          </w:p>
        </w:tc>
        <w:tc>
          <w:tcPr>
            <w:tcW w:type="dxa" w:w="683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Responsibilities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000000000001" w:type="dxa"/>
      </w:tblPr>
      <w:tblGrid>
        <w:gridCol w:w="5145"/>
        <w:gridCol w:w="5145"/>
      </w:tblGrid>
      <w:tr>
        <w:trPr>
          <w:trHeight w:hRule="exact" w:val="556"/>
        </w:trPr>
        <w:tc>
          <w:tcPr>
            <w:tcW w:type="dxa" w:w="2120"/>
            <w:tcBorders>
              <w:start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Labour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Department </w:t>
            </w:r>
          </w:p>
        </w:tc>
        <w:tc>
          <w:tcPr>
            <w:tcW w:type="dxa" w:w="6736"/>
            <w:tcBorders>
              <w:start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Oversight, coordination with all other departments to enable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for required data transfer, enforcement policy </w:t>
            </w:r>
          </w:p>
        </w:tc>
      </w:tr>
      <w:tr>
        <w:trPr>
          <w:trHeight w:hRule="exact" w:val="1942"/>
        </w:trPr>
        <w:tc>
          <w:tcPr>
            <w:tcW w:type="dxa" w:w="2120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KBOCWWB </w:t>
            </w:r>
          </w:p>
        </w:tc>
        <w:tc>
          <w:tcPr>
            <w:tcW w:type="dxa" w:w="6736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Fund management, data provisioning, compliance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enforcement, ensure appropriate timely approvals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with all CESS collection agencies/departments.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Providing all the business rules to the implementing agencies.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ensure &amp; create awareness to all the CESS collection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agencies to comply for integration via CESS API self-service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portal. </w:t>
            </w:r>
          </w:p>
        </w:tc>
      </w:tr>
      <w:tr>
        <w:trPr>
          <w:trHeight w:hRule="exact" w:val="1394"/>
        </w:trPr>
        <w:tc>
          <w:tcPr>
            <w:tcW w:type="dxa" w:w="2120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Other 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Collection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agencies </w:t>
            </w:r>
          </w:p>
        </w:tc>
        <w:tc>
          <w:tcPr>
            <w:tcW w:type="dxa" w:w="6736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data submission, cess deduction at source,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usage by automated data exchange through integration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CESS API Self Service portal / application or create an account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CESS portal and update the records periodically or as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defined by policy. </w:t>
            </w:r>
          </w:p>
        </w:tc>
      </w:tr>
      <w:tr>
        <w:trPr>
          <w:trHeight w:hRule="exact" w:val="1664"/>
        </w:trPr>
        <w:tc>
          <w:tcPr>
            <w:tcW w:type="dxa" w:w="2120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Agency </w:t>
            </w:r>
          </w:p>
        </w:tc>
        <w:tc>
          <w:tcPr>
            <w:tcW w:type="dxa" w:w="6736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design, build the required application software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mentioned in Scope of Work of this document &amp; integrate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 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party software application (KBOCWWB’s KSK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platform and to the list of agencies as listed in 7 &amp; 8),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Implementing agency will provide CESS API self-service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portal &amp; technical support wherever required. </w:t>
            </w:r>
          </w:p>
        </w:tc>
      </w:tr>
    </w:tbl>
    <w:p>
      <w:pPr>
        <w:autoSpaceDN w:val="0"/>
        <w:autoSpaceDE w:val="0"/>
        <w:widowControl/>
        <w:spacing w:line="197" w:lineRule="auto" w:before="1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5.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Scope of Work</w:t>
      </w:r>
    </w:p>
    <w:p>
      <w:pPr>
        <w:autoSpaceDN w:val="0"/>
        <w:autoSpaceDE w:val="0"/>
        <w:widowControl/>
        <w:spacing w:line="245" w:lineRule="auto" w:before="358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address the systemic inefficiencies and revenue leakages in Karnataka’s labour cess collection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process, desired a technology-led intervention: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Purpose: </w:t>
      </w:r>
    </w:p>
    <w:p>
      <w:pPr>
        <w:autoSpaceDN w:val="0"/>
        <w:autoSpaceDE w:val="0"/>
        <w:widowControl/>
        <w:spacing w:line="245" w:lineRule="auto" w:before="248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build a digital, centralized system that automates the full lifecycle of cess collection —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 registration and cess calculation to payment tracking, monitoring, reporting,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enforcement. </w:t>
      </w:r>
    </w:p>
    <w:p>
      <w:pPr>
        <w:autoSpaceDN w:val="0"/>
        <w:autoSpaceDE w:val="0"/>
        <w:widowControl/>
        <w:spacing w:line="230" w:lineRule="auto" w:before="208" w:after="4"/>
        <w:ind w:left="7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Features: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000000000001" w:type="dxa"/>
      </w:tblPr>
      <w:tblGrid>
        <w:gridCol w:w="5145"/>
        <w:gridCol w:w="5145"/>
      </w:tblGrid>
      <w:tr>
        <w:trPr>
          <w:trHeight w:hRule="exact" w:val="514"/>
        </w:trPr>
        <w:tc>
          <w:tcPr>
            <w:tcW w:type="dxa" w:w="168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Feature </w:t>
            </w:r>
          </w:p>
        </w:tc>
        <w:tc>
          <w:tcPr>
            <w:tcW w:type="dxa" w:w="717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7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Description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000000000001" w:type="dxa"/>
      </w:tblPr>
      <w:tblGrid>
        <w:gridCol w:w="5145"/>
        <w:gridCol w:w="5145"/>
      </w:tblGrid>
      <w:tr>
        <w:trPr>
          <w:trHeight w:hRule="exact" w:val="1094"/>
        </w:trPr>
        <w:tc>
          <w:tcPr>
            <w:tcW w:type="dxa" w:w="2324"/>
            <w:tcBorders>
              <w:start w:sz="4.0" w:val="single" w:color="#656665"/>
              <w:end w:sz="4.0" w:val="single" w:color="#656665"/>
              <w:bottom w:sz="3.2000000000007276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Infra Registry </w:t>
            </w:r>
          </w:p>
        </w:tc>
        <w:tc>
          <w:tcPr>
            <w:tcW w:type="dxa" w:w="6534"/>
            <w:tcBorders>
              <w:start w:sz="4.0" w:val="single" w:color="#656665"/>
              <w:end w:sz="4.0" w:val="single" w:color="#656665"/>
              <w:bottom w:sz="3.2000000000007276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Department-wise registration of all new construction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projects, with details like project name, location, type,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estimated cost, developer/contractor info, timelines. </w:t>
            </w:r>
          </w:p>
        </w:tc>
      </w:tr>
    </w:tbl>
    <w:p>
      <w:pPr>
        <w:autoSpaceDN w:val="0"/>
        <w:autoSpaceDE w:val="0"/>
        <w:widowControl/>
        <w:spacing w:line="230" w:lineRule="auto" w:before="344" w:after="0"/>
        <w:ind w:left="0" w:right="44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4" w:right="922" w:bottom="12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4825"/>
        <w:gridCol w:w="4825"/>
      </w:tblGrid>
      <w:tr>
        <w:trPr>
          <w:trHeight w:hRule="exact" w:val="1100"/>
        </w:trPr>
        <w:tc>
          <w:tcPr>
            <w:tcW w:type="dxa" w:w="2324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</w:t>
            </w:r>
          </w:p>
        </w:tc>
        <w:tc>
          <w:tcPr>
            <w:tcW w:type="dxa" w:w="6534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Calculates 1% cess dynamically based on project inputs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pulled from e-Procurement, building permit systems,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departmental entries. </w:t>
            </w:r>
          </w:p>
        </w:tc>
      </w:tr>
      <w:tr>
        <w:trPr>
          <w:trHeight w:hRule="exact" w:val="840"/>
        </w:trPr>
        <w:tc>
          <w:tcPr>
            <w:tcW w:type="dxa" w:w="2324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Workflow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Engine </w:t>
            </w:r>
          </w:p>
        </w:tc>
        <w:tc>
          <w:tcPr>
            <w:tcW w:type="dxa" w:w="6534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Handles back-end data, approval workflows —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validation, cess calculation and validation, payment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confirmation, compliance reminders. </w:t>
            </w:r>
          </w:p>
        </w:tc>
      </w:tr>
      <w:tr>
        <w:trPr>
          <w:trHeight w:hRule="exact" w:val="838"/>
        </w:trPr>
        <w:tc>
          <w:tcPr>
            <w:tcW w:type="dxa" w:w="2324"/>
            <w:tcBorders>
              <w:start w:sz="4.0" w:val="single" w:color="#656665"/>
              <w:top w:sz="4.0" w:val="single" w:color="#656665"/>
              <w:end w:sz="4.0" w:val="single" w:color="#656665"/>
              <w:bottom w:sz="3.2000000000000455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MIS &amp;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Analytics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Dashboards </w:t>
            </w:r>
          </w:p>
        </w:tc>
        <w:tc>
          <w:tcPr>
            <w:tcW w:type="dxa" w:w="6534"/>
            <w:tcBorders>
              <w:start w:sz="4.0" w:val="single" w:color="#656665"/>
              <w:top w:sz="4.0" w:val="single" w:color="#656665"/>
              <w:end w:sz="4.0" w:val="single" w:color="#656665"/>
              <w:bottom w:sz="3.2000000000000455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Provides real-time department-wise cess collection,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status, cost/time overruns, pending actions, KPIs,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trends. </w:t>
            </w:r>
          </w:p>
        </w:tc>
      </w:tr>
      <w:tr>
        <w:trPr>
          <w:trHeight w:hRule="exact" w:val="1100"/>
        </w:trPr>
        <w:tc>
          <w:tcPr>
            <w:tcW w:type="dxa" w:w="2324"/>
            <w:tcBorders>
              <w:start w:sz="4.0" w:val="single" w:color="#656665"/>
              <w:top w:sz="3.2000000000000455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CESS API self-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service portal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Integration </w:t>
            </w:r>
          </w:p>
        </w:tc>
        <w:tc>
          <w:tcPr>
            <w:tcW w:type="dxa" w:w="6534"/>
            <w:tcBorders>
              <w:start w:sz="4.0" w:val="single" w:color="#656665"/>
              <w:top w:sz="3.2000000000000455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with KBOCWWB’s KSK platform as per clause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&amp; 8 of this document </w:t>
            </w:r>
          </w:p>
        </w:tc>
      </w:tr>
    </w:tbl>
    <w:p>
      <w:pPr>
        <w:autoSpaceDN w:val="0"/>
        <w:autoSpaceDE w:val="0"/>
        <w:widowControl/>
        <w:spacing w:line="197" w:lineRule="auto" w:before="380" w:after="0"/>
        <w:ind w:left="1742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6.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M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2"/>
        </w:rPr>
        <w:t xml:space="preserve">ODULES OF THE PROPOSED SOFTWARE APPLICATION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288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Super administrator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Creation of main master data for territory, organization structure etc.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Managing the role-based access control system.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 privilege settings.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Controlling smart middleware module. </w:t>
      </w:r>
    </w:p>
    <w:p>
      <w:pPr>
        <w:autoSpaceDN w:val="0"/>
        <w:autoSpaceDE w:val="0"/>
        <w:widowControl/>
        <w:spacing w:line="245" w:lineRule="auto" w:before="0" w:after="0"/>
        <w:ind w:left="0" w:right="76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Operational logs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logs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Database backups.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Version logs.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6" w:after="0"/>
        <w:ind w:left="0" w:right="576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2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Territory (MIS and GIS based)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Creation of territories with details.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Hierarchical Mapping of territories.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4" w:after="0"/>
        <w:ind w:left="0" w:right="518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3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Organization structure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Departments and sub department masters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Hierarchical Designation mapping.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Users/staff profile creation.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Mapping: Department, territory, designation and user. </w:t>
      </w:r>
    </w:p>
    <w:p>
      <w:pPr>
        <w:autoSpaceDN w:val="0"/>
        <w:autoSpaceDE w:val="0"/>
        <w:widowControl/>
        <w:spacing w:line="245" w:lineRule="auto" w:before="0" w:after="0"/>
        <w:ind w:left="0" w:right="475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and subservices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Subservices based stages with action mapping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2" w:after="0"/>
        <w:ind w:left="0" w:right="38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4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Inward/outward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Integrated with Labour cess portal and Appeal module.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Generation of digital inward acknowledgment.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Document management system (DMS) and E-office module.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 forward of inward application to respective inbox based on service mapping matrix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 processing.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Generation of digital outward acknowledgment. </w:t>
      </w:r>
    </w:p>
    <w:p>
      <w:pPr>
        <w:autoSpaceDN w:val="0"/>
        <w:autoSpaceDE w:val="0"/>
        <w:widowControl/>
        <w:spacing w:line="230" w:lineRule="auto" w:before="212" w:after="0"/>
        <w:ind w:left="0" w:right="44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0" w:right="930" w:bottom="12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331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5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Document management system (DMS)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scan the documents letters, files and ledgers etc.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OCR concept to search specific document.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E-office module.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4" w:after="0"/>
        <w:ind w:left="0" w:right="43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6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E-office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Integrated with territory and organization modules.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Inbox based processing of files. Digital file processing system.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have both Comment and document section.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various applications through smart middleware to update the data on specific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actions to bring automation.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6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7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Meetings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create meetings related to labour cess for both department staff and external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government departments and private agencies.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update minutes of meeting in case of physical meetings attended.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Defining the agendas of the meetings. </w:t>
      </w:r>
    </w:p>
    <w:p>
      <w:pPr>
        <w:autoSpaceDN w:val="0"/>
        <w:autoSpaceDE w:val="0"/>
        <w:widowControl/>
        <w:spacing w:line="245" w:lineRule="auto" w:before="0" w:after="0"/>
        <w:ind w:left="0" w:right="475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Delegation of tasks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Integrated with alerts and notification module.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Tracking of tasks / task management </w:t>
      </w:r>
    </w:p>
    <w:p>
      <w:pPr>
        <w:autoSpaceDN w:val="0"/>
        <w:autoSpaceDE w:val="0"/>
        <w:widowControl/>
        <w:spacing w:line="245" w:lineRule="auto" w:before="446" w:after="0"/>
        <w:ind w:left="360" w:right="5472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8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Back-office Labour cess application. </w:t>
      </w:r>
    </w:p>
    <w:p>
      <w:pPr>
        <w:autoSpaceDN w:val="0"/>
        <w:autoSpaceDE w:val="0"/>
        <w:widowControl/>
        <w:spacing w:line="245" w:lineRule="auto" w:before="0" w:after="0"/>
        <w:ind w:left="0" w:right="590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cess category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cess master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Government departments master.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Private agencies master.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Building categories.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Projects categories </w:t>
      </w:r>
    </w:p>
    <w:p>
      <w:pPr>
        <w:autoSpaceDN w:val="0"/>
        <w:autoSpaceDE w:val="0"/>
        <w:widowControl/>
        <w:spacing w:line="245" w:lineRule="auto" w:before="444" w:after="0"/>
        <w:ind w:left="360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9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GPS enabled Assessment module (web and mobile application).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Back-office web application to create a list of buildings and other construction projects to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assessed.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 application for Self-creation of list (buildings and other construction projects to be assessed)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district in charge officials and imposing from state level intervention.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Mobile application for Labour inspectors to fetch/update estimation details.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GPS enables image and video capture.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Survey module and calculation of labour cess. (for entire new construction and partial violation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per sanctioned estimates)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generate demand notice on the spot.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Tasks, notifications territory wise dashboards for real time data </w:t>
      </w:r>
    </w:p>
    <w:p>
      <w:pPr>
        <w:autoSpaceDN w:val="0"/>
        <w:autoSpaceDE w:val="0"/>
        <w:widowControl/>
        <w:spacing w:line="230" w:lineRule="auto" w:before="1498" w:after="0"/>
        <w:ind w:left="0" w:right="44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712" w:right="926" w:bottom="12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10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Appeal module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Labour cess portal: Cess payee can login to their respective interface created in Labour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cess portal to appeal for any discrimination in demand assessment, refunds etc.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Labour cess portal: Grievance module to raise any complaints related to labour cess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issues.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Labour cess portal: Provision to view the status of their respective appeals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grievances to bring transference.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back-office Appeal module: Integration with inward and e-office to process the request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4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11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Smart middleware. (SI – System Integration)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Intra integrations (Integration with KBOCWWB’s Karmika Seva Kendra software application)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Intra integrations (Integration with other 3rd party applications)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Building plan approval system at state level and individual town planning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 like NIRMANA etc.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Karnataka’s E-procurement applications.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treasury OR any other financial applications.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GST applications.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Integrate with any other state level, central level and Individual department level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applications to create an intelligence data set.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pool (Managing the creating a mirror image of the data through API integration) to extend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predictive analytical reports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286" w:after="0"/>
        <w:ind w:left="0" w:right="489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12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Accounts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Demand, collection, Balance related reports.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 notices/reminders.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Reconciliation of cess collections and refunds.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department staff exclusive mobile application.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Territory wise / designation wise real time dashboard reports.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Comprehensive Assessment module.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inspectors/concerned staff to fetch/update estimation details.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Demand / assessment notice generation on the spot. Provision to print and softcopy notice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mail.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Processing of Appeal/grievance application.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Meetings module.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Alerts and notifications.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GPS enabled information update option with time stamp.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8" w:after="0"/>
        <w:ind w:left="0" w:right="230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13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Back-office GIS based analytical plat form (Buildings and projects)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super-impose of different GIS layers.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Displaying of line segment and polygons. </w:t>
      </w:r>
    </w:p>
    <w:p>
      <w:pPr>
        <w:autoSpaceDN w:val="0"/>
        <w:autoSpaceDE w:val="0"/>
        <w:widowControl/>
        <w:spacing w:line="245" w:lineRule="auto" w:before="286" w:after="0"/>
        <w:ind w:left="360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14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Auto alerts and notifications.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Defining the alerts messages and notification templates.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Settings for periodic auto alerts and notifications. </w:t>
      </w:r>
    </w:p>
    <w:p>
      <w:pPr>
        <w:autoSpaceDN w:val="0"/>
        <w:autoSpaceDE w:val="0"/>
        <w:widowControl/>
        <w:spacing w:line="245" w:lineRule="auto" w:before="10" w:after="0"/>
        <w:ind w:left="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Settings of auto alerts and notifications on specific triggers and events.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Tracking responsive observations related to individual alerts and notifications.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Escalation matrix. </w:t>
      </w:r>
    </w:p>
    <w:p>
      <w:pPr>
        <w:autoSpaceDN w:val="0"/>
        <w:autoSpaceDE w:val="0"/>
        <w:widowControl/>
        <w:spacing w:line="230" w:lineRule="auto" w:before="352" w:after="0"/>
        <w:ind w:left="0" w:right="44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35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922" w:bottom="12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360" w:right="4176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15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Analytical reports with decision support system.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Artificial intelligence for generating analytical, predictive reports for better decision support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integrate with control and command center (future enhancements).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Push alerts and notifications to department staffs /users and external government departments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private agencies.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6" w:after="0"/>
        <w:ind w:left="0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16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Labour cess portal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Secured logins to Content management system for both government departments and private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agencies.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Cash counter to collect Labour cess and generate QR code acknowledgement receipt. All type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collection modes like cash, debit and credit cards, dynamic QR code, net banking etc. </w:t>
      </w:r>
    </w:p>
    <w:p>
      <w:pPr>
        <w:autoSpaceDN w:val="0"/>
        <w:autoSpaceDE w:val="0"/>
        <w:widowControl/>
        <w:spacing w:line="245" w:lineRule="auto" w:before="12" w:after="0"/>
        <w:ind w:left="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Incorporation of LCDRS (Labour cess deductions/collection and remittance at source)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Scheduled demand update interface.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Push respective intelligence data both MIS and GIS from back-office Integration details.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" w:after="0"/>
        <w:ind w:left="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to pay collected cess to labour department (Bank Accounts integrated) as per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Demand details. </w:t>
      </w:r>
    </w:p>
    <w:p>
      <w:pPr>
        <w:autoSpaceDN w:val="0"/>
        <w:autoSpaceDE w:val="0"/>
        <w:widowControl/>
        <w:spacing w:line="245" w:lineRule="auto" w:before="1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Self-real time DCB dashboards. Information related to discrepancies / leakage of labour cess.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Grievance registration and tracking.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Assessment demand notice details.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Alerts and notifications.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448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Module 17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CESS API/Connector Self Service Portal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dedicated Self-Service Portal for CESS API and Connector management, providing pre-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defined, ready-to-use connectors for all Collection Agencies listed in Annexure A and Annexure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Pre-configured API connectors for each CESS Collection Agency, enabling plug-and-play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without the need for custom development effort per agency.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Standardized connector templates covering authentication mechanisms, data exchange formats,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error-handling protocols for each agency type. </w:t>
      </w:r>
    </w:p>
    <w:p>
      <w:pPr>
        <w:autoSpaceDN w:val="0"/>
        <w:autoSpaceDE w:val="0"/>
        <w:widowControl/>
        <w:spacing w:line="245" w:lineRule="auto" w:before="10" w:after="0"/>
        <w:ind w:left="360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Self-service onboarding for new Collection Agencies, allowing them to register, configure,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activate their connector through an intuitive web-based interface without requiring manual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intervention from KBOCWWB technical staff.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Connector health monitoring dashboard to track the status, uptime, and real-time data flow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active agency connector, with alerts for connectivity failures or data discrepancies.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Version management for API connectors, enabling agencies and administrators to manage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connector versions, apply updates, and roll back to a previous version if required.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for both REST and SOAP-based APIs, accommodating the diverse technology landscape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all CESS Collection Agencies.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testing sandbox for agencies to validate their connector configuration and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mapping before going live, reducing integration errors.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Detailed connector usage logs and audit trails for each agency’s data submissions, enabling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verification and troubleshooting. </w:t>
      </w:r>
    </w:p>
    <w:p>
      <w:pPr>
        <w:autoSpaceDN w:val="0"/>
        <w:autoSpaceDE w:val="0"/>
        <w:widowControl/>
        <w:spacing w:line="245" w:lineRule="auto" w:before="10" w:after="0"/>
        <w:ind w:left="360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Role-based access control allowing KBOCWWB administrators to approve, revoke,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reconfigure any Collection Agency’s connector access, ensuring governance and security of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integrations. </w:t>
      </w:r>
    </w:p>
    <w:p>
      <w:pPr>
        <w:autoSpaceDN w:val="0"/>
        <w:autoSpaceDE w:val="0"/>
        <w:widowControl/>
        <w:spacing w:line="230" w:lineRule="auto" w:before="1440" w:after="0"/>
        <w:ind w:left="0" w:right="44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924" w:bottom="12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3924" w:firstLine="0"/>
        <w:jc w:val="right"/>
      </w:pPr>
      <w:r>
        <w:rPr>
          <w:rFonts w:ascii="Calibri" w:hAnsi="Calibri" w:eastAsia="Calibri"/>
          <w:b w:val="0"/>
          <w:i w:val="0"/>
          <w:color w:val="365F91"/>
          <w:sz w:val="28"/>
        </w:rPr>
        <w:t>7.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API for Integration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68" w:after="0"/>
        <w:ind w:left="20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link the new CESS application with the existing KBOCWWB platform, these APIs 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 for real-time data exchange: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Builder/Contractor Profile Sync API: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Fetches Aadhaar-verified details and mobile numbers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registered builders or contractors to auto-populate cess registration forms.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160" w:after="0"/>
        <w:ind w:left="20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Cess Payment Collection API: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secure interface to handle online payments via Net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Banking, UPI, or Cards, directly linked to the board’s accounting system.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158" w:after="0"/>
        <w:ind w:left="208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Officer Review Action API: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Allows Labour Department Officers to view project details,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uploaded documents, and payment records in one unified interface.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170" w:after="0"/>
        <w:ind w:left="208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Validations to Match with Existing Platform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Officer Mapping (RBAC):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"Registering Officer" selected in the CESS module should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restricted to the same dropdown list of ALC/LO Officers used in the Builder/Contractor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modules. </w:t>
      </w:r>
    </w:p>
    <w:p>
      <w:pPr>
        <w:autoSpaceDN w:val="0"/>
        <w:autoSpaceDE w:val="0"/>
        <w:widowControl/>
        <w:spacing w:line="197" w:lineRule="auto" w:before="516" w:after="0"/>
        <w:ind w:left="7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8.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L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2"/>
        </w:rPr>
        <w:t xml:space="preserve">IST OF 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CESS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C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2"/>
        </w:rPr>
        <w:t>OLLECTION AGENCIES WITH WHOM THIS INTEGRATION SHOULD BE ACHIEVED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:</w:t>
      </w:r>
    </w:p>
    <w:p>
      <w:pPr>
        <w:autoSpaceDN w:val="0"/>
        <w:autoSpaceDE w:val="0"/>
        <w:widowControl/>
        <w:spacing w:line="245" w:lineRule="auto" w:before="5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Apart from KBOCWWB’s KSK platform integration, the following are different state, central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PSU departments that involve in construction activities, the application should facilitate to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from these departments. </w:t>
      </w:r>
    </w:p>
    <w:p>
      <w:pPr>
        <w:autoSpaceDN w:val="0"/>
        <w:autoSpaceDE w:val="0"/>
        <w:widowControl/>
        <w:spacing w:line="230" w:lineRule="auto" w:before="58" w:after="0"/>
        <w:ind w:left="8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8"/>
        </w:rPr>
        <w:t xml:space="preserve">Annexure A </w:t>
      </w:r>
    </w:p>
    <w:p>
      <w:pPr>
        <w:autoSpaceDN w:val="0"/>
        <w:autoSpaceDE w:val="0"/>
        <w:widowControl/>
        <w:spacing w:line="230" w:lineRule="auto" w:before="56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Khajane 2.0 </w:t>
      </w:r>
    </w:p>
    <w:p>
      <w:pPr>
        <w:autoSpaceDN w:val="0"/>
        <w:autoSpaceDE w:val="0"/>
        <w:widowControl/>
        <w:spacing w:line="230" w:lineRule="auto" w:before="172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Public Portal (eProc) </w:t>
      </w:r>
    </w:p>
    <w:p>
      <w:pPr>
        <w:autoSpaceDN w:val="0"/>
        <w:autoSpaceDE w:val="0"/>
        <w:widowControl/>
        <w:spacing w:line="230" w:lineRule="auto" w:before="168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BBMP </w:t>
      </w:r>
    </w:p>
    <w:p>
      <w:pPr>
        <w:autoSpaceDN w:val="0"/>
        <w:autoSpaceDE w:val="0"/>
        <w:widowControl/>
        <w:spacing w:line="230" w:lineRule="auto" w:before="172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BDA </w:t>
      </w:r>
    </w:p>
    <w:p>
      <w:pPr>
        <w:autoSpaceDN w:val="0"/>
        <w:autoSpaceDE w:val="0"/>
        <w:widowControl/>
        <w:spacing w:line="230" w:lineRule="auto" w:before="170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BMRDA </w:t>
      </w:r>
    </w:p>
    <w:p>
      <w:pPr>
        <w:autoSpaceDN w:val="0"/>
        <w:autoSpaceDE w:val="0"/>
        <w:widowControl/>
        <w:spacing w:line="245" w:lineRule="auto" w:before="168" w:after="0"/>
        <w:ind w:left="490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BWSS&amp;DB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KUIDFC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KSIIDC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KSIDC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BMRCL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CREDAI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RERA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BMTC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KSRTC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Housing Board (KHB),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Slum Development Board (KSDB).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State Tourism Development Corp Ltd.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KIADB. </w:t>
      </w:r>
    </w:p>
    <w:p>
      <w:pPr>
        <w:autoSpaceDN w:val="0"/>
        <w:autoSpaceDE w:val="0"/>
        <w:widowControl/>
        <w:spacing w:line="245" w:lineRule="auto" w:before="10" w:after="0"/>
        <w:ind w:left="490" w:right="60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 Works Department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KSHIP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SHDP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KRDCL </w:t>
      </w:r>
    </w:p>
    <w:p>
      <w:pPr>
        <w:autoSpaceDN w:val="0"/>
        <w:autoSpaceDE w:val="0"/>
        <w:widowControl/>
        <w:spacing w:line="230" w:lineRule="auto" w:before="172" w:after="0"/>
        <w:ind w:left="8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8"/>
        </w:rPr>
        <w:t xml:space="preserve">Annexure B </w:t>
      </w:r>
    </w:p>
    <w:p>
      <w:pPr>
        <w:autoSpaceDN w:val="0"/>
        <w:autoSpaceDE w:val="0"/>
        <w:widowControl/>
        <w:spacing w:line="230" w:lineRule="auto" w:before="56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City Corporations </w:t>
      </w:r>
    </w:p>
    <w:p>
      <w:pPr>
        <w:autoSpaceDN w:val="0"/>
        <w:autoSpaceDE w:val="0"/>
        <w:widowControl/>
        <w:spacing w:line="230" w:lineRule="auto" w:before="170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Municipal Council </w:t>
      </w:r>
    </w:p>
    <w:p>
      <w:pPr>
        <w:autoSpaceDN w:val="0"/>
        <w:autoSpaceDE w:val="0"/>
        <w:widowControl/>
        <w:spacing w:line="230" w:lineRule="auto" w:before="170" w:after="0"/>
        <w:ind w:left="4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Town Municipal Councils </w:t>
      </w:r>
    </w:p>
    <w:p>
      <w:pPr>
        <w:autoSpaceDN w:val="0"/>
        <w:autoSpaceDE w:val="0"/>
        <w:widowControl/>
        <w:spacing w:line="230" w:lineRule="auto" w:before="192" w:after="0"/>
        <w:ind w:left="0" w:right="44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98" w:right="924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Town Panchayat </w:t>
      </w:r>
    </w:p>
    <w:p>
      <w:pPr>
        <w:autoSpaceDN w:val="0"/>
        <w:autoSpaceDE w:val="0"/>
        <w:widowControl/>
        <w:spacing w:line="230" w:lineRule="auto" w:before="17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Urban Development bodies </w:t>
      </w:r>
    </w:p>
    <w:p>
      <w:pPr>
        <w:autoSpaceDN w:val="0"/>
        <w:autoSpaceDE w:val="0"/>
        <w:widowControl/>
        <w:spacing w:line="230" w:lineRule="auto" w:before="168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Planning Authorities </w:t>
      </w:r>
    </w:p>
    <w:p>
      <w:pPr>
        <w:autoSpaceDN w:val="0"/>
        <w:autoSpaceDE w:val="0"/>
        <w:widowControl/>
        <w:spacing w:line="245" w:lineRule="auto" w:before="172" w:after="0"/>
        <w:ind w:left="468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ESCOM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KPTCL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KPCL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Rural Development and Panchayat Raj Department (RDPR)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South Western Railways. </w:t>
      </w:r>
    </w:p>
    <w:p>
      <w:pPr>
        <w:autoSpaceDN w:val="0"/>
        <w:autoSpaceDE w:val="0"/>
        <w:widowControl/>
        <w:spacing w:line="245" w:lineRule="auto" w:before="10" w:after="0"/>
        <w:ind w:left="468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Devaraj Urs Truck Terminals &amp; All State Road Transport Corporation.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Family and Health welfare Department.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Police Housing Board. </w:t>
      </w:r>
    </w:p>
    <w:p>
      <w:pPr>
        <w:autoSpaceDN w:val="0"/>
        <w:autoSpaceDE w:val="0"/>
        <w:widowControl/>
        <w:spacing w:line="245" w:lineRule="auto" w:before="10" w:after="0"/>
        <w:ind w:left="468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Rajiv Gandhi Rural Housing Corporation Limited (RGHCL),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Water Resource Department (WRD).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Minor Irrigation Department.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 of Agriculture (KSDA). </w:t>
      </w:r>
    </w:p>
    <w:p>
      <w:pPr>
        <w:autoSpaceDN w:val="0"/>
        <w:autoSpaceDE w:val="0"/>
        <w:widowControl/>
        <w:spacing w:line="245" w:lineRule="auto" w:before="10" w:after="0"/>
        <w:ind w:left="468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Cauvery Neeravari Nigam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Hemavathi Neeravari Nigam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Visveswaraya Jala Neeravari Nigam Limited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Krishna-Bhagya Neeravari Nigam Limited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Neeravari Nigam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Smart City Corporations.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Forest Department.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Horticulture Department.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Social Welfare Department.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Women and Child Welfare Department.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 of Primary and Secondary Education. </w:t>
      </w:r>
    </w:p>
    <w:p>
      <w:pPr>
        <w:autoSpaceDN w:val="0"/>
        <w:autoSpaceDE w:val="0"/>
        <w:widowControl/>
        <w:spacing w:line="230" w:lineRule="auto" w:before="10" w:after="0"/>
        <w:ind w:left="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Department of Higher Education. </w:t>
      </w:r>
    </w:p>
    <w:p>
      <w:pPr>
        <w:autoSpaceDN w:val="0"/>
        <w:autoSpaceDE w:val="0"/>
        <w:widowControl/>
        <w:spacing w:line="245" w:lineRule="auto" w:before="10" w:after="0"/>
        <w:ind w:left="468" w:right="41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Antibiotics &amp; Pharmaceuticals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Karnataka Trade Promotion Organisation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KIOCL </w:t>
      </w:r>
    </w:p>
    <w:p>
      <w:pPr>
        <w:autoSpaceDN w:val="0"/>
        <w:autoSpaceDE w:val="0"/>
        <w:widowControl/>
        <w:spacing w:line="230" w:lineRule="auto" w:before="446" w:after="6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 of authorities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4520"/>
        <w:gridCol w:w="4520"/>
      </w:tblGrid>
      <w:tr>
        <w:trPr>
          <w:trHeight w:hRule="exact" w:val="202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720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 </w:t>
            </w:r>
          </w:p>
          <w:p>
            <w:pPr>
              <w:autoSpaceDN w:val="0"/>
              <w:autoSpaceDE w:val="0"/>
              <w:widowControl/>
              <w:spacing w:line="254" w:lineRule="auto" w:before="160" w:after="0"/>
              <w:ind w:left="882" w:right="139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  <w:tab w:pos="1480" w:val="left"/>
                <w:tab w:pos="1612" w:val="left"/>
              </w:tabs>
              <w:autoSpaceDE w:val="0"/>
              <w:widowControl/>
              <w:spacing w:line="245" w:lineRule="auto" w:before="6" w:after="0"/>
              <w:ind w:left="1304" w:right="129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OF THE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PLANNING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AUTHORITY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Anekal </w:t>
            </w:r>
          </w:p>
          <w:p>
            <w:pPr>
              <w:autoSpaceDN w:val="0"/>
              <w:autoSpaceDE w:val="0"/>
              <w:widowControl/>
              <w:spacing w:line="230" w:lineRule="auto" w:before="36" w:after="0"/>
              <w:ind w:left="0" w:right="18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Arakalagudu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21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Arasikere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23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Badami </w:t>
            </w:r>
          </w:p>
        </w:tc>
      </w:tr>
    </w:tbl>
    <w:p>
      <w:pPr>
        <w:autoSpaceDN w:val="0"/>
        <w:tabs>
          <w:tab w:pos="4504" w:val="left"/>
        </w:tabs>
        <w:autoSpaceDE w:val="0"/>
        <w:widowControl/>
        <w:spacing w:line="245" w:lineRule="auto" w:before="10" w:after="6"/>
        <w:ind w:left="1622" w:right="316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Bangalore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International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Airport Area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265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13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  <w:p>
            <w:pPr>
              <w:autoSpaceDN w:val="0"/>
              <w:autoSpaceDE w:val="0"/>
              <w:widowControl/>
              <w:spacing w:line="257" w:lineRule="auto" w:before="160" w:after="0"/>
              <w:ind w:left="720" w:right="129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1324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Bangalore-Mysore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Infrastructure Area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Bantwal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Basavakalyan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Beluru-Halebeedu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Channapatana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Channarayapattana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Chintamani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Chittapur </w:t>
            </w:r>
          </w:p>
        </w:tc>
      </w:tr>
    </w:tbl>
    <w:p>
      <w:pPr>
        <w:autoSpaceDN w:val="0"/>
        <w:autoSpaceDE w:val="0"/>
        <w:widowControl/>
        <w:spacing w:line="230" w:lineRule="auto" w:before="20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1268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782" w:right="13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17 </w:t>
            </w:r>
          </w:p>
          <w:p>
            <w:pPr>
              <w:autoSpaceDN w:val="0"/>
              <w:autoSpaceDE w:val="0"/>
              <w:widowControl/>
              <w:spacing w:line="230" w:lineRule="auto" w:before="158" w:after="0"/>
              <w:ind w:left="0" w:right="1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18 </w:t>
            </w:r>
          </w:p>
          <w:p>
            <w:pPr>
              <w:autoSpaceDN w:val="0"/>
              <w:autoSpaceDE w:val="0"/>
              <w:widowControl/>
              <w:spacing w:line="230" w:lineRule="auto" w:before="286" w:after="0"/>
              <w:ind w:left="0" w:right="1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19 </w:t>
            </w:r>
          </w:p>
          <w:p>
            <w:pPr>
              <w:autoSpaceDN w:val="0"/>
              <w:autoSpaceDE w:val="0"/>
              <w:widowControl/>
              <w:spacing w:line="259" w:lineRule="auto" w:before="162" w:after="0"/>
              <w:ind w:left="782" w:right="13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39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0" w:right="1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40 </w:t>
            </w:r>
          </w:p>
          <w:p>
            <w:pPr>
              <w:autoSpaceDN w:val="0"/>
              <w:autoSpaceDE w:val="0"/>
              <w:widowControl/>
              <w:spacing w:line="257" w:lineRule="auto" w:before="160" w:after="0"/>
              <w:ind w:left="782" w:right="13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48 </w:t>
            </w:r>
          </w:p>
          <w:p>
            <w:pPr>
              <w:autoSpaceDN w:val="0"/>
              <w:autoSpaceDE w:val="0"/>
              <w:widowControl/>
              <w:spacing w:line="230" w:lineRule="auto" w:before="158" w:after="0"/>
              <w:ind w:left="0" w:right="1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49 </w:t>
            </w:r>
          </w:p>
          <w:p>
            <w:pPr>
              <w:autoSpaceDN w:val="0"/>
              <w:autoSpaceDE w:val="0"/>
              <w:widowControl/>
              <w:spacing w:line="252" w:lineRule="auto" w:before="162" w:after="0"/>
              <w:ind w:left="782" w:right="13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324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Doddaballapur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Gangavathi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Gauribidanur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Gokak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Greater Bangalore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Bidadi Smart city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Hampi World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Heritage Area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Hoskote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Hunsur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Ilkal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Jamakkandhi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 R Nagara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Kanakapura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Kaup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Kundapura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Kunigal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Kushalnagar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Lingasugur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Magadi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Malur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Malavalli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Manvi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Moodabidre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Mudhol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Nelamangala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Nippani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Puttur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Rabakavi-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Banahatti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Ramdurga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Ranebennur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Shahapur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Shidlaghatta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Sindhnur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Sira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Sirsi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Satellite Town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Ring Road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Surpur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Tiptur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Wadi-Shahbad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36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Chennai </w:t>
      </w:r>
    </w:p>
    <w:p>
      <w:pPr>
        <w:autoSpaceDN w:val="0"/>
        <w:tabs>
          <w:tab w:pos="4504" w:val="left"/>
        </w:tabs>
        <w:autoSpaceDE w:val="0"/>
        <w:widowControl/>
        <w:spacing w:line="230" w:lineRule="auto" w:before="10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Banagalore </w:t>
      </w:r>
    </w:p>
    <w:p>
      <w:pPr>
        <w:autoSpaceDN w:val="0"/>
        <w:autoSpaceDE w:val="0"/>
        <w:widowControl/>
        <w:spacing w:line="230" w:lineRule="auto" w:before="10" w:after="0"/>
        <w:ind w:left="0" w:right="26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Industrial Corridor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286" w:after="0"/>
        <w:ind w:left="9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Sl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City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12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Corporations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22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Ballari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Belagavi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Davangere </w:t>
      </w:r>
    </w:p>
    <w:p>
      <w:pPr>
        <w:autoSpaceDN w:val="0"/>
        <w:autoSpaceDE w:val="0"/>
        <w:widowControl/>
        <w:spacing w:line="230" w:lineRule="auto" w:before="30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39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0"/>
        <w:gridCol w:w="4520"/>
      </w:tblGrid>
      <w:tr>
        <w:trPr>
          <w:trHeight w:hRule="exact" w:val="40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32" w:right="129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10 </w:t>
            </w:r>
          </w:p>
          <w:p>
            <w:pPr>
              <w:autoSpaceDN w:val="0"/>
              <w:autoSpaceDE w:val="0"/>
              <w:widowControl/>
              <w:spacing w:line="245" w:lineRule="auto" w:before="1402" w:after="0"/>
              <w:ind w:left="432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290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Hubli-Dharwad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Kalaburagi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Mangaluru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Mysuru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Shivamogga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Tumakuru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Vijayapura </w:t>
            </w:r>
          </w:p>
          <w:p>
            <w:pPr>
              <w:autoSpaceDN w:val="0"/>
              <w:autoSpaceDE w:val="0"/>
              <w:widowControl/>
              <w:spacing w:line="230" w:lineRule="auto" w:before="1538" w:after="0"/>
              <w:ind w:left="0" w:right="165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of the ULB </w:t>
            </w:r>
          </w:p>
        </w:tc>
      </w:tr>
    </w:tbl>
    <w:p>
      <w:pPr>
        <w:autoSpaceDN w:val="0"/>
        <w:tabs>
          <w:tab w:pos="3870" w:val="left"/>
        </w:tabs>
        <w:autoSpaceDE w:val="0"/>
        <w:widowControl/>
        <w:spacing w:line="230" w:lineRule="auto" w:before="12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Arasikere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Bagalkote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Basavakalyan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Bhadravathi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Bidar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6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Challkere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Chamarajanagara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Channapatna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10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Chickamagalur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Chikkaballapur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 Chintamani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Chitradurga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Dandeli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Doddaballapur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15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Gadag-Betageri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16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Gangavathi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17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Gokak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18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Gowribidanur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19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Harihar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20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Hassan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Haveri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Hebbagodi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6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Hiriyur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Hosakote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25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Hospet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26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Hunsur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27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Ilkal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28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Jamakhandi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29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Kanakapura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30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Karwar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Kolar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Kollegal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Koppal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18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Madanayakanahalli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186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35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Madikere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36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Mandya </w:t>
      </w:r>
    </w:p>
    <w:p>
      <w:pPr>
        <w:autoSpaceDN w:val="0"/>
        <w:autoSpaceDE w:val="0"/>
        <w:widowControl/>
        <w:spacing w:line="230" w:lineRule="auto" w:before="16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tabs>
          <w:tab w:pos="3870" w:val="left"/>
        </w:tabs>
        <w:autoSpaceDE w:val="0"/>
        <w:widowControl/>
        <w:spacing w:line="230" w:lineRule="auto" w:before="0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37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Mudhol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38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Mulabagal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39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Nanjanagudu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40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Nippani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Nelamangala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Puttur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Rabkavi Banahatti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Raichur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45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Ramanagara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46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Ranebennur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47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Robertsonpet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48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Sagar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49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Shahabad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50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Shahapur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Shiraguppa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Shorapura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Sidlaghatta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Sindhanoor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55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Sira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56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Sirsi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57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Tiptur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58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Udupi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59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Ullala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4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60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Yadgiri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42" w:after="0"/>
        <w:ind w:left="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61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Hootagalli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06" w:after="0"/>
        <w:ind w:left="10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Town Municipal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12" w:after="0"/>
        <w:ind w:left="9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Council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24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Afzalpur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Alanda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Anekal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Ankola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Annigeri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Athani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Attibele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Badami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1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Bagepalli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Bailahongal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Bangarpet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Bankapur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Bannur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Bantwal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18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Basavana Bagewadi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18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Belur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Bhalki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Bhatkal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Bidadi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Birur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Bommasandra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Byadagi </w:t>
      </w:r>
    </w:p>
    <w:p>
      <w:pPr>
        <w:autoSpaceDN w:val="0"/>
        <w:autoSpaceDE w:val="0"/>
        <w:widowControl/>
        <w:spacing w:line="230" w:lineRule="auto" w:before="5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20"/>
        <w:gridCol w:w="4520"/>
      </w:tblGrid>
      <w:tr>
        <w:trPr>
          <w:trHeight w:hRule="exact" w:val="154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23 </w:t>
            </w:r>
          </w:p>
          <w:p>
            <w:pPr>
              <w:autoSpaceDN w:val="0"/>
              <w:autoSpaceDE w:val="0"/>
              <w:widowControl/>
              <w:spacing w:line="230" w:lineRule="auto" w:before="182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24 </w:t>
            </w:r>
          </w:p>
          <w:p>
            <w:pPr>
              <w:autoSpaceDN w:val="0"/>
              <w:autoSpaceDE w:val="0"/>
              <w:widowControl/>
              <w:spacing w:line="230" w:lineRule="auto" w:before="186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25 </w:t>
            </w:r>
          </w:p>
          <w:p>
            <w:pPr>
              <w:autoSpaceDN w:val="0"/>
              <w:autoSpaceDE w:val="0"/>
              <w:widowControl/>
              <w:spacing w:line="230" w:lineRule="auto" w:before="182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26 </w:t>
            </w:r>
          </w:p>
          <w:p>
            <w:pPr>
              <w:autoSpaceDN w:val="0"/>
              <w:autoSpaceDE w:val="0"/>
              <w:widowControl/>
              <w:spacing w:line="259" w:lineRule="auto" w:before="186" w:after="0"/>
              <w:ind w:left="516" w:right="13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37 </w:t>
            </w:r>
          </w:p>
          <w:p>
            <w:pPr>
              <w:autoSpaceDN w:val="0"/>
              <w:autoSpaceDE w:val="0"/>
              <w:widowControl/>
              <w:spacing w:line="230" w:lineRule="auto" w:before="184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38 </w:t>
            </w:r>
          </w:p>
          <w:p>
            <w:pPr>
              <w:autoSpaceDN w:val="0"/>
              <w:autoSpaceDE w:val="0"/>
              <w:widowControl/>
              <w:spacing w:line="257" w:lineRule="auto" w:before="186" w:after="0"/>
              <w:ind w:left="516" w:right="13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46 </w:t>
            </w:r>
          </w:p>
          <w:p>
            <w:pPr>
              <w:autoSpaceDN w:val="0"/>
              <w:autoSpaceDE w:val="0"/>
              <w:widowControl/>
              <w:spacing w:line="230" w:lineRule="auto" w:before="184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47 </w:t>
            </w:r>
          </w:p>
          <w:p>
            <w:pPr>
              <w:autoSpaceDN w:val="0"/>
              <w:autoSpaceDE w:val="0"/>
              <w:widowControl/>
              <w:spacing w:line="259" w:lineRule="auto" w:before="184" w:after="0"/>
              <w:ind w:left="516" w:right="13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69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3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Chandapura </w:t>
            </w:r>
          </w:p>
          <w:p>
            <w:pPr>
              <w:autoSpaceDN w:val="0"/>
              <w:autoSpaceDE w:val="0"/>
              <w:widowControl/>
              <w:spacing w:line="230" w:lineRule="auto" w:before="182" w:after="0"/>
              <w:ind w:left="0" w:right="18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Channarayapatna </w:t>
            </w:r>
          </w:p>
          <w:p>
            <w:pPr>
              <w:autoSpaceDN w:val="0"/>
              <w:autoSpaceDE w:val="0"/>
              <w:widowControl/>
              <w:spacing w:line="230" w:lineRule="auto" w:before="186" w:after="0"/>
              <w:ind w:left="0" w:right="24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Chennagiri </w:t>
            </w:r>
          </w:p>
          <w:p>
            <w:pPr>
              <w:autoSpaceDN w:val="0"/>
              <w:autoSpaceDE w:val="0"/>
              <w:widowControl/>
              <w:spacing w:line="230" w:lineRule="auto" w:before="182" w:after="0"/>
              <w:ind w:left="0" w:right="1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Chikkanayakanahalli </w:t>
            </w:r>
          </w:p>
          <w:p>
            <w:pPr>
              <w:autoSpaceDN w:val="0"/>
              <w:autoSpaceDE w:val="0"/>
              <w:widowControl/>
              <w:spacing w:line="259" w:lineRule="auto" w:before="186" w:after="0"/>
              <w:ind w:left="1338" w:right="216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Chikkodi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Chincholi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Chittaguppa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Chittapura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Devadurga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Devanahalli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Gajendragad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Ghataprabha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Guledagudda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Gundlupete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Gurumitkal </w:t>
            </w:r>
          </w:p>
          <w:p>
            <w:pPr>
              <w:autoSpaceDN w:val="0"/>
              <w:autoSpaceDE w:val="0"/>
              <w:widowControl/>
              <w:spacing w:line="230" w:lineRule="auto" w:before="184" w:after="0"/>
              <w:ind w:left="0" w:right="1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Hagaribommanahalli </w:t>
            </w:r>
          </w:p>
          <w:p>
            <w:pPr>
              <w:autoSpaceDN w:val="0"/>
              <w:autoSpaceDE w:val="0"/>
              <w:widowControl/>
              <w:spacing w:line="257" w:lineRule="auto" w:before="186" w:after="0"/>
              <w:ind w:left="1338" w:right="216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Halikheda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Haliyala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Hanagal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Harapanahalli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Harugeri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Hdkote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Holalkere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Holenarsipura </w:t>
            </w:r>
          </w:p>
          <w:p>
            <w:pPr>
              <w:autoSpaceDN w:val="0"/>
              <w:autoSpaceDE w:val="0"/>
              <w:widowControl/>
              <w:spacing w:line="230" w:lineRule="auto" w:before="184" w:after="0"/>
              <w:ind w:left="0" w:right="16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Hoovinda Hadagali </w:t>
            </w:r>
          </w:p>
          <w:p>
            <w:pPr>
              <w:autoSpaceDN w:val="0"/>
              <w:tabs>
                <w:tab w:pos="1628" w:val="left"/>
              </w:tabs>
              <w:autoSpaceDE w:val="0"/>
              <w:widowControl/>
              <w:spacing w:line="259" w:lineRule="auto" w:before="184" w:after="0"/>
              <w:ind w:left="1338" w:right="230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Hosadurga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Hukkeri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Humnabad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Hungund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Indi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Jewargi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Jigani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Kadur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Kakkera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Kampli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Karatagi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Karkala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Kaup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Kembhavi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Konnur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 R Pet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K.R.Nagar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Kudachi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Kumta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Kundapur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Kunigal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Kurekuppa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42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74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tabs>
          <w:tab w:pos="3938" w:val="left"/>
        </w:tabs>
        <w:autoSpaceDE w:val="0"/>
        <w:widowControl/>
        <w:spacing w:line="230" w:lineRule="auto" w:before="0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Kurugodu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Kustagi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Lakshmeshwara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Lingasugur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Maddur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Madhugiri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Magadi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Mahalingapura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Malavalli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79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Malebennuru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Malur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Manvi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Maski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Moodabidare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Mudalagi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Muddebihal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Mudgal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Mugalkhod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Munavalli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89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Mundargi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Nagamangala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Naragunda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Navalagund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Pavagada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Pandavapura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Periyapatna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Ramdurga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Rona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Sadalga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Sakaleshpura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Sandoor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Sankeshwar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Someshwara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Saundatti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Savanur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Sedam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Shiggaon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Shikaripura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Shiralakoppa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Sindhagi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Srinivasapura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Srirangapatna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Soraba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Talikote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Tarikere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Terdal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 Narsipura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6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Ugar-khurd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Vijayapura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Wadi </w:t>
      </w:r>
    </w:p>
    <w:p>
      <w:pPr>
        <w:autoSpaceDN w:val="0"/>
        <w:autoSpaceDE w:val="0"/>
        <w:widowControl/>
        <w:spacing w:line="230" w:lineRule="auto" w:before="294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0"/>
        <w:gridCol w:w="4520"/>
      </w:tblGrid>
      <w:tr>
        <w:trPr>
          <w:trHeight w:hRule="exact" w:val="1501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120 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476" w:right="128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121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122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123 </w:t>
            </w:r>
          </w:p>
          <w:p>
            <w:pPr>
              <w:autoSpaceDN w:val="0"/>
              <w:autoSpaceDE w:val="0"/>
              <w:widowControl/>
              <w:spacing w:line="230" w:lineRule="auto" w:before="158" w:after="0"/>
              <w:ind w:left="4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124 </w:t>
            </w:r>
          </w:p>
          <w:p>
            <w:pPr>
              <w:autoSpaceDN w:val="0"/>
              <w:tabs>
                <w:tab w:pos="536" w:val="left"/>
                <w:tab w:pos="596" w:val="left"/>
              </w:tabs>
              <w:autoSpaceDE w:val="0"/>
              <w:widowControl/>
              <w:spacing w:line="259" w:lineRule="auto" w:before="426" w:after="0"/>
              <w:ind w:left="476" w:right="129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19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24 </w:t>
            </w:r>
          </w:p>
          <w:p>
            <w:pPr>
              <w:autoSpaceDN w:val="0"/>
              <w:autoSpaceDE w:val="0"/>
              <w:widowControl/>
              <w:spacing w:line="230" w:lineRule="auto" w:before="1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25 </w:t>
            </w:r>
          </w:p>
          <w:p>
            <w:pPr>
              <w:autoSpaceDN w:val="0"/>
              <w:autoSpaceDE w:val="0"/>
              <w:widowControl/>
              <w:spacing w:line="259" w:lineRule="auto" w:before="162" w:after="0"/>
              <w:ind w:left="536" w:right="13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29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39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40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Hunasamaranahalli </w:t>
            </w:r>
          </w:p>
          <w:p>
            <w:pPr>
              <w:autoSpaceDN w:val="0"/>
              <w:autoSpaceDE w:val="0"/>
              <w:widowControl/>
              <w:spacing w:line="250" w:lineRule="auto" w:before="186" w:after="0"/>
              <w:ind w:left="1298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Chikkabanavara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Honnali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Virajpet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Kamalapura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(Ballari) </w:t>
            </w:r>
          </w:p>
          <w:p>
            <w:pPr>
              <w:autoSpaceDN w:val="0"/>
              <w:autoSpaceDE w:val="0"/>
              <w:widowControl/>
              <w:spacing w:line="259" w:lineRule="auto" w:before="286" w:after="0"/>
              <w:ind w:left="1298" w:right="158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of the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Taluk Pachayath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Ainapur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Ajjampura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Almel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Alnavara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Alur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Aminagad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Anavatti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Ankalagi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Arabhavi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Arkalgudu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Aurad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Babaleshwara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Bainduru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Bajape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Balaganur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Bashettihalli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Belagali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Belluru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Belthangadi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Bhagyanagar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Bilagi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Bogadi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Boragaon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Chadachana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>Chennamman-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kittur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Chinchali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Devarahipparagi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Doddatoguru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Examba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Gubbi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Gudibande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Guttal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Harohalli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Hirekerur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Holehonnuru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Honnavara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Hosanagara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Huliyaru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Hunasagi </w:t>
            </w:r>
          </w:p>
        </w:tc>
      </w:tr>
    </w:tbl>
    <w:p>
      <w:pPr>
        <w:autoSpaceDN w:val="0"/>
        <w:autoSpaceDE w:val="0"/>
        <w:widowControl/>
        <w:spacing w:line="230" w:lineRule="auto" w:before="10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56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20"/>
        <w:gridCol w:w="4520"/>
      </w:tblGrid>
      <w:tr>
        <w:trPr>
          <w:trHeight w:hRule="exact" w:val="1524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516" w:right="13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49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51 </w:t>
            </w:r>
          </w:p>
          <w:p>
            <w:pPr>
              <w:autoSpaceDN w:val="0"/>
              <w:autoSpaceDE w:val="0"/>
              <w:widowControl/>
              <w:spacing w:line="230" w:lineRule="auto" w:before="158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52 </w:t>
            </w:r>
          </w:p>
          <w:p>
            <w:pPr>
              <w:autoSpaceDN w:val="0"/>
              <w:autoSpaceDE w:val="0"/>
              <w:widowControl/>
              <w:spacing w:line="259" w:lineRule="auto" w:before="162" w:after="0"/>
              <w:ind w:left="516" w:right="13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59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69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79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88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89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90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338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Hutti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Jagalur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Jali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Jog-Kargal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Kabbur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Kadaba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Kadakola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Kagawada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Kalaghatagi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Kalagi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Kallolli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Kamalapura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(Kalaburgi)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Kamatagi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Kanakagiri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Kankanawadi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Kavitala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Kerur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Khanapur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Kinnigoli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Kolhar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Koppa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Koratagere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Kotekar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Kottur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Kudalagi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Kudathini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Kukanur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Kundagol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Kushalnagara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Lokapura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Machche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Managuli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Manki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Mariyammanahalli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Mkhubballi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Molakalmuru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Mudigere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Mulagunda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Mulki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Mundagod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Naganur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Nalatawad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Narasimharajapura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Naregal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Nayakanahatti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Nidagundi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Nyamathi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Peeranawadi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Raibagh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12529"/>
                <w:sz w:val="24"/>
              </w:rPr>
              <w:t xml:space="preserve">Rammanahalli </w:t>
            </w:r>
          </w:p>
        </w:tc>
      </w:tr>
    </w:tbl>
    <w:p>
      <w:pPr>
        <w:autoSpaceDN w:val="0"/>
        <w:autoSpaceDE w:val="0"/>
        <w:widowControl/>
        <w:spacing w:line="230" w:lineRule="auto" w:before="20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45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tabs>
          <w:tab w:pos="3938" w:val="left"/>
        </w:tabs>
        <w:autoSpaceDE w:val="0"/>
        <w:widowControl/>
        <w:spacing w:line="230" w:lineRule="auto" w:before="0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Rattihalli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Saligrama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Sargur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Shedbal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Shirahatti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Shiruru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Shringeri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Siddapura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99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Sirawar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Somvarpet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Srirampura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Sullia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Tavaragera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Tekkalakote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Thirthahalli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106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Tikota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107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Turuvekere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108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Turvihal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109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Vemagal-Kurugal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110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Vitla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111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Yadrami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112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Yaragatti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113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Yelandur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114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Yelburga </w:t>
      </w:r>
    </w:p>
    <w:p>
      <w:pPr>
        <w:autoSpaceDN w:val="0"/>
        <w:tabs>
          <w:tab w:pos="3938" w:val="left"/>
        </w:tabs>
        <w:autoSpaceDE w:val="0"/>
        <w:widowControl/>
        <w:spacing w:line="230" w:lineRule="auto" w:before="3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115 </w:t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Yellapura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614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Sl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Name of Notified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12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Area Committee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24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1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Bhemanarayanagudi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6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2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Hatti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36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3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Kudremuka </w:t>
      </w:r>
    </w:p>
    <w:p>
      <w:pPr>
        <w:autoSpaceDN w:val="0"/>
        <w:tabs>
          <w:tab w:pos="3870" w:val="left"/>
        </w:tabs>
        <w:autoSpaceDE w:val="0"/>
        <w:widowControl/>
        <w:spacing w:line="230" w:lineRule="auto" w:before="42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4 </w:t>
      </w:r>
      <w:r>
        <w:tab/>
      </w:r>
      <w:r>
        <w:rPr>
          <w:rFonts w:ascii="Times New Roman" w:hAnsi="Times New Roman" w:eastAsia="Times New Roman"/>
          <w:b w:val="0"/>
          <w:i w:val="0"/>
          <w:color w:val="212529"/>
          <w:sz w:val="24"/>
        </w:rPr>
        <w:t xml:space="preserve">Shahabad </w:t>
      </w:r>
    </w:p>
    <w:p>
      <w:pPr>
        <w:autoSpaceDN w:val="0"/>
        <w:autoSpaceDE w:val="0"/>
        <w:widowControl/>
        <w:spacing w:line="230" w:lineRule="auto" w:before="306" w:after="0"/>
        <w:ind w:left="1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Add Over 7000 Gram Panchayat in the state of Karnataka </w:t>
      </w:r>
    </w:p>
    <w:p>
      <w:pPr>
        <w:autoSpaceDN w:val="0"/>
        <w:autoSpaceDE w:val="0"/>
        <w:widowControl/>
        <w:spacing w:line="230" w:lineRule="auto" w:before="10" w:after="0"/>
        <w:ind w:left="1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 of Central agencies: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HMT Limited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Airports Authority of India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Andrew Yule &amp; Co Ltd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Antrix Corporation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Balmer Lawrie &amp; Company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 Optoelectronic Devices (BEL)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Coking Coal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Dynamics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Earth Movers (BEML)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Electronics Limited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Heavy Electricals (BHEL)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Petroleum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Bharat Sanchar Nigam Limited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Bhartiya Rail Bijlee Corporation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Braithwaite &amp; Company </w:t>
      </w:r>
    </w:p>
    <w:p>
      <w:pPr>
        <w:autoSpaceDN w:val="0"/>
        <w:autoSpaceDE w:val="0"/>
        <w:widowControl/>
        <w:spacing w:line="230" w:lineRule="auto" w:before="10" w:after="0"/>
        <w:ind w:left="8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Bridge and Roof Company </w:t>
      </w:r>
    </w:p>
    <w:p>
      <w:pPr>
        <w:autoSpaceDN w:val="0"/>
        <w:autoSpaceDE w:val="0"/>
        <w:widowControl/>
        <w:spacing w:line="230" w:lineRule="auto" w:before="18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8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894" w:val="left"/>
        </w:tabs>
        <w:autoSpaceDE w:val="0"/>
        <w:widowControl/>
        <w:spacing w:line="245" w:lineRule="auto" w:before="0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Broadcast Engineering Service Provider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Cement Corporation of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 Railside Warehousing Company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 Warehousing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Coal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Coastal Karnataka Power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Container Corporation of India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Dedicated Freight Corridor Corporation of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Electronics Corporation of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Engineering Projects (India)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Engineers India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Food Corporation of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GAIL (India)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Hindustan Aeronautics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Hindustan Shipyard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HLL Lifecare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Housing and Urban Development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India Infrastructure Finance Company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India Tourism Development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Indian Oil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Indian Railway Catering and Tourism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Indian Railway Construction Limited (IRCON)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Konkan Railway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Mangalore Refinery &amp; Petrochemicals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Manganese Ore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MECON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NHPC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Backward Classes Finance and Development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Buildings Construction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Informatics Centre Services Incorporated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Insurance Co Ltd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Minorities Development and Finance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Projects Construction Corporation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Safai Karamcharis Finance and Development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Scheduled Castes Finance and Development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Scheduled Tribes Finance and Development Corporation (NSTFDC)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Nepa Limited (Formally National Newsprint and Paper Mills Limited)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 Bank of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NMDC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NTPC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Nuclear Power Corporation of India (NPCIL)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Oil &amp; Natural Gas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ONGC Videsh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ONGC Mangalore Petrochemicals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Power Grid Corporation of India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Rail Vikas Nigam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Railtel Corporation India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Rites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Printing and Minting Corporation of India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Shipping Corporation of India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Steel Authority of India Limited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WAPCOS Limited </w:t>
      </w:r>
    </w:p>
    <w:p>
      <w:pPr>
        <w:autoSpaceDN w:val="0"/>
        <w:autoSpaceDE w:val="0"/>
        <w:widowControl/>
        <w:spacing w:line="230" w:lineRule="auto" w:before="656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067"/>
        <w:gridCol w:w="3067"/>
        <w:gridCol w:w="3067"/>
      </w:tblGrid>
      <w:tr>
        <w:trPr>
          <w:trHeight w:hRule="exact" w:val="468"/>
        </w:trPr>
        <w:tc>
          <w:tcPr>
            <w:tcW w:type="dxa" w:w="9026"/>
            <w:gridSpan w:val="3"/>
            <w:tcBorders>
              <w:start w:sz="4.0" w:val="single" w:color="#000000"/>
              <w:top w:sz="3.1999999999999886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46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9.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FUNTIONALITIES </w:t>
            </w:r>
          </w:p>
        </w:tc>
      </w:tr>
      <w:tr>
        <w:trPr>
          <w:trHeight w:hRule="exact" w:val="724"/>
        </w:trPr>
        <w:tc>
          <w:tcPr>
            <w:tcW w:type="dxa" w:w="5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3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FUNTIONALITIES </w:t>
            </w:r>
          </w:p>
        </w:tc>
        <w:tc>
          <w:tcPr>
            <w:tcW w:type="dxa" w:w="49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BRIEF DESCRIPTION </w:t>
            </w:r>
          </w:p>
        </w:tc>
      </w:tr>
      <w:tr>
        <w:trPr>
          <w:trHeight w:hRule="exact" w:val="210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887"/>
              <w:gridCol w:w="887"/>
              <w:gridCol w:w="887"/>
              <w:gridCol w:w="887"/>
            </w:tblGrid>
            <w:tr>
              <w:trPr>
                <w:trHeight w:hRule="exact" w:val="276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Secured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logins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 system for both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83"/>
              <w:gridCol w:w="1183"/>
              <w:gridCol w:w="1183"/>
            </w:tblGrid>
            <w:tr>
              <w:trPr>
                <w:trHeight w:hRule="exact" w:val="274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government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departments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13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private agencies.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Creation of accounts for all government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department and private agencies will happen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back-office labour cess application and login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credentials will be provided through their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respective mail id. Secured access by two factor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authentication for login functionality needs to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provided. </w:t>
            </w:r>
          </w:p>
        </w:tc>
      </w:tr>
      <w:tr>
        <w:trPr>
          <w:trHeight w:hRule="exact" w:val="2264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4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Cash counter to collect Labour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cess and generate QR code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acknowledgement receipt. All type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collection modes like cash, debit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credit cards, dynamic QR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code, net banking etc.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Exclusive cash counter interface to collect labour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cess through many modes of collection feature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should be provided. This feature helps to get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know the demand on real time basis and genuine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acknowledgment receipt can be generated. </w:t>
            </w:r>
          </w:p>
        </w:tc>
      </w:tr>
      <w:tr>
        <w:trPr>
          <w:trHeight w:hRule="exact" w:val="226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Incorporation of LCDRS (Labour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83"/>
              <w:gridCol w:w="1183"/>
              <w:gridCol w:w="1183"/>
            </w:tblGrid>
            <w:tr>
              <w:trPr>
                <w:trHeight w:hRule="exact" w:val="27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cess 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deductions/collection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11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remittance at source)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Needs to bring the concept of remittance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labour cess bank account at the time of collection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 above mentioned cash counter interface.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concept helps in bringing accountability,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transference and tremendous effort in follow up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already collected remittance. </w:t>
            </w:r>
          </w:p>
        </w:tc>
      </w:tr>
      <w:tr>
        <w:trPr>
          <w:trHeight w:hRule="exact" w:val="2102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83"/>
              <w:gridCol w:w="1183"/>
              <w:gridCol w:w="1183"/>
            </w:tblGrid>
            <w:tr>
              <w:trPr>
                <w:trHeight w:hRule="exact" w:val="276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7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Scheduled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demand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2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update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interface.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4"/>
              <w:ind w:left="100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Interface will be provided to update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demand/collection details mandatorily on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periodic basis. This will bring real time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81"/>
              <w:gridCol w:w="981"/>
              <w:gridCol w:w="981"/>
              <w:gridCol w:w="981"/>
              <w:gridCol w:w="981"/>
            </w:tblGrid>
            <w:tr>
              <w:trPr>
                <w:trHeight w:hRule="exact" w:val="278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information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about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cess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collection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3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participation from all the different stake holders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joining hand to improve and strengthen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construction workers welfare scheme. </w:t>
            </w:r>
          </w:p>
        </w:tc>
      </w:tr>
      <w:tr>
        <w:trPr>
          <w:trHeight w:hRule="exact" w:val="2654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Push respective intelligence data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both MIS and GIS from back-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office Integration details.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particular feature helps to identify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leakage in labour cess demand and collection.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Back office predictive analytical intelligence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 helps respective stake holders (cess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collecting government departments and private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agencies) not only stop labour cess leakage, they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will also get use full information for their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activities. Ex, Unauthorized/violation in building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construction information etc. </w:t>
            </w:r>
          </w:p>
        </w:tc>
      </w:tr>
      <w:tr>
        <w:trPr>
          <w:trHeight w:hRule="exact" w:val="2218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4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 to pay collected cess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labour department (Bank Accounts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integrated) as per Demand details.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case of collection through cash OR optional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feature of other government departments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private agencies to collect labour cess on behalf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labour board department, then a separate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interface to transfer collected cess either through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their respective bank accounts to labour 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account OR through Treasury etc. Here along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labour cess remittance, information about </w:t>
            </w:r>
          </w:p>
        </w:tc>
      </w:tr>
    </w:tbl>
    <w:p>
      <w:pPr>
        <w:autoSpaceDN w:val="0"/>
        <w:autoSpaceDE w:val="0"/>
        <w:widowControl/>
        <w:spacing w:line="230" w:lineRule="auto" w:before="778" w:after="0"/>
        <w:ind w:left="0" w:right="40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28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3480"/>
        <w:gridCol w:w="3480"/>
        <w:gridCol w:w="3480"/>
      </w:tblGrid>
      <w:tr>
        <w:trPr>
          <w:trHeight w:hRule="exact" w:val="722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paying stake holder details with periodic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demand also should be collected. </w:t>
            </w:r>
          </w:p>
        </w:tc>
      </w:tr>
      <w:tr>
        <w:trPr>
          <w:trHeight w:hRule="exact" w:val="171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8" w:val="left"/>
                <w:tab w:pos="1520" w:val="left"/>
                <w:tab w:pos="2290" w:val="left"/>
              </w:tabs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DCB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dashboards. </w:t>
            </w:r>
          </w:p>
          <w:p>
            <w:pPr>
              <w:autoSpaceDN w:val="0"/>
              <w:tabs>
                <w:tab w:pos="1920" w:val="left"/>
                <w:tab w:pos="3244" w:val="left"/>
              </w:tabs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related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discrepancies / leakage of labour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cess.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30" w:val="left"/>
              </w:tabs>
              <w:autoSpaceDE w:val="0"/>
              <w:widowControl/>
              <w:spacing w:line="245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feature will facilitate the account holder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get the complete history related to labour 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demand, collection,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remittance and other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intelligent information. </w:t>
            </w:r>
          </w:p>
        </w:tc>
      </w:tr>
      <w:tr>
        <w:trPr>
          <w:trHeight w:hRule="exact" w:val="1160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83"/>
              <w:gridCol w:w="1183"/>
              <w:gridCol w:w="1183"/>
            </w:tblGrid>
            <w:tr>
              <w:trPr>
                <w:trHeight w:hRule="exact" w:val="278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7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Grievance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registration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2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tracking.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case of any clarification or grievance, account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holder will get an interface to register their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concerns / feedbacks and also can track the status. </w:t>
            </w:r>
          </w:p>
        </w:tc>
      </w:tr>
      <w:tr>
        <w:trPr>
          <w:trHeight w:hRule="exact" w:val="1826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Assessment demand notice details.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feature is integrated with back-office web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exclusive mobile application related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assessment module. Any survey/assessment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order issued by labour inspector or respective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staff, that particular information will be shared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respective stake holders. </w:t>
            </w:r>
          </w:p>
        </w:tc>
      </w:tr>
      <w:tr>
        <w:trPr>
          <w:trHeight w:hRule="exact" w:val="1274"/>
        </w:trPr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Alerts and notifications. </w:t>
            </w:r>
          </w:p>
        </w:tc>
        <w:tc>
          <w:tcPr>
            <w:tcW w:type="dxa" w:w="4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case of delay in sharing the information related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labour cess demand, collection and actual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remittance, auto alerts and notifications will help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expedite the process. </w:t>
            </w:r>
          </w:p>
        </w:tc>
      </w:tr>
    </w:tbl>
    <w:p>
      <w:pPr>
        <w:autoSpaceDN w:val="0"/>
        <w:autoSpaceDE w:val="0"/>
        <w:widowControl/>
        <w:spacing w:line="197" w:lineRule="auto" w:before="492" w:after="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10.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C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2"/>
        </w:rPr>
        <w:t xml:space="preserve">ENTRAL 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A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2"/>
        </w:rPr>
        <w:t xml:space="preserve">RCHITECTURE 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O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2"/>
        </w:rPr>
        <w:t>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5220"/>
        <w:gridCol w:w="5220"/>
      </w:tblGrid>
      <w:tr>
        <w:trPr>
          <w:trHeight w:hRule="exact" w:val="514"/>
        </w:trPr>
        <w:tc>
          <w:tcPr>
            <w:tcW w:type="dxa" w:w="168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Component </w:t>
            </w:r>
          </w:p>
        </w:tc>
        <w:tc>
          <w:tcPr>
            <w:tcW w:type="dxa" w:w="717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4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Description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5220"/>
        <w:gridCol w:w="5220"/>
      </w:tblGrid>
      <w:tr>
        <w:trPr>
          <w:trHeight w:hRule="exact" w:val="800"/>
        </w:trPr>
        <w:tc>
          <w:tcPr>
            <w:tcW w:type="dxa" w:w="1988"/>
            <w:tcBorders>
              <w:start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Layer </w:t>
            </w:r>
          </w:p>
        </w:tc>
        <w:tc>
          <w:tcPr>
            <w:tcW w:type="dxa" w:w="6868"/>
            <w:tcBorders>
              <w:start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 and mobile-based interfaces for departments, engineers,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administrators </w:t>
            </w:r>
          </w:p>
        </w:tc>
      </w:tr>
      <w:tr>
        <w:trPr>
          <w:trHeight w:hRule="exact" w:val="506"/>
        </w:trPr>
        <w:tc>
          <w:tcPr>
            <w:tcW w:type="dxa" w:w="198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Layer </w:t>
            </w:r>
          </w:p>
        </w:tc>
        <w:tc>
          <w:tcPr>
            <w:tcW w:type="dxa" w:w="686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REST APIs for data ingestion </w:t>
            </w:r>
          </w:p>
        </w:tc>
      </w:tr>
      <w:tr>
        <w:trPr>
          <w:trHeight w:hRule="exact" w:val="802"/>
        </w:trPr>
        <w:tc>
          <w:tcPr>
            <w:tcW w:type="dxa" w:w="198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Layer </w:t>
            </w:r>
          </w:p>
        </w:tc>
        <w:tc>
          <w:tcPr>
            <w:tcW w:type="dxa" w:w="686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Centralized database hosted on SDC for storing project, payment,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inspection, and GIS records </w:t>
            </w:r>
          </w:p>
        </w:tc>
      </w:tr>
      <w:tr>
        <w:trPr>
          <w:trHeight w:hRule="exact" w:val="508"/>
        </w:trPr>
        <w:tc>
          <w:tcPr>
            <w:tcW w:type="dxa" w:w="198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Layer </w:t>
            </w:r>
          </w:p>
        </w:tc>
        <w:tc>
          <w:tcPr>
            <w:tcW w:type="dxa" w:w="686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Role-based access control, encryption, audit trails, API authentication </w:t>
            </w:r>
          </w:p>
        </w:tc>
      </w:tr>
      <w:tr>
        <w:trPr>
          <w:trHeight w:hRule="exact" w:val="562"/>
        </w:trPr>
        <w:tc>
          <w:tcPr>
            <w:tcW w:type="dxa" w:w="198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Analytics &amp;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Reporting </w:t>
            </w:r>
          </w:p>
        </w:tc>
        <w:tc>
          <w:tcPr>
            <w:tcW w:type="dxa" w:w="6868"/>
            <w:tcBorders>
              <w:start w:sz="4.0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Dashboards, trend reports, alerts, and notifications </w:t>
            </w:r>
          </w:p>
        </w:tc>
      </w:tr>
    </w:tbl>
    <w:p>
      <w:pPr>
        <w:autoSpaceDN w:val="0"/>
        <w:autoSpaceDE w:val="0"/>
        <w:widowControl/>
        <w:spacing w:line="245" w:lineRule="auto" w:before="432" w:after="0"/>
        <w:ind w:left="1060" w:right="0" w:firstLine="1496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11.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 xml:space="preserve">Detailed additional features of the Modules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Labour CESS Tracking &amp; Monitoring System is envisioned as a modular, extensible,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interoperable platform built to serve the full lifecycle of cess administration. Further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modules as explained in 5 &amp; 6 of this document, following are some additional features desired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&amp; each module will handle specific tasks in the cess collection, verification, compliance,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monitoring, and reporting pipeline. </w:t>
      </w:r>
    </w:p>
    <w:p>
      <w:pPr>
        <w:autoSpaceDN w:val="0"/>
        <w:autoSpaceDE w:val="0"/>
        <w:widowControl/>
        <w:spacing w:line="230" w:lineRule="auto" w:before="10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outlines the core functional modules, their purpose, features, and interdependencies. </w:t>
      </w:r>
    </w:p>
    <w:p>
      <w:pPr>
        <w:autoSpaceDN w:val="0"/>
        <w:autoSpaceDE w:val="0"/>
        <w:widowControl/>
        <w:spacing w:line="230" w:lineRule="auto" w:before="286" w:after="0"/>
        <w:ind w:left="10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Cess Tracking and Monitoring System – Modules: </w:t>
      </w:r>
    </w:p>
    <w:p>
      <w:pPr>
        <w:autoSpaceDN w:val="0"/>
        <w:tabs>
          <w:tab w:pos="1908" w:val="left"/>
        </w:tabs>
        <w:autoSpaceDE w:val="0"/>
        <w:widowControl/>
        <w:spacing w:line="245" w:lineRule="auto" w:before="242" w:after="0"/>
        <w:ind w:left="1548" w:right="115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KBOCWWB’s Karmika seva kendra software application.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GIS/Imagery Data Management and Reviewing.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Automated/Semi automated Integrations. </w:t>
      </w:r>
    </w:p>
    <w:p>
      <w:pPr>
        <w:autoSpaceDN w:val="0"/>
        <w:autoSpaceDE w:val="0"/>
        <w:widowControl/>
        <w:spacing w:line="230" w:lineRule="auto" w:before="1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49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0" w:right="554" w:bottom="124" w:left="9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245" w:lineRule="auto" w:before="0" w:after="0"/>
        <w:ind w:left="1034" w:right="43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Dashboard for Analysis and Insights.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Centralized Data management. </w:t>
      </w:r>
    </w:p>
    <w:p>
      <w:pPr>
        <w:autoSpaceDN w:val="0"/>
        <w:tabs>
          <w:tab w:pos="1394" w:val="left"/>
        </w:tabs>
        <w:autoSpaceDE w:val="0"/>
        <w:widowControl/>
        <w:spacing w:line="245" w:lineRule="auto" w:before="2" w:after="0"/>
        <w:ind w:left="1034" w:right="44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Workflow and process management.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Templatization of information.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Management.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generation work flow.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Assessment order.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Builders Module.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Templatization of Information.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Appeal Module.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Module. </w:t>
      </w:r>
    </w:p>
    <w:p>
      <w:pPr>
        <w:autoSpaceDN w:val="0"/>
        <w:tabs>
          <w:tab w:pos="1394" w:val="left"/>
        </w:tabs>
        <w:autoSpaceDE w:val="0"/>
        <w:widowControl/>
        <w:spacing w:line="238" w:lineRule="auto" w:before="2" w:after="0"/>
        <w:ind w:left="103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Gateway Integration. </w:t>
      </w:r>
    </w:p>
    <w:p>
      <w:pPr>
        <w:autoSpaceDN w:val="0"/>
        <w:autoSpaceDE w:val="0"/>
        <w:widowControl/>
        <w:spacing w:line="245" w:lineRule="auto" w:before="248" w:after="0"/>
        <w:ind w:left="54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enhance the monitoring and tracking system for Labour Cess collection in Karnataka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primarily includes the following key components: automated or semi-automated information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collection, formation of a data repository, development of an analytical dashboard, electronic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management, for quick/rough estimation. Each of these components is critical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ensuring comprehensive compliance and effective utilization of collected cess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welfare of construction workers. </w:t>
      </w:r>
    </w:p>
    <w:p>
      <w:pPr>
        <w:autoSpaceDN w:val="0"/>
        <w:tabs>
          <w:tab w:pos="1286" w:val="left"/>
        </w:tabs>
        <w:autoSpaceDE w:val="0"/>
        <w:widowControl/>
        <w:spacing w:line="230" w:lineRule="auto" w:before="526" w:after="0"/>
        <w:ind w:left="1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NFORMATION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OLLECTION FROM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V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ARIOUS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EPARTMENTS</w:t>
      </w:r>
    </w:p>
    <w:p>
      <w:pPr>
        <w:autoSpaceDN w:val="0"/>
        <w:autoSpaceDE w:val="0"/>
        <w:widowControl/>
        <w:spacing w:line="245" w:lineRule="auto" w:before="168" w:after="0"/>
        <w:ind w:left="54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effectively monitor construction activities and ensure proper cess collection, it is crucial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establish automated integrations with various governmental and regulatory bodies.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involves: </w:t>
      </w:r>
    </w:p>
    <w:p>
      <w:pPr>
        <w:autoSpaceDN w:val="0"/>
        <w:autoSpaceDE w:val="0"/>
        <w:widowControl/>
        <w:spacing w:line="245" w:lineRule="auto" w:before="210" w:after="0"/>
        <w:ind w:left="54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Automated/Semi automated Integrations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Creating seamless data-sharing connections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departments such as Urban Development Authorities, Public Works Departments,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municipal bodies, and utility service providers. These integrations will automatically pull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related to new building permits, construction approvals, utility connections,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indicators of ongoing construction projects. </w:t>
      </w:r>
    </w:p>
    <w:p>
      <w:pPr>
        <w:autoSpaceDN w:val="0"/>
        <w:autoSpaceDE w:val="0"/>
        <w:widowControl/>
        <w:spacing w:line="245" w:lineRule="auto" w:before="212" w:after="0"/>
        <w:ind w:left="5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Periodic Updates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Ensuring that the data is updated periodically to reflect the most current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status of construction activities, enabling timely intervention and compliance checks. </w:t>
      </w:r>
    </w:p>
    <w:p>
      <w:pPr>
        <w:autoSpaceDN w:val="0"/>
        <w:autoSpaceDE w:val="0"/>
        <w:widowControl/>
        <w:spacing w:line="245" w:lineRule="auto" w:before="210" w:after="0"/>
        <w:ind w:left="546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case of unavailability of IT systems or direct integration feasibility, the application/system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have the required mechanism to capture the data by manual entry of required data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respective departments. </w:t>
      </w:r>
    </w:p>
    <w:p>
      <w:pPr>
        <w:autoSpaceDN w:val="0"/>
        <w:autoSpaceDE w:val="0"/>
        <w:widowControl/>
        <w:spacing w:line="245" w:lineRule="auto" w:before="210" w:after="0"/>
        <w:ind w:left="54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KBOCWWB would facilitate the connection with departments respective applications.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KBOCWWB would identify if there is other means of getting information (eg: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central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facilitated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application’s technical integration would be done by bidder. </w:t>
      </w:r>
    </w:p>
    <w:p>
      <w:pPr>
        <w:autoSpaceDN w:val="0"/>
        <w:tabs>
          <w:tab w:pos="1286" w:val="left"/>
        </w:tabs>
        <w:autoSpaceDE w:val="0"/>
        <w:widowControl/>
        <w:spacing w:line="230" w:lineRule="auto" w:before="12" w:after="0"/>
        <w:ind w:left="1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ORMATION OF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ATA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EPOSITORY</w:t>
      </w:r>
    </w:p>
    <w:p>
      <w:pPr>
        <w:autoSpaceDN w:val="0"/>
        <w:autoSpaceDE w:val="0"/>
        <w:widowControl/>
        <w:spacing w:line="245" w:lineRule="auto" w:before="168" w:after="0"/>
        <w:ind w:left="5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Once the data is collected from various sources, including the application developed by govt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agency, it needs to be systematically organized and stored in a centralized data repository. </w:t>
      </w:r>
    </w:p>
    <w:p>
      <w:pPr>
        <w:autoSpaceDN w:val="0"/>
        <w:autoSpaceDE w:val="0"/>
        <w:widowControl/>
        <w:spacing w:line="230" w:lineRule="auto" w:before="10" w:after="0"/>
        <w:ind w:left="5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involves: </w:t>
      </w:r>
    </w:p>
    <w:p>
      <w:pPr>
        <w:autoSpaceDN w:val="0"/>
        <w:autoSpaceDE w:val="0"/>
        <w:widowControl/>
        <w:spacing w:line="245" w:lineRule="auto" w:before="212" w:after="0"/>
        <w:ind w:left="546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Centralized Database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Establishing a robust and secure central database to store all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collected from different departments. This database should be scalable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accommodate the large volume of data and ensure data integrity and security. </w:t>
      </w:r>
    </w:p>
    <w:p>
      <w:pPr>
        <w:autoSpaceDN w:val="0"/>
        <w:autoSpaceDE w:val="0"/>
        <w:widowControl/>
        <w:spacing w:line="245" w:lineRule="auto" w:before="210" w:after="0"/>
        <w:ind w:left="546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Data Categorization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Structuring the database to categorize data by various parameters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project size, type, location, cost, and compliance status. This categorization will facilitate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easy retrieval and analysis of information. </w:t>
      </w:r>
    </w:p>
    <w:p>
      <w:pPr>
        <w:autoSpaceDN w:val="0"/>
        <w:autoSpaceDE w:val="0"/>
        <w:widowControl/>
        <w:spacing w:line="230" w:lineRule="auto" w:before="3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0" w:right="1064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86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Historical Data Management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Maintaining historical records of all construction activities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cess collections to enable trend analysis and long-term planning. Historical data can help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identifying patterns of non-compliance and areas that need more stringent monitoring. </w:t>
      </w:r>
    </w:p>
    <w:p>
      <w:pPr>
        <w:autoSpaceDN w:val="0"/>
        <w:tabs>
          <w:tab w:pos="1526" w:val="left"/>
        </w:tabs>
        <w:autoSpaceDE w:val="0"/>
        <w:widowControl/>
        <w:spacing w:line="230" w:lineRule="auto" w:before="486" w:after="0"/>
        <w:ind w:left="4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ASHBOARD FOR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ONITORING AND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NALYSIS</w:t>
      </w:r>
    </w:p>
    <w:p>
      <w:pPr>
        <w:autoSpaceDN w:val="0"/>
        <w:autoSpaceDE w:val="0"/>
        <w:widowControl/>
        <w:spacing w:line="245" w:lineRule="auto" w:before="168" w:after="0"/>
        <w:ind w:left="78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effectively monitor cess collection and identify areas of leakage, it is essential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 an analytical dashboard that provides a comprehensive overview of key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indicators (KPIs). This involves: </w:t>
      </w:r>
    </w:p>
    <w:p>
      <w:pPr>
        <w:autoSpaceDN w:val="0"/>
        <w:autoSpaceDE w:val="0"/>
        <w:widowControl/>
        <w:spacing w:line="245" w:lineRule="auto" w:before="208" w:after="0"/>
        <w:ind w:left="786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Dashboard Development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Creating an interactive and user-friendly dashboard that displays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real-time data and visualizations of construction activities, cess collected, reported projects,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potential leakages. The dashboard should offer various views and filters to drill down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specific details. </w:t>
      </w:r>
    </w:p>
    <w:p>
      <w:pPr>
        <w:autoSpaceDN w:val="0"/>
        <w:autoSpaceDE w:val="0"/>
        <w:widowControl/>
        <w:spacing w:line="245" w:lineRule="auto" w:before="210" w:after="0"/>
        <w:ind w:left="786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Key Performance Indicators (KPIs):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Defining and tracking KPIs such as total 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collected, number of registered vs. unregistered projects, compliance rate, revenue leakage,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regional distribution of construction activities. These KPIs will help in measuring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effectiveness of the monitoring system and identifying areas for improvement. </w:t>
      </w:r>
    </w:p>
    <w:p>
      <w:pPr>
        <w:autoSpaceDN w:val="0"/>
        <w:autoSpaceDE w:val="0"/>
        <w:widowControl/>
        <w:spacing w:line="245" w:lineRule="auto" w:before="208" w:after="0"/>
        <w:ind w:left="786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Analytics and Reporting: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Integrating advanced analytics to generate insights and predictive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models. The dashboard should be capable of producing detailed reports and analytics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aid in decision-making and strategic planning. Regular reports can be generated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 performance and compliance trends over time. </w:t>
      </w:r>
    </w:p>
    <w:p>
      <w:pPr>
        <w:autoSpaceDN w:val="0"/>
        <w:tabs>
          <w:tab w:pos="1526" w:val="left"/>
        </w:tabs>
        <w:autoSpaceDE w:val="0"/>
        <w:widowControl/>
        <w:spacing w:line="230" w:lineRule="auto" w:before="484" w:after="0"/>
        <w:ind w:left="4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DVANCED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OCUMENT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ANAGEMENT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30" w:lineRule="auto" w:before="168" w:after="0"/>
        <w:ind w:left="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Efficient management of construction documents, this involves: </w:t>
      </w:r>
    </w:p>
    <w:p>
      <w:pPr>
        <w:autoSpaceDN w:val="0"/>
        <w:autoSpaceDE w:val="0"/>
        <w:widowControl/>
        <w:spacing w:line="245" w:lineRule="auto" w:before="214" w:after="0"/>
        <w:ind w:left="786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Document Repository: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Implementing a document management system (DMS) that allows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secure storage and retrieval of all project-related documents, including blueprints,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permits, contracts, and compliance reports. </w:t>
      </w:r>
    </w:p>
    <w:p>
      <w:pPr>
        <w:autoSpaceDN w:val="0"/>
        <w:autoSpaceDE w:val="0"/>
        <w:widowControl/>
        <w:spacing w:line="245" w:lineRule="auto" w:before="366" w:after="0"/>
        <w:ind w:left="786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Review and Approval Workflows: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Establishing workflows within the DMS for reviewing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approving documents. This ensures that all necessary documentation is reviewed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approved by the appropriate authorities before project commencement or at key milestones</w:t>
      </w:r>
      <w:r>
        <w:rPr>
          <w:rFonts w:ascii="Times New Roman" w:hAnsi="Times New Roman" w:eastAsia="Times New Roman"/>
          <w:b w:val="0"/>
          <w:i w:val="0"/>
          <w:color w:val="EE0000"/>
          <w:sz w:val="24"/>
        </w:rPr>
        <w:t xml:space="preserve">. </w:t>
      </w:r>
    </w:p>
    <w:p>
      <w:pPr>
        <w:autoSpaceDN w:val="0"/>
        <w:tabs>
          <w:tab w:pos="786" w:val="left"/>
          <w:tab w:pos="1526" w:val="left"/>
        </w:tabs>
        <w:autoSpaceDE w:val="0"/>
        <w:widowControl/>
        <w:spacing w:line="245" w:lineRule="auto" w:before="318" w:after="0"/>
        <w:ind w:left="4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APACITY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UILDING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RAINING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TRATEGY</w:t>
      </w:r>
      <w:r>
        <w:br/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Train-the-Trainer Model: Master trainers at state and division levels will cascade training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district and taluk-level officers. </w:t>
      </w:r>
    </w:p>
    <w:p>
      <w:pPr>
        <w:autoSpaceDN w:val="0"/>
        <w:tabs>
          <w:tab w:pos="786" w:val="left"/>
        </w:tabs>
        <w:autoSpaceDE w:val="0"/>
        <w:widowControl/>
        <w:spacing w:line="245" w:lineRule="auto" w:before="10" w:after="0"/>
        <w:ind w:left="426" w:right="3888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Training Channels: </w:t>
      </w:r>
      <w:r>
        <w:br/>
      </w:r>
      <w:r>
        <w:rPr>
          <w:w w:val="98.5989761352539"/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In-person sessions (ULB and department clusters). </w:t>
      </w:r>
    </w:p>
    <w:p>
      <w:pPr>
        <w:autoSpaceDN w:val="0"/>
        <w:autoSpaceDE w:val="0"/>
        <w:widowControl/>
        <w:spacing w:line="230" w:lineRule="auto" w:before="10" w:after="0"/>
        <w:ind w:left="426" w:right="0" w:firstLine="0"/>
        <w:jc w:val="left"/>
      </w:pPr>
      <w:r>
        <w:rPr>
          <w:w w:val="98.5989761352539"/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Online video tutorials and manuals. </w:t>
      </w:r>
    </w:p>
    <w:p>
      <w:pPr>
        <w:autoSpaceDN w:val="0"/>
        <w:autoSpaceDE w:val="0"/>
        <w:widowControl/>
        <w:spacing w:line="230" w:lineRule="auto" w:before="10" w:after="0"/>
        <w:ind w:left="426" w:right="0" w:firstLine="0"/>
        <w:jc w:val="left"/>
      </w:pPr>
      <w:r>
        <w:rPr>
          <w:w w:val="98.5989761352539"/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Sandbox training environments for hands-on practice. </w:t>
      </w:r>
    </w:p>
    <w:p>
      <w:pPr>
        <w:autoSpaceDN w:val="0"/>
        <w:tabs>
          <w:tab w:pos="786" w:val="left"/>
        </w:tabs>
        <w:autoSpaceDE w:val="0"/>
        <w:widowControl/>
        <w:spacing w:line="245" w:lineRule="auto" w:before="10" w:after="0"/>
        <w:ind w:left="426" w:right="6912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Participants: </w:t>
      </w:r>
      <w:r>
        <w:br/>
      </w:r>
      <w:r>
        <w:rPr>
          <w:w w:val="98.5989761352539"/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Inspectors. </w:t>
      </w:r>
    </w:p>
    <w:p>
      <w:pPr>
        <w:autoSpaceDN w:val="0"/>
        <w:autoSpaceDE w:val="0"/>
        <w:widowControl/>
        <w:spacing w:line="230" w:lineRule="auto" w:before="10" w:after="0"/>
        <w:ind w:left="426" w:right="0" w:firstLine="0"/>
        <w:jc w:val="left"/>
      </w:pPr>
      <w:r>
        <w:rPr>
          <w:w w:val="98.5989761352539"/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Engineers and Nodal Officers in departments. </w:t>
      </w:r>
    </w:p>
    <w:p>
      <w:pPr>
        <w:autoSpaceDN w:val="0"/>
        <w:autoSpaceDE w:val="0"/>
        <w:widowControl/>
        <w:spacing w:line="230" w:lineRule="auto" w:before="10" w:after="226"/>
        <w:ind w:left="426" w:right="0" w:firstLine="0"/>
        <w:jc w:val="left"/>
      </w:pPr>
      <w:r>
        <w:rPr>
          <w:w w:val="98.5989761352539"/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Staff, and other Analysts.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19"/>
        <w:gridCol w:w="3219"/>
        <w:gridCol w:w="3219"/>
      </w:tblGrid>
      <w:tr>
        <w:trPr>
          <w:trHeight w:hRule="exact" w:val="464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12.6</w:t>
            </w:r>
          </w:p>
        </w:tc>
        <w:tc>
          <w:tcPr>
            <w:tcW w:type="dxa" w:w="4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OSTING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,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ECURITY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&amp;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ERFORMANCE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LAN</w:t>
            </w:r>
          </w:p>
        </w:tc>
        <w:tc>
          <w:tcPr>
            <w:tcW w:type="dxa" w:w="404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98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6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Area </w:t>
            </w:r>
          </w:p>
        </w:tc>
        <w:tc>
          <w:tcPr>
            <w:tcW w:type="dxa" w:w="40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Strategy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4828"/>
        <w:gridCol w:w="4828"/>
      </w:tblGrid>
      <w:tr>
        <w:trPr>
          <w:trHeight w:hRule="exact" w:val="282"/>
        </w:trPr>
        <w:tc>
          <w:tcPr>
            <w:tcW w:type="dxa" w:w="1638"/>
            <w:tcBorders>
              <w:start w:sz="4.0" w:val="single" w:color="#656665"/>
              <w:end w:sz="3.2000000000000455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Hosting </w:t>
            </w:r>
          </w:p>
        </w:tc>
        <w:tc>
          <w:tcPr>
            <w:tcW w:type="dxa" w:w="7200"/>
            <w:tcBorders>
              <w:start w:sz="3.2000000000000455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Karnataka State Data Centre (KSDC), with DR site </w:t>
            </w:r>
          </w:p>
        </w:tc>
      </w:tr>
      <w:tr>
        <w:trPr>
          <w:trHeight w:hRule="exact" w:val="284"/>
        </w:trPr>
        <w:tc>
          <w:tcPr>
            <w:tcW w:type="dxa" w:w="1638"/>
            <w:tcBorders>
              <w:start w:sz="4.0" w:val="single" w:color="#656665"/>
              <w:top w:sz="4.0" w:val="single" w:color="#656665"/>
              <w:end w:sz="3.2000000000000455" w:val="single" w:color="#656665"/>
              <w:bottom w:sz="3.2000000000007276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Performance </w:t>
            </w:r>
          </w:p>
        </w:tc>
        <w:tc>
          <w:tcPr>
            <w:tcW w:type="dxa" w:w="7200"/>
            <w:tcBorders>
              <w:start w:sz="3.2000000000000455" w:val="single" w:color="#656665"/>
              <w:top w:sz="4.0" w:val="single" w:color="#656665"/>
              <w:end w:sz="4.0" w:val="single" w:color="#656665"/>
              <w:bottom w:sz="3.2000000000007276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Load-balanced architecture, scalable DB </w:t>
            </w:r>
          </w:p>
        </w:tc>
      </w:tr>
      <w:tr>
        <w:trPr>
          <w:trHeight w:hRule="exact" w:val="284"/>
        </w:trPr>
        <w:tc>
          <w:tcPr>
            <w:tcW w:type="dxa" w:w="1638"/>
            <w:tcBorders>
              <w:start w:sz="4.0" w:val="single" w:color="#656665"/>
              <w:top w:sz="3.2000000000007276" w:val="single" w:color="#656665"/>
              <w:end w:sz="3.2000000000000455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</w:t>
            </w:r>
          </w:p>
        </w:tc>
        <w:tc>
          <w:tcPr>
            <w:tcW w:type="dxa" w:w="7200"/>
            <w:tcBorders>
              <w:start w:sz="3.2000000000000455" w:val="single" w:color="#656665"/>
              <w:top w:sz="3.2000000000007276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Role-based access, SSL, encrypted storage, audit logs </w:t>
            </w:r>
          </w:p>
        </w:tc>
      </w:tr>
      <w:tr>
        <w:trPr>
          <w:trHeight w:hRule="exact" w:val="288"/>
        </w:trPr>
        <w:tc>
          <w:tcPr>
            <w:tcW w:type="dxa" w:w="1638"/>
            <w:tcBorders>
              <w:start w:sz="4.0" w:val="single" w:color="#656665"/>
              <w:top w:sz="4.0" w:val="single" w:color="#656665"/>
              <w:end w:sz="3.2000000000000455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Compliance </w:t>
            </w:r>
          </w:p>
        </w:tc>
        <w:tc>
          <w:tcPr>
            <w:tcW w:type="dxa" w:w="7200"/>
            <w:tcBorders>
              <w:start w:sz="3.2000000000000455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Conformance with IT Act 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0" w:right="42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1064" w:bottom="124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6.0000000000001" w:type="dxa"/>
      </w:tblPr>
      <w:tblGrid>
        <w:gridCol w:w="4997"/>
        <w:gridCol w:w="4997"/>
      </w:tblGrid>
      <w:tr>
        <w:trPr>
          <w:trHeight w:hRule="exact" w:val="286"/>
        </w:trPr>
        <w:tc>
          <w:tcPr>
            <w:tcW w:type="dxa" w:w="1638"/>
            <w:tcBorders>
              <w:start w:sz="4.0" w:val="single" w:color="#656665"/>
              <w:top w:sz="4.0" w:val="single" w:color="#656665"/>
              <w:end w:sz="3.2000000000000455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Monitoring </w:t>
            </w:r>
          </w:p>
        </w:tc>
        <w:tc>
          <w:tcPr>
            <w:tcW w:type="dxa" w:w="7200"/>
            <w:tcBorders>
              <w:start w:sz="3.2000000000000455" w:val="single" w:color="#656665"/>
              <w:top w:sz="4.0" w:val="single" w:color="#656665"/>
              <w:end w:sz="4.0" w:val="single" w:color="#656665"/>
              <w:bottom w:sz="4.0" w:val="single" w:color="#656665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Admin dashboards, system health monitoring tools, alert thresholds </w:t>
            </w:r>
          </w:p>
        </w:tc>
      </w:tr>
    </w:tbl>
    <w:p>
      <w:pPr>
        <w:autoSpaceDN w:val="0"/>
        <w:autoSpaceDE w:val="0"/>
        <w:widowControl/>
        <w:spacing w:line="9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2.00000000000003" w:type="dxa"/>
      </w:tblPr>
      <w:tblGrid>
        <w:gridCol w:w="4997"/>
        <w:gridCol w:w="4997"/>
      </w:tblGrid>
      <w:tr>
        <w:trPr>
          <w:trHeight w:hRule="exact" w:val="36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12.7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ISK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ITIGATION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TRATEGIES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000000000001" w:type="dxa"/>
      </w:tblPr>
      <w:tblGrid>
        <w:gridCol w:w="4997"/>
        <w:gridCol w:w="4997"/>
      </w:tblGrid>
      <w:tr>
        <w:trPr>
          <w:trHeight w:hRule="exact" w:val="284"/>
        </w:trPr>
        <w:tc>
          <w:tcPr>
            <w:tcW w:type="dxa" w:w="358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8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Risk </w:t>
            </w:r>
          </w:p>
        </w:tc>
        <w:tc>
          <w:tcPr>
            <w:tcW w:type="dxa" w:w="527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3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4"/>
              </w:rPr>
              <w:t xml:space="preserve">Mitigation </w:t>
            </w:r>
          </w:p>
        </w:tc>
      </w:tr>
      <w:tr>
        <w:trPr>
          <w:trHeight w:hRule="exact" w:val="2322"/>
        </w:trPr>
        <w:tc>
          <w:tcPr>
            <w:tcW w:type="dxa" w:w="88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29"/>
              <w:gridCol w:w="4429"/>
            </w:tblGrid>
            <w:tr>
              <w:trPr>
                <w:trHeight w:hRule="exact" w:val="558"/>
              </w:trPr>
              <w:tc>
                <w:tcPr>
                  <w:tcW w:type="dxa" w:w="2972"/>
                  <w:tcBorders>
                    <w:start w:sz="4.0" w:val="single" w:color="#656665"/>
                    <w:end w:sz="4.0" w:val="single" w:color="#656665"/>
                    <w:bottom w:sz="4.0" w:val="single" w:color="#656665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0" w:right="100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Departmental non-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compliance </w:t>
                  </w:r>
                </w:p>
              </w:tc>
              <w:tc>
                <w:tcPr>
                  <w:tcW w:type="dxa" w:w="5884"/>
                  <w:tcBorders>
                    <w:start w:sz="4.0" w:val="single" w:color="#656665"/>
                    <w:end w:sz="4.0" w:val="single" w:color="#656665"/>
                    <w:bottom w:sz="4.0" w:val="single" w:color="#656665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Mandate reporting via G.O.; provide custom forms &amp;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support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972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Delay in data processing </w:t>
                  </w:r>
                </w:p>
              </w:tc>
              <w:tc>
                <w:tcPr>
                  <w:tcW w:type="dxa" w:w="5884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Procure verified imagery in advance; stagger rollouts 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2972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Low adoption by officers </w:t>
                  </w:r>
                </w:p>
              </w:tc>
              <w:tc>
                <w:tcPr>
                  <w:tcW w:type="dxa" w:w="5884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0" w:right="115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Targeted training, mobile-first design, helpdesk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handholding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972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System downtime or failure </w:t>
                  </w:r>
                </w:p>
              </w:tc>
              <w:tc>
                <w:tcPr>
                  <w:tcW w:type="dxa" w:w="5884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DR setup at SDC, regular backups, automated monitoring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972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Data inconsistency </w:t>
                  </w:r>
                </w:p>
              </w:tc>
              <w:tc>
                <w:tcPr>
                  <w:tcW w:type="dxa" w:w="5884"/>
                  <w:tcBorders>
                    <w:start w:sz="4.0" w:val="single" w:color="#656665"/>
                    <w:top w:sz="4.0" w:val="single" w:color="#656665"/>
                    <w:end w:sz="4.0" w:val="single" w:color="#656665"/>
                    <w:bottom w:sz="4.0" w:val="single" w:color="#656665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" w:after="0"/>
                    <w:ind w:left="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API validation, manual override workflows, pre-ingestion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filters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13.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Milestones for the delivery of the project:</w:t>
      </w:r>
    </w:p>
    <w:p>
      <w:pPr>
        <w:autoSpaceDN w:val="0"/>
        <w:tabs>
          <w:tab w:pos="992" w:val="left"/>
        </w:tabs>
        <w:autoSpaceDE w:val="0"/>
        <w:widowControl/>
        <w:spacing w:line="245" w:lineRule="auto" w:before="266" w:after="0"/>
        <w:ind w:left="632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>Phase 1:</w:t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SRS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Studying existing applications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KBOCWWB, preparation of requirements specification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(SRS)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30 days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Phase 2: Design, Develop &amp; Deployment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Milestone 1: Software module 1 to 6 delivery-30 days from receipt of Purchase Order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1: Super administrator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2: Territory (MIS and GIS based)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3: Organization structure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4: Inward/outward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5: Document management system (DMS)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6: E-office </w:t>
      </w:r>
    </w:p>
    <w:p>
      <w:pPr>
        <w:autoSpaceDN w:val="0"/>
        <w:tabs>
          <w:tab w:pos="992" w:val="left"/>
        </w:tabs>
        <w:autoSpaceDE w:val="0"/>
        <w:widowControl/>
        <w:spacing w:line="245" w:lineRule="auto" w:before="168" w:after="0"/>
        <w:ind w:left="632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Milestone 2: Software module 7 to 9 delivery-30 days from successful deployment of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Milestone 1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Module 7: Meetings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8: Back Office-Labour Cess Application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9: GPS based assessment </w:t>
      </w:r>
    </w:p>
    <w:p>
      <w:pPr>
        <w:autoSpaceDN w:val="0"/>
        <w:tabs>
          <w:tab w:pos="992" w:val="left"/>
        </w:tabs>
        <w:autoSpaceDE w:val="0"/>
        <w:widowControl/>
        <w:spacing w:line="245" w:lineRule="auto" w:before="170" w:after="0"/>
        <w:ind w:left="632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Milestone 3: Software module 10 to 16 delivery- 60 days from successful deployment of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milestone 2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10: Appeal Module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11: Smart Middleware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12: Accounts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13: Back-office GIS based analytical platform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14: Auto alerts &amp; notification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15: Analytical reports with decision support system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Module 16: Labour CESS Portal GO live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286" w:after="0"/>
        <w:ind w:left="35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>Phase 3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: </w:t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Integration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existing KBOCWWB’s KSK platform as per clause 7; 90 days from successful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 of milestone 3 of Phase 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 implementation of Module 17 with the list of connectors for agencies provided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Module 8: 30 days from successful deployment of milestone Phase 3.1 (Integration) </w:t>
      </w:r>
    </w:p>
    <w:p>
      <w:pPr>
        <w:autoSpaceDN w:val="0"/>
        <w:autoSpaceDE w:val="0"/>
        <w:widowControl/>
        <w:spacing w:line="245" w:lineRule="auto" w:before="170" w:after="0"/>
        <w:ind w:left="710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Phase 4: Training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and capacity building: 30 days after phase 3 implementation</w:t>
      </w:r>
    </w:p>
    <w:p>
      <w:pPr>
        <w:autoSpaceDN w:val="0"/>
        <w:autoSpaceDE w:val="0"/>
        <w:widowControl/>
        <w:spacing w:line="230" w:lineRule="auto" w:before="240" w:after="0"/>
        <w:ind w:left="0" w:right="41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0" w:right="1218" w:bottom="12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tabs>
          <w:tab w:pos="710" w:val="left"/>
        </w:tabs>
        <w:autoSpaceDE w:val="0"/>
        <w:widowControl/>
        <w:spacing w:line="245" w:lineRule="auto" w:before="0" w:after="0"/>
        <w:ind w:left="350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70C0"/>
          <w:sz w:val="24"/>
        </w:rPr>
        <w:t xml:space="preserve">Phase 5: AMC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AMC year one: starts from the date of completion of Phase 3.1 &amp; will be under AMC for 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months.</w:t>
      </w:r>
    </w:p>
    <w:p>
      <w:pPr>
        <w:autoSpaceDN w:val="0"/>
        <w:autoSpaceDE w:val="0"/>
        <w:widowControl/>
        <w:spacing w:line="250" w:lineRule="auto" w:before="150" w:after="0"/>
        <w:ind w:left="2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2.)  AMC year two: starts from 13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month from date of completion of first year AMC. </w:t>
      </w:r>
    </w:p>
    <w:p>
      <w:pPr>
        <w:autoSpaceDN w:val="0"/>
        <w:autoSpaceDE w:val="0"/>
        <w:widowControl/>
        <w:spacing w:line="197" w:lineRule="auto" w:before="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365F91"/>
          <w:sz w:val="28"/>
        </w:rPr>
        <w:t>14.</w:t>
      </w:r>
      <w:r>
        <w:rPr>
          <w:u w:val="single" w:color="000000"/>
          <w:rFonts w:ascii="Calibri" w:hAnsi="Calibri" w:eastAsia="Calibri"/>
          <w:b/>
          <w:i w:val="0"/>
          <w:color w:val="365F91"/>
          <w:sz w:val="28"/>
        </w:rPr>
        <w:t>Data Governance</w:t>
      </w:r>
    </w:p>
    <w:p>
      <w:pPr>
        <w:autoSpaceDN w:val="0"/>
        <w:tabs>
          <w:tab w:pos="938" w:val="left"/>
        </w:tabs>
        <w:autoSpaceDE w:val="0"/>
        <w:widowControl/>
        <w:spacing w:line="334" w:lineRule="auto" w:before="550" w:after="0"/>
        <w:ind w:left="578" w:right="0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Ownership: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entire software application &amp; All cess data and project metadata will be owned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KBOCWWB. Entire Project application software (latest Version) source code should be handed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to the KBOCWWB by the application developing System integrating agency even for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ready to use modules </w:t>
      </w:r>
      <w:r>
        <w:br/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cess data and project metadata will be owned by KBOCWWB. </w:t>
      </w:r>
    </w:p>
    <w:p>
      <w:pPr>
        <w:autoSpaceDN w:val="0"/>
        <w:tabs>
          <w:tab w:pos="938" w:val="left"/>
        </w:tabs>
        <w:autoSpaceDE w:val="0"/>
        <w:widowControl/>
        <w:spacing w:line="295" w:lineRule="auto" w:before="148" w:after="0"/>
        <w:ind w:left="578" w:right="288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Access Control: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Role-based data visibility (e.g., Inspector sees only assigned projects). </w:t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Auditability: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actions, entries, edits will be logged and timestamped. </w:t>
      </w:r>
    </w:p>
    <w:p>
      <w:pPr>
        <w:autoSpaceDN w:val="0"/>
        <w:tabs>
          <w:tab w:pos="938" w:val="left"/>
        </w:tabs>
        <w:autoSpaceDE w:val="0"/>
        <w:widowControl/>
        <w:spacing w:line="295" w:lineRule="auto" w:before="148" w:after="0"/>
        <w:ind w:left="578" w:right="0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Data Sharing: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data shared externally (e.g., for audits or treasury checks) will be approved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encrypted. </w:t>
      </w:r>
    </w:p>
    <w:p>
      <w:pPr>
        <w:autoSpaceDN w:val="0"/>
        <w:autoSpaceDE w:val="0"/>
        <w:widowControl/>
        <w:spacing w:line="230" w:lineRule="auto" w:before="308" w:after="556"/>
        <w:ind w:left="7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15. Terms of payment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6.0000000000001" w:type="dxa"/>
      </w:tblPr>
      <w:tblGrid>
        <w:gridCol w:w="3477"/>
        <w:gridCol w:w="3477"/>
        <w:gridCol w:w="3477"/>
      </w:tblGrid>
      <w:tr>
        <w:trPr>
          <w:trHeight w:hRule="exact" w:val="64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SL No </w:t>
            </w:r>
          </w:p>
        </w:tc>
        <w:tc>
          <w:tcPr>
            <w:tcW w:type="dxa" w:w="6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Milestone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Percentage of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Payment </w:t>
            </w:r>
          </w:p>
        </w:tc>
      </w:tr>
      <w:tr>
        <w:trPr>
          <w:trHeight w:hRule="exact" w:val="59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Completion of software modules Milestone 1 as per Phase 2 of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Tender document.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59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Completion of software modules Milestone 2 as per Phase 2 of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Tender document.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598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Completion of software modules Milestone 3 as per Phase 2 of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Tender document.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97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API integration with KBOCWWB’s KSK software &amp;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Online Payment collection via KBOCWWB’s API only as per Phase 3.1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of this Tender document.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596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Delivery of CESS API/ Connector self-service portal as mentioned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Phase 3.2 of this Tender document.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45% </w:t>
            </w:r>
          </w:p>
        </w:tc>
      </w:tr>
      <w:tr>
        <w:trPr>
          <w:trHeight w:hRule="exact" w:val="32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AMC Year one- as per Phase 5.1 of this Tender document.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7.50% </w:t>
            </w:r>
          </w:p>
        </w:tc>
      </w:tr>
      <w:tr>
        <w:trPr>
          <w:trHeight w:hRule="exact" w:val="682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AMC Year Two- as per Phase 5.2 of this Tender document.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7.50% </w:t>
            </w:r>
          </w:p>
        </w:tc>
      </w:tr>
    </w:tbl>
    <w:p>
      <w:pPr>
        <w:autoSpaceDN w:val="0"/>
        <w:autoSpaceDE w:val="0"/>
        <w:widowControl/>
        <w:spacing w:line="230" w:lineRule="auto" w:before="2812" w:after="0"/>
        <w:ind w:left="0" w:right="45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76" w:right="782" w:bottom="12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tabs>
          <w:tab w:pos="2924" w:val="left"/>
        </w:tabs>
        <w:autoSpaceDE w:val="0"/>
        <w:widowControl/>
        <w:spacing w:line="353" w:lineRule="auto" w:before="0" w:after="0"/>
        <w:ind w:left="224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SECTION 6: STANDARD FORM OF CONTRACT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FOR SERVICE PROVIDER’ SERVICES </w:t>
      </w:r>
    </w:p>
    <w:p>
      <w:pPr>
        <w:autoSpaceDN w:val="0"/>
        <w:autoSpaceDE w:val="0"/>
        <w:widowControl/>
        <w:spacing w:line="230" w:lineRule="auto" w:before="514" w:after="0"/>
        <w:ind w:left="0" w:right="41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between </w:t>
      </w:r>
    </w:p>
    <w:p>
      <w:pPr>
        <w:autoSpaceDN w:val="0"/>
        <w:autoSpaceDE w:val="0"/>
        <w:widowControl/>
        <w:spacing w:line="295" w:lineRule="auto" w:before="518" w:after="0"/>
        <w:ind w:left="576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Chief Executive Officer &amp; Secretary, Karnataka Building and Other Construction Workers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Welfare Board, Bengaluru. </w:t>
      </w:r>
    </w:p>
    <w:p>
      <w:pPr>
        <w:autoSpaceDN w:val="0"/>
        <w:autoSpaceDE w:val="0"/>
        <w:widowControl/>
        <w:spacing w:line="233" w:lineRule="auto" w:before="168" w:after="0"/>
        <w:ind w:left="0" w:right="3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(Name of Client) </w:t>
      </w:r>
    </w:p>
    <w:p>
      <w:pPr>
        <w:autoSpaceDN w:val="0"/>
        <w:autoSpaceDE w:val="0"/>
        <w:widowControl/>
        <w:spacing w:line="230" w:lineRule="auto" w:before="1270" w:after="0"/>
        <w:ind w:left="0" w:right="43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</w:t>
      </w:r>
    </w:p>
    <w:p>
      <w:pPr>
        <w:autoSpaceDN w:val="0"/>
        <w:autoSpaceDE w:val="0"/>
        <w:widowControl/>
        <w:spacing w:line="230" w:lineRule="auto" w:before="1314" w:after="0"/>
        <w:ind w:left="0" w:right="32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(Name of Service Provider) </w:t>
      </w:r>
    </w:p>
    <w:p>
      <w:pPr>
        <w:autoSpaceDN w:val="0"/>
        <w:autoSpaceDE w:val="0"/>
        <w:widowControl/>
        <w:spacing w:line="230" w:lineRule="auto" w:before="2032" w:after="0"/>
        <w:ind w:left="0" w:right="42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Dated: </w:t>
      </w:r>
    </w:p>
    <w:p>
      <w:pPr>
        <w:autoSpaceDN w:val="0"/>
        <w:autoSpaceDE w:val="0"/>
        <w:widowControl/>
        <w:spacing w:line="230" w:lineRule="auto" w:before="71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7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tabs>
          <w:tab w:pos="7380" w:val="left"/>
        </w:tabs>
        <w:autoSpaceDE w:val="0"/>
        <w:widowControl/>
        <w:spacing w:line="295" w:lineRule="auto" w:before="0" w:after="74"/>
        <w:ind w:left="425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CONTENTS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Page No.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5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FORM OF CONTRACT…………………………………………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57 </w:t>
            </w:r>
          </w:p>
        </w:tc>
      </w:tr>
      <w:tr>
        <w:trPr>
          <w:trHeight w:hRule="exact" w:val="38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GENERAL CONDITIONS OF CONTRACT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5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58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6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General Provisions----------------------------------------------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5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Definitions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5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“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Law Governing the Contract -------------------------------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5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59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Language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Notices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Authorized Representatives --------------------------------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60"/>
        </w:trPr>
        <w:tc>
          <w:tcPr>
            <w:tcW w:type="dxa" w:w="1808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Taxes and Duties --------------------------------------------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20"/>
        </w:trPr>
        <w:tc>
          <w:tcPr>
            <w:tcW w:type="dxa" w:w="180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2. </w:t>
            </w:r>
          </w:p>
        </w:tc>
        <w:tc>
          <w:tcPr>
            <w:tcW w:type="dxa" w:w="6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Commencement, Completion, Modification, and Termination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5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59 </w:t>
            </w:r>
          </w:p>
        </w:tc>
      </w:tr>
    </w:tbl>
    <w:p>
      <w:pPr>
        <w:autoSpaceDN w:val="0"/>
        <w:autoSpaceDE w:val="0"/>
        <w:widowControl/>
        <w:spacing w:line="230" w:lineRule="auto" w:before="4" w:after="10"/>
        <w:ind w:left="114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of Contract -----------------------------------------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2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Effectiveness of contract ----------------------------------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Commencement of services 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Expiry of Contract ---------------------------------------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Modification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59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Force Majeure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60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2.5.1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Definition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2.5.2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 Breach of Contract 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2.5.3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Extension of Time ----------------------------------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2.5.4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Suspension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6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Termination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2.7.1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By the Client ----------------------------------------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5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60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2.7.2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By the Service Provider ---------------------------------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61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2.7.3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Cessation of Right and Obligations 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2.7.4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Cessation of Services 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2.7.5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 upon Termination 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63 </w:t>
            </w:r>
          </w:p>
        </w:tc>
      </w:tr>
      <w:tr>
        <w:trPr>
          <w:trHeight w:hRule="exact" w:val="36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2.7.6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Disputes about Events of Termination-----------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400"/>
        </w:trPr>
        <w:tc>
          <w:tcPr>
            <w:tcW w:type="dxa" w:w="1808"/>
            <w:vMerge/>
            <w:tcBorders/>
          </w:tcPr>
          <w:p/>
        </w:tc>
        <w:tc>
          <w:tcPr>
            <w:tcW w:type="dxa" w:w="6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2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Obligations of the Service Provider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General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60"/>
        </w:trPr>
        <w:tc>
          <w:tcPr>
            <w:tcW w:type="dxa" w:w="18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Conflict of Interest ------------------------------------------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5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20"/>
        </w:trPr>
        <w:tc>
          <w:tcPr>
            <w:tcW w:type="dxa" w:w="1808"/>
            <w:vMerge/>
            <w:tcBorders/>
          </w:tcPr>
          <w:p/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3.2.1 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Service Provider Not to Benefit from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00"/>
        </w:trPr>
        <w:tc>
          <w:tcPr>
            <w:tcW w:type="dxa" w:w="1808"/>
            <w:vMerge/>
            <w:tcBorders/>
          </w:tcPr>
          <w:p/>
        </w:tc>
        <w:tc>
          <w:tcPr>
            <w:tcW w:type="dxa" w:w="6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Commissions, </w:t>
            </w:r>
          </w:p>
        </w:tc>
        <w:tc>
          <w:tcPr>
            <w:tcW w:type="dxa" w:w="18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2044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55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612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60"/>
        <w:gridCol w:w="2260"/>
        <w:gridCol w:w="2260"/>
        <w:gridCol w:w="2260"/>
      </w:tblGrid>
      <w:tr>
        <w:trPr>
          <w:trHeight w:hRule="exact" w:val="224"/>
        </w:trPr>
        <w:tc>
          <w:tcPr>
            <w:tcW w:type="dxa" w:w="960"/>
            <w:vMerge w:val="restart"/>
            <w:tcBorders>
              <w:bottom w:sz="6.517199993133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Discounts, etc.,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63 </w:t>
            </w:r>
          </w:p>
        </w:tc>
      </w:tr>
      <w:tr>
        <w:trPr>
          <w:trHeight w:hRule="exact" w:val="360"/>
        </w:trPr>
        <w:tc>
          <w:tcPr>
            <w:tcW w:type="dxa" w:w="2260"/>
            <w:vMerge/>
            <w:tcBorders>
              <w:bottom w:sz="6.517199993133545" w:val="single" w:color="#000000"/>
            </w:tcBorders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3.2.2. 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Procurement Rules of Funding Agencies--------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260"/>
            <w:vMerge/>
            <w:tcBorders>
              <w:bottom w:sz="6.517199993133545" w:val="single" w:color="#000000"/>
            </w:tcBorders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3.2.3. 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Service Provider and Affiliates Not to engage in </w:t>
            </w:r>
          </w:p>
        </w:tc>
        <w:tc>
          <w:tcPr>
            <w:tcW w:type="dxa" w:w="920"/>
            <w:vMerge w:val="restart"/>
            <w:tcBorders>
              <w:bottom w:sz="6.517199993133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220"/>
        </w:trPr>
        <w:tc>
          <w:tcPr>
            <w:tcW w:type="dxa" w:w="2260"/>
            <w:vMerge/>
            <w:tcBorders>
              <w:bottom w:sz="6.517199993133545" w:val="single" w:color="#000000"/>
            </w:tcBorders>
          </w:tcPr>
          <w:p/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certain </w:t>
            </w:r>
          </w:p>
        </w:tc>
        <w:tc>
          <w:tcPr>
            <w:tcW w:type="dxa" w:w="2260"/>
            <w:vMerge/>
            <w:tcBorders>
              <w:bottom w:sz="6.517199993133545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2260"/>
            <w:vMerge/>
            <w:tcBorders>
              <w:bottom w:sz="6.517199993133545" w:val="single" w:color="#000000"/>
            </w:tcBorders>
          </w:tcPr>
          <w:p/>
        </w:tc>
        <w:tc>
          <w:tcPr>
            <w:tcW w:type="dxa" w:w="6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Activities. </w:t>
            </w:r>
          </w:p>
        </w:tc>
        <w:tc>
          <w:tcPr>
            <w:tcW w:type="dxa" w:w="2260"/>
            <w:vMerge/>
            <w:tcBorders>
              <w:bottom w:sz="6.517199993133545" w:val="single" w:color="#000000"/>
            </w:tcBorders>
          </w:tcPr>
          <w:p/>
        </w:tc>
      </w:tr>
      <w:tr>
        <w:trPr>
          <w:trHeight w:hRule="exact" w:val="70"/>
        </w:trPr>
        <w:tc>
          <w:tcPr>
            <w:tcW w:type="dxa" w:w="960"/>
            <w:vMerge w:val="restart"/>
            <w:tcBorders>
              <w:top w:sz="6.517199993133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9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3.3</w:t>
            </w:r>
          </w:p>
        </w:tc>
        <w:tc>
          <w:tcPr>
            <w:tcW w:type="dxa" w:w="4520"/>
            <w:gridSpan w:val="2"/>
            <w:vMerge/>
            <w:tcBorders/>
          </w:tcPr>
          <w:p/>
        </w:tc>
        <w:tc>
          <w:tcPr>
            <w:tcW w:type="dxa" w:w="920"/>
            <w:vMerge w:val="restart"/>
            <w:tcBorders>
              <w:top w:sz="6.517199993133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40"/>
        </w:trPr>
        <w:tc>
          <w:tcPr>
            <w:tcW w:type="dxa" w:w="2260"/>
            <w:vMerge/>
            <w:tcBorders>
              <w:top w:sz="6.517199993133545" w:val="single" w:color="#000000"/>
            </w:tcBorders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3.2.4 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Prohibition of Conflicting Activities------------- </w:t>
            </w:r>
          </w:p>
        </w:tc>
        <w:tc>
          <w:tcPr>
            <w:tcW w:type="dxa" w:w="2260"/>
            <w:vMerge/>
            <w:tcBorders>
              <w:top w:sz="6.517199993133545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2260"/>
            <w:vMerge/>
            <w:tcBorders>
              <w:top w:sz="6.517199993133545" w:val="single" w:color="#000000"/>
            </w:tcBorders>
          </w:tcPr>
          <w:p/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Confidentiality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3.4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Insurance to be taken out by the Service Provider ------------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3.5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Accounting, Inspecting and Auditing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3.6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Service Provider actions requiring client’s prior approval ---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3.7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Reporting obligations ---------------------------------------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1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3.8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Documents prepared by the Service Provider to be the property 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</w:tbl>
    <w:p>
      <w:pPr>
        <w:autoSpaceDN w:val="0"/>
        <w:autoSpaceDE w:val="0"/>
        <w:widowControl/>
        <w:spacing w:line="230" w:lineRule="auto" w:before="2" w:after="8"/>
        <w:ind w:left="1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2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3.9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Equipments and Materials furnished by the client ------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65 </w:t>
            </w:r>
          </w:p>
        </w:tc>
      </w:tr>
      <w:tr>
        <w:trPr>
          <w:trHeight w:hRule="exact" w:val="272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19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4. 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Service Provider Personnel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-------------- 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1808"/>
            <w:vMerge/>
            <w:tcBorders/>
          </w:tcPr>
          <w:p/>
        </w:tc>
        <w:tc>
          <w:tcPr>
            <w:tcW w:type="dxa" w:w="3616"/>
            <w:gridSpan w:val="2"/>
            <w:vMerge/>
            <w:tcBorders/>
          </w:tcPr>
          <w:p/>
        </w:tc>
        <w:tc>
          <w:tcPr>
            <w:tcW w:type="dxa" w:w="1808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4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4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Description of Personnel ------------------------------------ 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Removal and /or Replacement of personnel 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2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Obligations of the Client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-----------------------------------------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Assistance and Exemptions ---------------------------------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Payments to the Service Provider: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--------------------------------------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66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Lump Sum Remuneration----------------------------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4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 Price-----------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0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6.3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 for Additional Services -----------------------------------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10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6.4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Terms and Conditions of Payment ---------------------------------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808"/>
            <w:vMerge/>
            <w:tcBorders/>
          </w:tcPr>
          <w:p/>
        </w:tc>
        <w:tc>
          <w:tcPr>
            <w:tcW w:type="dxa" w:w="3616"/>
            <w:gridSpan w:val="2"/>
            <w:vMerge/>
            <w:tcBorders/>
          </w:tcPr>
          <w:p/>
        </w:tc>
        <w:tc>
          <w:tcPr>
            <w:tcW w:type="dxa" w:w="1808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0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6.5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Interest on Delayed Payments 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1808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2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Settlement of Disputes --------------------------------------------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4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44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7.1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Amicable Settlement ----------------------------------------- 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7.2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Dispute Settlement ------------------------------------------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,, </w:t>
            </w:r>
          </w:p>
        </w:tc>
      </w:tr>
      <w:tr>
        <w:trPr>
          <w:trHeight w:hRule="exact" w:val="340"/>
        </w:trPr>
        <w:tc>
          <w:tcPr>
            <w:tcW w:type="dxa" w:w="1808"/>
            <w:vMerge/>
            <w:tcBorders/>
          </w:tcPr>
          <w:p/>
        </w:tc>
        <w:tc>
          <w:tcPr>
            <w:tcW w:type="dxa" w:w="6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SPECIAL CONDITIONS OF CONTRACT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67-70 </w:t>
            </w:r>
          </w:p>
        </w:tc>
      </w:tr>
      <w:tr>
        <w:trPr>
          <w:trHeight w:hRule="exact" w:val="38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ANNEXURE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71 </w:t>
            </w:r>
          </w:p>
        </w:tc>
      </w:tr>
      <w:tr>
        <w:trPr>
          <w:trHeight w:hRule="exact" w:val="380"/>
        </w:trPr>
        <w:tc>
          <w:tcPr>
            <w:tcW w:type="dxa" w:w="1808"/>
            <w:vMerge/>
            <w:tcBorders/>
          </w:tcPr>
          <w:p/>
        </w:tc>
        <w:tc>
          <w:tcPr>
            <w:tcW w:type="dxa" w:w="6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Annexure A-Description of the Services ------------------------------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72 </w:t>
            </w:r>
          </w:p>
        </w:tc>
      </w:tr>
      <w:tr>
        <w:trPr>
          <w:trHeight w:hRule="exact" w:val="360"/>
        </w:trPr>
        <w:tc>
          <w:tcPr>
            <w:tcW w:type="dxa" w:w="1808"/>
            <w:vMerge/>
            <w:tcBorders/>
          </w:tcPr>
          <w:p/>
        </w:tc>
        <w:tc>
          <w:tcPr>
            <w:tcW w:type="dxa" w:w="6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Annexure B- Reporting Requirements ----------------------------------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73 </w:t>
            </w:r>
          </w:p>
        </w:tc>
      </w:tr>
      <w:tr>
        <w:trPr>
          <w:trHeight w:hRule="exact" w:val="424"/>
        </w:trPr>
        <w:tc>
          <w:tcPr>
            <w:tcW w:type="dxa" w:w="1808"/>
            <w:vMerge/>
            <w:tcBorders/>
          </w:tcPr>
          <w:p/>
        </w:tc>
        <w:tc>
          <w:tcPr>
            <w:tcW w:type="dxa" w:w="6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Annexure C- Key Personnel and Sub-Consultants --------------------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74 </w:t>
            </w:r>
          </w:p>
        </w:tc>
      </w:tr>
      <w:tr>
        <w:trPr>
          <w:trHeight w:hRule="exact" w:val="1268"/>
        </w:trPr>
        <w:tc>
          <w:tcPr>
            <w:tcW w:type="dxa" w:w="8540"/>
            <w:gridSpan w:val="5"/>
            <w:tcBorders>
              <w:bottom w:sz="6.517199993133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672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68" w:right="1440" w:bottom="1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tabs>
          <w:tab w:pos="720" w:val="left"/>
          <w:tab w:pos="3572" w:val="left"/>
        </w:tabs>
        <w:autoSpaceDE w:val="0"/>
        <w:widowControl/>
        <w:spacing w:line="326" w:lineRule="auto" w:before="0" w:after="0"/>
        <w:ind w:left="0" w:right="28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I. FORM OF CONTRACT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contract (herein after called the “Contract”) is made the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………..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month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………….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between, on the one hand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KB&amp;OCWWB, Bengaluru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(hereinafter called the “client” and, on the other hand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…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................ (hereinafter called the “Service Provider”)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17" w:lineRule="auto" w:before="51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WHEREAS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has requested the Service Provider to provide certain consulting services as defined in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General conditions of contract attached to this Contract (hereinafter called the “Services) </w:t>
      </w:r>
    </w:p>
    <w:p>
      <w:pPr>
        <w:autoSpaceDN w:val="0"/>
        <w:autoSpaceDE w:val="0"/>
        <w:widowControl/>
        <w:spacing w:line="317" w:lineRule="auto" w:before="174" w:after="0"/>
        <w:ind w:left="720" w:right="23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Provider, having represented to the Client that they have the required professional skills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personnel and technical resources, have agreed to provide the Services on the terms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conditions set forth in this Contract: </w:t>
      </w:r>
    </w:p>
    <w:p>
      <w:pPr>
        <w:autoSpaceDN w:val="0"/>
        <w:tabs>
          <w:tab w:pos="360" w:val="left"/>
          <w:tab w:pos="720" w:val="left"/>
          <w:tab w:pos="1080" w:val="left"/>
          <w:tab w:pos="1800" w:val="left"/>
          <w:tab w:pos="5762" w:val="left"/>
        </w:tabs>
        <w:autoSpaceDE w:val="0"/>
        <w:widowControl/>
        <w:spacing w:line="346" w:lineRule="auto" w:before="338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NOW THEREFORE the parties hereto hereby agree as follows: -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following documents attached hereto shall be deemed to form an integral part of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Contract: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General Conditions of Contract (hereinafter called “GC”);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Special Conditions of contract (hereinafter called “SC”);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following Appendices: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Appendix A: Description of the Services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…………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Appendix B: Reporting Requirements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…………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Appendix C: Key personnel and sub-Service Provider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……………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Appendix F: Form of Guarantee for Advance payments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…………… </w:t>
      </w:r>
    </w:p>
    <w:p>
      <w:pPr>
        <w:autoSpaceDN w:val="0"/>
        <w:autoSpaceDE w:val="0"/>
        <w:widowControl/>
        <w:spacing w:line="295" w:lineRule="auto" w:before="346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mutual rights and obligations of the Client and Service Provider shall be as set forth in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particular: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6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carry out the Services in accordance with the provisions of the contract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shall make payments to the Service Provider in accordance with the provisions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Contract. </w:t>
      </w:r>
    </w:p>
    <w:p>
      <w:pPr>
        <w:autoSpaceDN w:val="0"/>
        <w:autoSpaceDE w:val="0"/>
        <w:widowControl/>
        <w:spacing w:line="295" w:lineRule="auto" w:before="39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WITNESS WHEREOF, the parties hereto have caused this Contract to be signed in their respective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names as of the day and year first above written. </w:t>
      </w:r>
    </w:p>
    <w:p>
      <w:pPr>
        <w:autoSpaceDN w:val="0"/>
        <w:tabs>
          <w:tab w:pos="3370" w:val="left"/>
        </w:tabs>
        <w:autoSpaceDE w:val="0"/>
        <w:widowControl/>
        <w:spacing w:line="295" w:lineRule="auto" w:before="512" w:after="0"/>
        <w:ind w:left="838" w:right="115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FOR AND ON BEHALF OF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Karnataka Building and Other Construction Workers Welfare Board, Bengaluru. </w:t>
      </w:r>
    </w:p>
    <w:p>
      <w:pPr>
        <w:autoSpaceDN w:val="0"/>
        <w:autoSpaceDE w:val="0"/>
        <w:widowControl/>
        <w:spacing w:line="317" w:lineRule="auto" w:before="512" w:after="0"/>
        <w:ind w:left="3312" w:right="360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FOR AND ON BEHALF OF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(Authorized Representative) </w:t>
      </w:r>
    </w:p>
    <w:p>
      <w:pPr>
        <w:autoSpaceDN w:val="0"/>
        <w:autoSpaceDE w:val="0"/>
        <w:widowControl/>
        <w:spacing w:line="230" w:lineRule="auto" w:before="1820" w:after="0"/>
        <w:ind w:left="0" w:right="45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81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II.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GENERAL CONDITIONS OF CONTRACT </w:t>
      </w:r>
    </w:p>
    <w:p>
      <w:pPr>
        <w:autoSpaceDN w:val="0"/>
        <w:autoSpaceDE w:val="0"/>
        <w:widowControl/>
        <w:spacing w:line="295" w:lineRule="auto" w:before="512" w:after="0"/>
        <w:ind w:left="0" w:right="69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GENERAL PROVISIONS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Definitions </w:t>
      </w:r>
    </w:p>
    <w:p>
      <w:pPr>
        <w:autoSpaceDN w:val="0"/>
        <w:autoSpaceDE w:val="0"/>
        <w:widowControl/>
        <w:spacing w:line="293" w:lineRule="auto" w:before="346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Unless the context otherwise requires, the following terms whenever used in this Contract have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following meanings: </w:t>
      </w:r>
    </w:p>
    <w:p>
      <w:pPr>
        <w:autoSpaceDN w:val="0"/>
        <w:tabs>
          <w:tab w:pos="720" w:val="left"/>
        </w:tabs>
        <w:autoSpaceDE w:val="0"/>
        <w:widowControl/>
        <w:spacing w:line="338" w:lineRule="auto" w:before="274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“Applicable Law”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laws and any other instruments having the force of law in INDIA,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they may be issued and in force from time to time;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“Contract”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Contract signed by the Parties to which these General Conditions of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(GC) are attached, together with all the documents listed in Clause I of such signed Contract;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Effective Date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” means the date on which this Contract comes into force and effect pursuant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Clause GC 2.1. </w:t>
      </w:r>
    </w:p>
    <w:p>
      <w:pPr>
        <w:autoSpaceDN w:val="0"/>
        <w:tabs>
          <w:tab w:pos="720" w:val="left"/>
        </w:tabs>
        <w:autoSpaceDE w:val="0"/>
        <w:widowControl/>
        <w:spacing w:line="346" w:lineRule="auto" w:before="136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“Contract Price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” means the price to be paid for the performance of the Services, in accordance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with Clause 6;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“GC”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these General Conditions of Contract;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Government”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Government of Karnataka;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“Local currency”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Indian Rupees;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“Member”,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case the Service Provider consist of a joint venture of more than one entity, means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of these entities, and “Members” means all of these entities; “Member in Charge” means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entity specified in the SC to act on their behalf in exercising all the Service Provider right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obligations towards the Client under this Contract. </w:t>
      </w:r>
    </w:p>
    <w:p>
      <w:pPr>
        <w:autoSpaceDN w:val="0"/>
        <w:autoSpaceDE w:val="0"/>
        <w:widowControl/>
        <w:spacing w:line="230" w:lineRule="auto" w:before="12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“Party”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Client or the Service Provider, as the case may be, and parties means both of them. </w:t>
      </w:r>
    </w:p>
    <w:p>
      <w:pPr>
        <w:autoSpaceDN w:val="0"/>
        <w:autoSpaceDE w:val="0"/>
        <w:widowControl/>
        <w:spacing w:line="317" w:lineRule="auto" w:before="142" w:after="0"/>
        <w:ind w:left="720" w:right="25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j)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“Personnel”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persons hired by the Service Provider or by any sub-Service Provider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employees and assigned to the performance of the Services or any part thereof; and ‘Key personnel’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personnel referred to in Clause GC 4.2 (a). </w:t>
      </w:r>
    </w:p>
    <w:p>
      <w:pPr>
        <w:autoSpaceDN w:val="0"/>
        <w:tabs>
          <w:tab w:pos="720" w:val="left"/>
          <w:tab w:pos="5042" w:val="left"/>
        </w:tabs>
        <w:autoSpaceDE w:val="0"/>
        <w:widowControl/>
        <w:spacing w:line="338" w:lineRule="auto" w:before="138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k)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“SC”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Special Conditions of Contract by which these General Conditions of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may be amended or supplemented;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`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Services”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work to be performed by the Service Provider pursuant to this Contract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described in Appendix A;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“Sub-Service Provider”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any entity to which the Service Provider subcontract any part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Services in accordance with the provisions of Clauses 3.5 and 4. </w:t>
      </w:r>
    </w:p>
    <w:p>
      <w:pPr>
        <w:autoSpaceDN w:val="0"/>
        <w:tabs>
          <w:tab w:pos="720" w:val="left"/>
        </w:tabs>
        <w:autoSpaceDE w:val="0"/>
        <w:widowControl/>
        <w:spacing w:line="295" w:lineRule="auto" w:before="136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Third party”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any person or entity other than the Government, the Client, the Service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Provider, or a sub-Service Provider. </w:t>
      </w:r>
    </w:p>
    <w:p>
      <w:pPr>
        <w:autoSpaceDN w:val="0"/>
        <w:autoSpaceDE w:val="0"/>
        <w:widowControl/>
        <w:spacing w:line="230" w:lineRule="auto" w:before="2834" w:after="0"/>
        <w:ind w:left="0" w:right="45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786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Law Governing the Contract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Contract, its meaning and interpretation, and the relation between the parties shall be governed by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applicable law. </w:t>
      </w:r>
    </w:p>
    <w:p>
      <w:pPr>
        <w:autoSpaceDN w:val="0"/>
        <w:autoSpaceDE w:val="0"/>
        <w:widowControl/>
        <w:spacing w:line="319" w:lineRule="auto" w:before="128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1.3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Language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Contract has been executed in English language, which shall be the binding of controlling language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all matters relating to the meaning or interpretation of this contract. </w:t>
      </w:r>
    </w:p>
    <w:p>
      <w:pPr>
        <w:autoSpaceDN w:val="0"/>
        <w:autoSpaceDE w:val="0"/>
        <w:widowControl/>
        <w:spacing w:line="334" w:lineRule="auto" w:before="128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1.4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Notices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notice, request or consent made pursuant to this Contract shall be in writing, and shall be deemed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have been made when delivered in person to an authorized Representative of the party to whom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communication is addressed, or when sent by registered mail, telex, telegram or facsimile to such party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at the address specified in the SC. </w:t>
      </w:r>
    </w:p>
    <w:p>
      <w:pPr>
        <w:autoSpaceDN w:val="0"/>
        <w:autoSpaceDE w:val="0"/>
        <w:widowControl/>
        <w:spacing w:line="329" w:lineRule="auto" w:before="132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1.5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Location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Services shall be performed at such locations as are specified in Appendix A and, where the location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a particular task is not so specified, at such locations, whether in Karnataka or elsewhere, the services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shall be performed as the Client approves. </w:t>
      </w:r>
    </w:p>
    <w:p>
      <w:pPr>
        <w:autoSpaceDN w:val="0"/>
        <w:autoSpaceDE w:val="0"/>
        <w:widowControl/>
        <w:spacing w:line="329" w:lineRule="auto" w:before="508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1.6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Authorized Representatives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action required or permitted to be taken, and any document required or permitted to be executed,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under this Contract by the Client or the Service Provider may be taken or executed by the officials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specified in the SC. </w:t>
      </w:r>
    </w:p>
    <w:p>
      <w:pPr>
        <w:autoSpaceDN w:val="0"/>
        <w:autoSpaceDE w:val="0"/>
        <w:widowControl/>
        <w:spacing w:line="326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1.7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Taxes and Duties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Provider, Sub-Service Provider and their Personnel shall pay GST, duties, fees and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impositions as may be levied under the Applicable Law, the amount of which is deemed to have been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included in the Contract Price. </w:t>
      </w:r>
    </w:p>
    <w:p>
      <w:pPr>
        <w:autoSpaceDN w:val="0"/>
        <w:autoSpaceDE w:val="0"/>
        <w:widowControl/>
        <w:spacing w:line="329" w:lineRule="auto" w:before="51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Commencement, Completion, Modification and termination of Contract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Effectiveness of Contract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Contract shall come into effect on the date the contract is signed by both parties or such other date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may be stated in the SC. </w:t>
      </w:r>
    </w:p>
    <w:p>
      <w:pPr>
        <w:autoSpaceDN w:val="0"/>
        <w:autoSpaceDE w:val="0"/>
        <w:widowControl/>
        <w:spacing w:line="317" w:lineRule="auto" w:before="128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Commencement of 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begin carrying out the Services within thirty (30) days after the date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 becomes effective, or at such other date as may be specified in the SC. </w:t>
      </w:r>
    </w:p>
    <w:p>
      <w:pPr>
        <w:autoSpaceDN w:val="0"/>
        <w:autoSpaceDE w:val="0"/>
        <w:widowControl/>
        <w:spacing w:line="319" w:lineRule="auto" w:before="1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2.3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Expiry of Contract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Unless terminated earlier pursuant to Clause 2.7, this contract shall terminate at the end of such time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period after the Effective Date as is specified in the SC. </w:t>
      </w:r>
    </w:p>
    <w:p>
      <w:pPr>
        <w:autoSpaceDN w:val="0"/>
        <w:autoSpaceDE w:val="0"/>
        <w:widowControl/>
        <w:spacing w:line="317" w:lineRule="auto" w:before="130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2.4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Modification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Modification of the terms and conditions of this contract, including any modification of the scope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or of the Contract Price, may only be made by written agreement between the parties. </w:t>
      </w:r>
    </w:p>
    <w:p>
      <w:pPr>
        <w:autoSpaceDN w:val="0"/>
        <w:autoSpaceDE w:val="0"/>
        <w:widowControl/>
        <w:spacing w:line="230" w:lineRule="auto" w:before="910" w:after="0"/>
        <w:ind w:left="0" w:right="43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59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16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2.5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Force Majeure </w:t>
      </w:r>
    </w:p>
    <w:p>
      <w:pPr>
        <w:autoSpaceDN w:val="0"/>
        <w:autoSpaceDE w:val="0"/>
        <w:widowControl/>
        <w:spacing w:line="230" w:lineRule="auto" w:before="5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2.5.1.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Definition </w:t>
      </w:r>
    </w:p>
    <w:p>
      <w:pPr>
        <w:autoSpaceDN w:val="0"/>
        <w:autoSpaceDE w:val="0"/>
        <w:widowControl/>
        <w:spacing w:line="317" w:lineRule="auto" w:before="240" w:after="0"/>
        <w:ind w:left="0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purpose of this contract, “Force Majeure” means an event which is beyond the reasonable control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a Party, and which makes a Party’s performance of its obligations under the Contract impossible or so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impractical as to be considered impossible under the circumstance. </w:t>
      </w:r>
    </w:p>
    <w:p>
      <w:pPr>
        <w:autoSpaceDN w:val="0"/>
        <w:autoSpaceDE w:val="0"/>
        <w:widowControl/>
        <w:spacing w:line="338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2.5.2.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 Breach of Contract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failure of a Party to fulfill any of its obligations under the contract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shall not be considered to be 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breach of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or default under this Contract insofar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as such inability arises from an event of Force Majeure,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provided that the Party affected by such an event (a) has taken all reasonable precautions, due care,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reasonable alternative measures in order to carry out the terms and conditions of this Contract,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(b) has informed the other Party as soon as possible about the occurrence of such an event. </w:t>
      </w:r>
    </w:p>
    <w:p>
      <w:pPr>
        <w:autoSpaceDN w:val="0"/>
        <w:autoSpaceDE w:val="0"/>
        <w:widowControl/>
        <w:spacing w:line="233" w:lineRule="auto" w:before="5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2.5.3.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Extension of Time </w:t>
      </w:r>
    </w:p>
    <w:p>
      <w:pPr>
        <w:autoSpaceDN w:val="0"/>
        <w:autoSpaceDE w:val="0"/>
        <w:widowControl/>
        <w:spacing w:line="317" w:lineRule="auto" w:before="51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period within which a Party shall, pursuant to this Contract, complete any action or task,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shall be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extended for a period equal to the time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during which such Party was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unable to perform such action as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 result of Force majeure. </w:t>
      </w:r>
    </w:p>
    <w:p>
      <w:pPr>
        <w:autoSpaceDN w:val="0"/>
        <w:autoSpaceDE w:val="0"/>
        <w:widowControl/>
        <w:spacing w:line="230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2.5.4.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Payments </w:t>
      </w:r>
    </w:p>
    <w:p>
      <w:pPr>
        <w:autoSpaceDN w:val="0"/>
        <w:autoSpaceDE w:val="0"/>
        <w:widowControl/>
        <w:spacing w:line="326" w:lineRule="auto" w:before="206" w:after="0"/>
        <w:ind w:left="0" w:right="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During the period of their inability to perform the Services as a result of an event of Force Majeure,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shall be entitled to continue to be paid under the terms of this Contract, as well as to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reimbursed for additional costs reasonably and necessarily incurred by them during such period for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purposes of the Services and in reactivating the Services after the end of such period. </w:t>
      </w:r>
    </w:p>
    <w:p>
      <w:pPr>
        <w:autoSpaceDN w:val="0"/>
        <w:autoSpaceDE w:val="0"/>
        <w:widowControl/>
        <w:spacing w:line="233" w:lineRule="auto" w:before="4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2.6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Suspension: </w:t>
      </w:r>
    </w:p>
    <w:p>
      <w:pPr>
        <w:autoSpaceDN w:val="0"/>
        <w:autoSpaceDE w:val="0"/>
        <w:widowControl/>
        <w:spacing w:line="334" w:lineRule="auto" w:before="276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may serve written notice of suspension to the Service Provider, suspend all payments to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hereunder if the Service Provider fail to perform any of their obligations under this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contract, including the carrying out of the Services, provided that such notice of suspension (i) shall specify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nature of the failure, and (ii) shall request the Service Provider to remedy such failure within a period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not exceeding thirty (30) days after receipt by the Service Provider of such notice of suspension. </w:t>
      </w:r>
    </w:p>
    <w:p>
      <w:pPr>
        <w:autoSpaceDN w:val="0"/>
        <w:autoSpaceDE w:val="0"/>
        <w:widowControl/>
        <w:spacing w:line="293" w:lineRule="auto" w:before="512" w:after="0"/>
        <w:ind w:left="0" w:right="76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2.7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Termination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2.7.1.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By the Client </w:t>
      </w:r>
    </w:p>
    <w:p>
      <w:pPr>
        <w:autoSpaceDN w:val="0"/>
        <w:autoSpaceDE w:val="0"/>
        <w:widowControl/>
        <w:spacing w:line="317" w:lineRule="auto" w:before="346" w:after="0"/>
        <w:ind w:left="0" w:right="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may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terminate this Contract, by not less than thirty (30) days written notice of termination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 the Service Provider,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be given after the occurrence of any of the event specified in paragraphs (a)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through (d) of this Clause 2.7.1. and sixty (60) days in the case of event referred to in (e): </w:t>
      </w:r>
    </w:p>
    <w:p>
      <w:pPr>
        <w:autoSpaceDN w:val="0"/>
        <w:autoSpaceDE w:val="0"/>
        <w:widowControl/>
        <w:spacing w:line="230" w:lineRule="auto" w:before="87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720" w:right="2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a) If the Service Provider do not remedy a failure in the performance of their obligations under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Contract, within thirty (30) days of receipt after being notified or within such further period as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 may have subsequently approved in writing. </w:t>
      </w:r>
    </w:p>
    <w:p>
      <w:pPr>
        <w:autoSpaceDN w:val="0"/>
        <w:tabs>
          <w:tab w:pos="720" w:val="left"/>
        </w:tabs>
        <w:autoSpaceDE w:val="0"/>
        <w:widowControl/>
        <w:spacing w:line="336" w:lineRule="auto" w:before="12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b)  If the Service Provider (or any of their Member) become insolvent or bankrupt;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c) If, as the result of Force majeure, the Service Provider are unable to perform a material portion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Services for a period of not less than sixty (60) days; 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d) If the Service Provider, in the judgment of the Client has engaged in corrupt or fraudulent practices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competing for or in executing the Contract. </w:t>
      </w:r>
    </w:p>
    <w:p>
      <w:pPr>
        <w:autoSpaceDN w:val="0"/>
        <w:autoSpaceDE w:val="0"/>
        <w:widowControl/>
        <w:spacing w:line="317" w:lineRule="auto" w:before="19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Purpose of this clause;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“corrupt practice”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the offering, giving, receiving or soliciting of anything of value to influence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action of a public official in the selection process or in contract execution. </w:t>
      </w:r>
    </w:p>
    <w:p>
      <w:pPr>
        <w:autoSpaceDN w:val="0"/>
        <w:autoSpaceDE w:val="0"/>
        <w:widowControl/>
        <w:spacing w:line="326" w:lineRule="auto" w:before="208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“fraudulent practice”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means a misrepresentation of fact in order to influence a selection process or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execution of a contract to the detriment of GOK, and includes collusive practice among Service Provider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prior to or after submission of proposals designed to establish prices at artificial non-competitive levels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deprive GOK of the benefits of free and open competition. (As per 1.8 of section -2) P-6 </w:t>
      </w:r>
    </w:p>
    <w:p>
      <w:pPr>
        <w:autoSpaceDN w:val="0"/>
        <w:autoSpaceDE w:val="0"/>
        <w:widowControl/>
        <w:spacing w:line="230" w:lineRule="auto" w:before="24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e) If the Client, in its sole discretion and for any reason whatsoever, decides to terminate this Contract. </w:t>
      </w:r>
    </w:p>
    <w:p>
      <w:pPr>
        <w:autoSpaceDN w:val="0"/>
        <w:autoSpaceDE w:val="0"/>
        <w:widowControl/>
        <w:spacing w:line="230" w:lineRule="auto" w:before="5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2.7.2.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By the Service Provider </w:t>
      </w:r>
    </w:p>
    <w:p>
      <w:pPr>
        <w:autoSpaceDN w:val="0"/>
        <w:autoSpaceDE w:val="0"/>
        <w:widowControl/>
        <w:spacing w:line="317" w:lineRule="auto" w:before="518" w:after="0"/>
        <w:ind w:left="0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may terminate this Contract, by not less than thirty (30) days written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Client, such notice to be given after the occurrence of any of the events specified in paragraphs(s) through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© of this Clause 2.7.2: </w:t>
      </w:r>
    </w:p>
    <w:p>
      <w:pPr>
        <w:autoSpaceDN w:val="0"/>
        <w:tabs>
          <w:tab w:pos="720" w:val="left"/>
        </w:tabs>
        <w:autoSpaceDE w:val="0"/>
        <w:widowControl/>
        <w:spacing w:line="346" w:lineRule="auto" w:before="24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a) if the Client fails to pay any money due to the Service Provider pursuant to this Contract and not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subject to dispute pursuant to Clause 7 hereof within forty-five (45) days after receiving written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notice from the Service Provider that such payment is overdue;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b) If the Client is in material breach of its obligations pursuant to this Contract and has not remedied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same within forty-five (45) days or such long period as the Service Provider may have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subsequently approved in writing following the receipt by the Client of the Service Provider’ notice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specifying such breach;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c) If, as the result of Force majeure, the Service Provider are unable to perform a material portion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Services for a period of not less than sixty (60) days. </w:t>
      </w:r>
    </w:p>
    <w:p>
      <w:pPr>
        <w:autoSpaceDN w:val="0"/>
        <w:autoSpaceDE w:val="0"/>
        <w:widowControl/>
        <w:spacing w:line="230" w:lineRule="auto" w:before="78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2.7.3.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Cessation of Right and Obligations </w:t>
      </w:r>
    </w:p>
    <w:p>
      <w:pPr>
        <w:autoSpaceDN w:val="0"/>
        <w:tabs>
          <w:tab w:pos="360" w:val="left"/>
          <w:tab w:pos="1078" w:val="left"/>
          <w:tab w:pos="1080" w:val="left"/>
        </w:tabs>
        <w:autoSpaceDE w:val="0"/>
        <w:widowControl/>
        <w:spacing w:line="326" w:lineRule="auto" w:before="4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Upon termination of this Contract pursuant to Clause GC 2.7, or upon expiration of this Contract pursuant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Clause GC 2.3, all rights and obligations of the Parties hereunder shall cease, except;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such rights and obligations as may have occurred on the date of termination or expiration;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ii)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obligation of confidentiality set forth in Clause GC 3.3 hereof; </w:t>
      </w:r>
    </w:p>
    <w:p>
      <w:pPr>
        <w:autoSpaceDN w:val="0"/>
        <w:autoSpaceDE w:val="0"/>
        <w:widowControl/>
        <w:spacing w:line="230" w:lineRule="auto" w:before="77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24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1080" w:val="left"/>
        </w:tabs>
        <w:autoSpaceDE w:val="0"/>
        <w:widowControl/>
        <w:spacing w:line="314" w:lineRule="auto" w:before="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iii)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obligations to permit inspection, copying and auditing of their accounts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records set forth in Clause GC 3.5 (ii) hereof;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iv)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right which a Party may have under the Applicable Law. </w:t>
      </w:r>
    </w:p>
    <w:p>
      <w:pPr>
        <w:autoSpaceDN w:val="0"/>
        <w:autoSpaceDE w:val="0"/>
        <w:widowControl/>
        <w:spacing w:line="230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2.7.4.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Cessation of Services </w:t>
      </w:r>
    </w:p>
    <w:p>
      <w:pPr>
        <w:autoSpaceDN w:val="0"/>
        <w:autoSpaceDE w:val="0"/>
        <w:widowControl/>
        <w:spacing w:line="338" w:lineRule="auto" w:before="45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Upon termination of this Contract by notice of either Party to the other, pursuant to Clauses GC 2.7.1. 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GC 2.7.2. hereof, the Service Provider shall, immediately upon dispatch or receipt of such notice, take all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necessary steps to bring the Services to a close in a prompt and orderly manner and shall make every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reasonable effort to keep expenditures for this purpose to a minimum. With respect to documents prepared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by the Service Provider and equipment and materials furnished by the Client, the Service Provider shall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proceed a provided, respectively, by Clauses GC 3.8 and GC 3.90. </w:t>
      </w:r>
    </w:p>
    <w:p>
      <w:pPr>
        <w:autoSpaceDN w:val="0"/>
        <w:autoSpaceDE w:val="0"/>
        <w:widowControl/>
        <w:spacing w:line="326" w:lineRule="auto" w:before="5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2.7.5.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Payment upon Termination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Upon termination of this Contract pursuant to Clauses 2.7.1 or 2.7.2, the Client shall make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payments to the Service Provider after offsetting against these payments any amount that may be due from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to the Client. </w:t>
      </w:r>
    </w:p>
    <w:p>
      <w:pPr>
        <w:autoSpaceDN w:val="0"/>
        <w:tabs>
          <w:tab w:pos="720" w:val="left"/>
        </w:tabs>
        <w:autoSpaceDE w:val="0"/>
        <w:widowControl/>
        <w:spacing w:line="295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a) Remuneration pursuant to Clause 6 for Services satisfactorily performed prior to the effective date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termination. </w:t>
      </w:r>
    </w:p>
    <w:p>
      <w:pPr>
        <w:autoSpaceDN w:val="0"/>
        <w:tabs>
          <w:tab w:pos="720" w:val="left"/>
        </w:tabs>
        <w:autoSpaceDE w:val="0"/>
        <w:widowControl/>
        <w:spacing w:line="329" w:lineRule="auto" w:before="13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b) reimbursable expenditures pursuant to Clause GC 6 hereof for expenditures actually incurred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prior to the effective date of termination;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c) Except in the case of termination pursuant to paragraphs (a) and (b) of Clause 2.7.1. Reimbursement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any reasonable cost incident to the prompt and orderly termination of the Contract. </w:t>
      </w:r>
    </w:p>
    <w:p>
      <w:pPr>
        <w:autoSpaceDN w:val="0"/>
        <w:autoSpaceDE w:val="0"/>
        <w:widowControl/>
        <w:spacing w:line="293" w:lineRule="auto" w:before="336" w:after="0"/>
        <w:ind w:left="0" w:right="59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Obligation of the Service Provider: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3.1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General </w:t>
      </w:r>
    </w:p>
    <w:p>
      <w:pPr>
        <w:autoSpaceDN w:val="0"/>
        <w:autoSpaceDE w:val="0"/>
        <w:widowControl/>
        <w:spacing w:line="338" w:lineRule="auto" w:before="24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perform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the Services and carry out their obligations hereunder with all due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diligence, efficiency and economy, in accordance with generally accepted professional techniques and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practices, and shall observe sound management practices, and employ appropriate advanced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technology and safe method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s. The Service Provider shall always act, in respect of any matter relating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Contract or to the Services, as faithful advisers to the Client, and shall at all times support and safe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guard to the Client’s legitimate interests in any dealings with sub-Service Provider or third parties. </w:t>
      </w:r>
    </w:p>
    <w:p>
      <w:pPr>
        <w:autoSpaceDN w:val="0"/>
        <w:autoSpaceDE w:val="0"/>
        <w:widowControl/>
        <w:spacing w:line="230" w:lineRule="auto" w:before="3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Conflict of Interests 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3.2.1.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Provider Not to Benefit from Commission, Discounts etc., </w:t>
      </w:r>
    </w:p>
    <w:p>
      <w:pPr>
        <w:autoSpaceDN w:val="0"/>
        <w:autoSpaceDE w:val="0"/>
        <w:widowControl/>
        <w:spacing w:line="326" w:lineRule="auto" w:before="206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remuneration of the Service Provider pursuant to Clause 6 shall constitute the Service Provider sole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remuneration in connection with this Contract of the Services, and the Service Provider shall not accept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their own benefit any trade commission, discount or similar payment in connection with the activities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pursuant to this Contract or to the Services or in the discharge of their obligations under Contract, and the </w:t>
      </w:r>
    </w:p>
    <w:p>
      <w:pPr>
        <w:autoSpaceDN w:val="0"/>
        <w:autoSpaceDE w:val="0"/>
        <w:widowControl/>
        <w:spacing w:line="230" w:lineRule="auto" w:before="10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24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shall use their best efforts to ensure that the Personnel, any sub-Service Provider,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agents of either of them similarly shall not receive any such additional remuneration. </w:t>
      </w:r>
    </w:p>
    <w:p>
      <w:pPr>
        <w:autoSpaceDN w:val="0"/>
        <w:tabs>
          <w:tab w:pos="56" w:val="left"/>
        </w:tabs>
        <w:autoSpaceDE w:val="0"/>
        <w:widowControl/>
        <w:spacing w:line="341" w:lineRule="auto" w:before="5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3.2.2.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Procurement rules of Funding Agencies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If the Service Provider, as part of the Services, have the responsibility of advising the Client on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Karnataka Public Procurement Portal of goods, works or services, the Service Provider shall comply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applicable Karnataka Public Procurement Portal guidelines of the funding agencies and shall at all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times exercise such responsibility in the best interest of the Client. Any discounts or commissions obtained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by the Service Provider in the exercise of such procurement responsibility shall be for the account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Client. </w:t>
      </w:r>
    </w:p>
    <w:p>
      <w:pPr>
        <w:autoSpaceDN w:val="0"/>
        <w:autoSpaceDE w:val="0"/>
        <w:widowControl/>
        <w:spacing w:line="334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3.2.3.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Provider and Affiliates not to engage in certain Activities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agree that, during the term of this contract and after its termination, the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 and their affiliates, as well as any sub-Service Provider and any of its affiliates, shall be disqualified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from providing goods, works or services other than the Services and any continuation thereof for any project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resulting from or closely related to the Services. </w:t>
      </w:r>
    </w:p>
    <w:p>
      <w:pPr>
        <w:autoSpaceDN w:val="0"/>
        <w:autoSpaceDE w:val="0"/>
        <w:widowControl/>
        <w:spacing w:line="230" w:lineRule="auto" w:before="5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3.2.4.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Prohibition of Conflicting Activities </w:t>
      </w:r>
    </w:p>
    <w:p>
      <w:pPr>
        <w:autoSpaceDN w:val="0"/>
        <w:autoSpaceDE w:val="0"/>
        <w:widowControl/>
        <w:spacing w:line="295" w:lineRule="auto" w:before="5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not engage, and shall cause their Personnel as well as their Sub-Service Provider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their personnel not to engage, either directly or indirectly, in any of the following activities; </w:t>
      </w:r>
    </w:p>
    <w:p>
      <w:pPr>
        <w:autoSpaceDN w:val="0"/>
        <w:tabs>
          <w:tab w:pos="720" w:val="left"/>
        </w:tabs>
        <w:autoSpaceDE w:val="0"/>
        <w:widowControl/>
        <w:spacing w:line="314" w:lineRule="auto" w:before="5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during the term of this Contract, any business or professional activities in KBOCWWB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would conflict with the activities assigned to them under this Contract;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b)  After the termination of this Contract, such other activities as may be specified in the SC. </w:t>
      </w:r>
    </w:p>
    <w:p>
      <w:pPr>
        <w:autoSpaceDN w:val="0"/>
        <w:autoSpaceDE w:val="0"/>
        <w:widowControl/>
        <w:spacing w:line="233" w:lineRule="auto" w:before="5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3.3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Confidentiality </w:t>
      </w:r>
    </w:p>
    <w:p>
      <w:pPr>
        <w:autoSpaceDN w:val="0"/>
        <w:autoSpaceDE w:val="0"/>
        <w:widowControl/>
        <w:spacing w:line="326" w:lineRule="auto" w:before="516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Provider, their Sub-Service Provider, and the Personnel of either of them shall not, either during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term or within two (2) years after the expiration of this Contract disclose any propriety or confidential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information relating to the Project, the Services, this Contract, or the Client’s business or operations without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prior written consent of the Client. </w:t>
      </w:r>
    </w:p>
    <w:p>
      <w:pPr>
        <w:autoSpaceDN w:val="0"/>
        <w:autoSpaceDE w:val="0"/>
        <w:widowControl/>
        <w:spacing w:line="230" w:lineRule="auto" w:before="5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3.4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Insurance to be taken out by the Service Provider </w:t>
      </w:r>
    </w:p>
    <w:p>
      <w:pPr>
        <w:autoSpaceDN w:val="0"/>
        <w:autoSpaceDE w:val="0"/>
        <w:widowControl/>
        <w:spacing w:line="334" w:lineRule="auto" w:before="52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(a) shall take out and maintain, and shall cause any sub-Service Provider to take out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maintain, at their (or sub-Service Provider as the case may be) own cost but on terms and conditions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approved by the Client, insurance against the risks, and for the coverage, as shall be specified in the SC;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(b) at the Client’s request, shall provide evidence to the Client showing that such insurance has been taken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out and maintained and that the current premiums have been paid. </w:t>
      </w:r>
    </w:p>
    <w:p>
      <w:pPr>
        <w:autoSpaceDN w:val="0"/>
        <w:autoSpaceDE w:val="0"/>
        <w:widowControl/>
        <w:spacing w:line="230" w:lineRule="auto" w:before="49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2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3.5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Provider action requiring Client’s prior Approval </w:t>
      </w:r>
    </w:p>
    <w:p>
      <w:pPr>
        <w:autoSpaceDN w:val="0"/>
        <w:autoSpaceDE w:val="0"/>
        <w:widowControl/>
        <w:spacing w:line="295" w:lineRule="auto" w:before="308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obtain the client’s prior approval in writing before taking any of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actions; </w:t>
      </w:r>
    </w:p>
    <w:p>
      <w:pPr>
        <w:autoSpaceDN w:val="0"/>
        <w:tabs>
          <w:tab w:pos="720" w:val="left"/>
        </w:tabs>
        <w:autoSpaceDE w:val="0"/>
        <w:widowControl/>
        <w:spacing w:line="343" w:lineRule="auto" w:before="31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entering into a subcontract for the performance of any part of the Services, it being understood 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that the selection of the sub-Service Provider and the terms and condition of the subcontract have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been approved in writing by the Client prior to the execution of the subcontract, and (ii) that Service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 shall remain fully liable for the performance of the Services by the sub-Service Provider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its Personnel pursuant to the Contract;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appointing such members or the Personnel not listed by name in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Appendix C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(“Service Provider, Sub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Key Personnel), merely by title and not by name;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other action that may be specified in the SC. </w:t>
      </w:r>
    </w:p>
    <w:p>
      <w:pPr>
        <w:autoSpaceDN w:val="0"/>
        <w:autoSpaceDE w:val="0"/>
        <w:widowControl/>
        <w:spacing w:line="341" w:lineRule="auto" w:before="138" w:after="0"/>
        <w:ind w:left="720" w:right="28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Accounting, Inspection and Auditing The Service Provider (i) shall keep accurate and systematic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accounts and records in respect of the Services, hereunder, in accordance with internationally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accepted principles and in such form and detail as will clearly identify all relevant time charges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cost, and the basis thereof (including such bases as may be specifically referred to in the SC);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(ii) shall permit the Client or its designated Representative periodically, and up to one year from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expiration or termination of this Contract, to inspect the same and make copies thereof as well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 to have them audited by auditors appointed by the Client. </w:t>
      </w:r>
    </w:p>
    <w:p>
      <w:pPr>
        <w:autoSpaceDN w:val="0"/>
        <w:autoSpaceDE w:val="0"/>
        <w:widowControl/>
        <w:spacing w:line="230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3.6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Reporting Obligations </w:t>
      </w:r>
    </w:p>
    <w:p>
      <w:pPr>
        <w:autoSpaceDN w:val="0"/>
        <w:autoSpaceDE w:val="0"/>
        <w:widowControl/>
        <w:spacing w:line="293" w:lineRule="auto" w:before="52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submit to the Client the Reports and documents specified in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Appendix B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from, in the numbers, and within the periods set forth in the Appendix. </w:t>
      </w:r>
    </w:p>
    <w:p>
      <w:pPr>
        <w:autoSpaceDN w:val="0"/>
        <w:autoSpaceDE w:val="0"/>
        <w:widowControl/>
        <w:spacing w:line="230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3.7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Documents prepared by the Service Provider to be the Property of the Client </w:t>
      </w:r>
    </w:p>
    <w:p>
      <w:pPr>
        <w:autoSpaceDN w:val="0"/>
        <w:autoSpaceDE w:val="0"/>
        <w:widowControl/>
        <w:spacing w:line="336" w:lineRule="auto" w:before="520" w:after="0"/>
        <w:ind w:left="0" w:right="3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 plans, drawings, specifications, designs, Reports and other documents and software submitted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in accordance with Clause 3.6 become and remain the property of the Client, and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shall, not later than upon termination or expiration of this contract, deliver all such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documents and software to the client, together with a detailed inventory thereof. The Service Provider may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retain a copy of such documents and software. Restrictions about the future use of these documents, if any,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shall be specified in the SC. </w:t>
      </w:r>
    </w:p>
    <w:p>
      <w:pPr>
        <w:autoSpaceDN w:val="0"/>
        <w:autoSpaceDE w:val="0"/>
        <w:widowControl/>
        <w:spacing w:line="230" w:lineRule="auto" w:before="5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3.8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Equipment and materials Furnished by the Client </w:t>
      </w:r>
    </w:p>
    <w:p>
      <w:pPr>
        <w:autoSpaceDN w:val="0"/>
        <w:autoSpaceDE w:val="0"/>
        <w:widowControl/>
        <w:spacing w:line="334" w:lineRule="auto" w:before="516" w:after="0"/>
        <w:ind w:left="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Equipment and materials made available to the Service Provider by the Client or purchased by the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 with funds provided by the Client shall be the property of the Client and shall be marked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accordingly. Upon termination or expiration of this contract, the Service Provider shall make available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Client an inventory of such equipment and materials and shall dispose of such equipment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materials in </w:t>
      </w:r>
    </w:p>
    <w:p>
      <w:pPr>
        <w:autoSpaceDN w:val="0"/>
        <w:autoSpaceDE w:val="0"/>
        <w:widowControl/>
        <w:spacing w:line="230" w:lineRule="auto" w:before="184" w:after="0"/>
        <w:ind w:left="0" w:right="46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668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1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accordance with the Clients instructions. While in possession of such equipment and materials, the Service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Provider, unless otherwise instructed by the Client in writing, shall insure them at the expense of the Client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an amount equal to their Replacement value. </w:t>
      </w:r>
    </w:p>
    <w:p>
      <w:pPr>
        <w:autoSpaceDN w:val="0"/>
        <w:autoSpaceDE w:val="0"/>
        <w:widowControl/>
        <w:spacing w:line="230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Provider Personnel </w:t>
      </w:r>
    </w:p>
    <w:p>
      <w:pPr>
        <w:autoSpaceDN w:val="0"/>
        <w:autoSpaceDE w:val="0"/>
        <w:widowControl/>
        <w:spacing w:line="262" w:lineRule="auto" w:before="516" w:after="0"/>
        <w:ind w:left="332" w:right="0" w:hanging="33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Description of Personnel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titles, agreed job descriptions, minimum qualifications and estimated periods of engagement in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carrying out of the Services of the Service Provider' Key Personnel are described in Appendix C.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Key Personnel and Sub-Service Provider listed by title as well as by name in Appendix C are hereby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approved by the Client. </w:t>
      </w:r>
    </w:p>
    <w:p>
      <w:pPr>
        <w:autoSpaceDN w:val="0"/>
        <w:autoSpaceDE w:val="0"/>
        <w:widowControl/>
        <w:spacing w:line="230" w:lineRule="auto" w:before="2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Removal and/or Replacement of Personnel </w:t>
      </w:r>
    </w:p>
    <w:p>
      <w:pPr>
        <w:autoSpaceDN w:val="0"/>
        <w:tabs>
          <w:tab w:pos="868" w:val="left"/>
        </w:tabs>
        <w:autoSpaceDE w:val="0"/>
        <w:widowControl/>
        <w:spacing w:line="245" w:lineRule="auto" w:before="348" w:after="0"/>
        <w:ind w:left="3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Except as the Client may otherwise agree, no changes shall be made in the Key Personnel. If,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reason beyond the reasonable control of the Service Provider, it becomes necessary to replace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of the Key Personnel, the Service Provider shall forthwith provide as a replacement a person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equivalent or better qualifications. </w:t>
      </w:r>
    </w:p>
    <w:p>
      <w:pPr>
        <w:autoSpaceDN w:val="0"/>
        <w:tabs>
          <w:tab w:pos="868" w:val="left"/>
        </w:tabs>
        <w:autoSpaceDE w:val="0"/>
        <w:widowControl/>
        <w:spacing w:line="245" w:lineRule="auto" w:before="262" w:after="0"/>
        <w:ind w:left="3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If the Client finds that any of the Personnel have (i) committed serious misconduct or has been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charged with having committed a criminal action, or (ii) have reasonable cause to be dissatisfied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with the performance of any of the Personnel, then the Service Provider shall, at the Client's written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request specifying the grounds therefor, forthwith provide as a replacement a person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qualifications and experience acceptable to the Client. </w:t>
      </w:r>
    </w:p>
    <w:p>
      <w:pPr>
        <w:autoSpaceDN w:val="0"/>
        <w:tabs>
          <w:tab w:pos="868" w:val="left"/>
        </w:tabs>
        <w:autoSpaceDE w:val="0"/>
        <w:widowControl/>
        <w:spacing w:line="245" w:lineRule="auto" w:before="260" w:after="0"/>
        <w:ind w:left="3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have no claim for additional costs arising out of or incidental to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removal and/or replacement of Personnel. </w:t>
      </w:r>
    </w:p>
    <w:p>
      <w:pPr>
        <w:autoSpaceDN w:val="0"/>
        <w:autoSpaceDE w:val="0"/>
        <w:widowControl/>
        <w:spacing w:line="295" w:lineRule="auto" w:before="262" w:after="0"/>
        <w:ind w:left="0" w:right="66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Obligations of the Client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5.1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Assistance and Exemptions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26" w:lineRule="auto" w:before="5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Unless otherwise specified in the SC, the Client shall use its best efforts to ensure that the Government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shall;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issue to officials, agents and Representatives of the Government all such instructions as may be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necessary or appropriate for the prompt and effective implementation of the Services; </w:t>
      </w:r>
    </w:p>
    <w:p>
      <w:pPr>
        <w:autoSpaceDN w:val="0"/>
        <w:autoSpaceDE w:val="0"/>
        <w:widowControl/>
        <w:spacing w:line="326" w:lineRule="auto" w:before="216" w:after="0"/>
        <w:ind w:left="720" w:right="11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Assist the Service Provider and the Personnel and any sub-Service Provider employed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for the Services from any requirement to register or obtain any permit to practice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their profession or to establish themselves either individually or as a corporate entity according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Applicable Law. </w:t>
      </w:r>
    </w:p>
    <w:p>
      <w:pPr>
        <w:autoSpaceDN w:val="0"/>
        <w:tabs>
          <w:tab w:pos="720" w:val="left"/>
        </w:tabs>
        <w:autoSpaceDE w:val="0"/>
        <w:widowControl/>
        <w:spacing w:line="293" w:lineRule="auto" w:before="13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Provide to the Service Provider, sub-Service Provider and Personnel any such other assistance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may be specified in the SC. </w:t>
      </w:r>
    </w:p>
    <w:p>
      <w:pPr>
        <w:autoSpaceDN w:val="0"/>
        <w:autoSpaceDE w:val="0"/>
        <w:widowControl/>
        <w:spacing w:line="336" w:lineRule="auto" w:before="136" w:after="78"/>
        <w:ind w:left="720" w:right="11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Access to land: The Client warrants that the Service Provider shall have, free of charge, unimpeded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access to all land in the Government’s country in respect of which access is required for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performance of the Services. The Client will be responsible for any damage to such land or any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property thereon resulting from such access and will indemnify the Service Provider and each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Personnel in respect of liability for any such damage, unless such damage is caused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default or negligence of the Service Provider or any sub-Service Provider or the Personnel of either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786"/>
        <w:gridCol w:w="4786"/>
      </w:tblGrid>
      <w:tr>
        <w:trPr>
          <w:trHeight w:hRule="exact" w:val="45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 them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0" w:right="22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65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74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1" w:h="16850"/>
          <w:pgMar w:top="424" w:right="930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Payment to the Service Provider: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Lump Sum Remuneration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Provider’s total remuneration shall not exceed the Contract Price and shall be a fixed lump sum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including all staff costs, Sub-Service Provider’ costs, printing, communications, travel, accommodation,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like, and all other costs incurred by the Service Provider in carrying out the Services described 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Appendix A. Except as provided in Clause 5.2, the Contract Price may only be increased above the amounts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stated in clause 6.2 if the Parties have agreed to additional payments in accordance with Clause 2.4. </w:t>
      </w:r>
    </w:p>
    <w:p>
      <w:pPr>
        <w:autoSpaceDN w:val="0"/>
        <w:autoSpaceDE w:val="0"/>
        <w:widowControl/>
        <w:spacing w:line="295" w:lineRule="auto" w:before="508" w:after="0"/>
        <w:ind w:left="0" w:right="59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Contract Price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Contract price is set forth in the SC. </w:t>
      </w:r>
    </w:p>
    <w:p>
      <w:pPr>
        <w:autoSpaceDN w:val="0"/>
        <w:autoSpaceDE w:val="0"/>
        <w:widowControl/>
        <w:spacing w:line="319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6.3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Payment for Additional 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purpose of determining the remuneration due for additional services as may be agreed under Clause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2.4, a breakdown of the lump sum price is provided in Appendices D and E. </w:t>
      </w:r>
    </w:p>
    <w:p>
      <w:pPr>
        <w:autoSpaceDN w:val="0"/>
        <w:autoSpaceDE w:val="0"/>
        <w:widowControl/>
        <w:spacing w:line="338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6.4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Terms and Conditions of Payment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Payments will be made to the account of the Service Provider and according to the payment schedule stated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SC. Unless otherwise stated in the SC, the first payment shall be made against the provision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of a bank guarantee for the same amount, and shall be valid for the period stated in the SC.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other payment shall be made after the conditions listed in the SC for such payment have been met,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have submitted an invoice to the Client specifying the amount due. </w:t>
      </w:r>
    </w:p>
    <w:p>
      <w:pPr>
        <w:autoSpaceDN w:val="0"/>
        <w:autoSpaceDE w:val="0"/>
        <w:widowControl/>
        <w:spacing w:line="319" w:lineRule="auto" w:before="5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6.5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Interest on Delayed Payments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If the Client has delayed payments beyond fifteen (15) days after the due date stated in the SC, interest shall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 paid to the Service Provider for each day of delay at the rate stated in the SC.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Settlement of Disputes</w:t>
      </w:r>
    </w:p>
    <w:p>
      <w:pPr>
        <w:autoSpaceDN w:val="0"/>
        <w:autoSpaceDE w:val="0"/>
        <w:widowControl/>
        <w:spacing w:line="317" w:lineRule="auto" w:before="3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Amicable Settlement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Parties shall use their best efforts to settle amicably all disputes arising out of or in connection with this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 or its interpretation thereof. </w:t>
      </w:r>
    </w:p>
    <w:p>
      <w:pPr>
        <w:autoSpaceDN w:val="0"/>
        <w:autoSpaceDE w:val="0"/>
        <w:widowControl/>
        <w:spacing w:line="326" w:lineRule="auto" w:before="3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Dispute Settlement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dispute arising out of the Contract, which cannot be amicably settled between the parties, shall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referred to the The CEO &amp; Secretary, Karnataka Building and Other Construction Workers Welfare Board,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Bengaluru </w:t>
      </w:r>
    </w:p>
    <w:p>
      <w:pPr>
        <w:autoSpaceDN w:val="0"/>
        <w:autoSpaceDE w:val="0"/>
        <w:widowControl/>
        <w:spacing w:line="230" w:lineRule="auto" w:before="258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66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10" w:right="1024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54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III.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SPECIAL CONDITIONS OF CONTRACT </w:t>
      </w:r>
    </w:p>
    <w:p>
      <w:pPr>
        <w:autoSpaceDN w:val="0"/>
        <w:autoSpaceDE w:val="0"/>
        <w:widowControl/>
        <w:spacing w:line="377" w:lineRule="auto" w:before="520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No. of GC Clause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A. Amendments of, and Supplements to, Clauses in the General Conditions of Contract. </w:t>
      </w:r>
    </w:p>
    <w:p>
      <w:pPr>
        <w:autoSpaceDN w:val="0"/>
        <w:autoSpaceDE w:val="0"/>
        <w:widowControl/>
        <w:spacing w:line="314" w:lineRule="auto" w:before="308" w:after="0"/>
        <w:ind w:left="0" w:right="64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 (h) The Member in Charge 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The addresses are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Client: </w:t>
      </w:r>
    </w:p>
    <w:p>
      <w:pPr>
        <w:autoSpaceDN w:val="0"/>
        <w:autoSpaceDE w:val="0"/>
        <w:widowControl/>
        <w:spacing w:line="230" w:lineRule="auto" w:before="632" w:after="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Service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440"/>
        </w:trPr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Provider: 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Attention: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………………………. </w:t>
            </w:r>
          </w:p>
        </w:tc>
      </w:tr>
    </w:tbl>
    <w:p>
      <w:pPr>
        <w:autoSpaceDN w:val="0"/>
        <w:autoSpaceDE w:val="0"/>
        <w:widowControl/>
        <w:spacing w:line="295" w:lineRule="auto" w:before="76" w:after="130"/>
        <w:ind w:left="1444" w:right="46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Cable address.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……………………….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Telex: </w:t>
      </w:r>
    </w:p>
    <w:p>
      <w:pPr>
        <w:sectPr>
          <w:pgSz w:w="11921" w:h="16850"/>
          <w:pgMar w:top="384" w:right="1034" w:bottom="124" w:left="1418" w:header="720" w:footer="720" w:gutter="0"/>
          <w:cols/>
          <w:docGrid w:linePitch="360"/>
        </w:sectPr>
      </w:pPr>
    </w:p>
    <w:p>
      <w:pPr>
        <w:autoSpaceDN w:val="0"/>
        <w:tabs>
          <w:tab w:pos="1444" w:val="left"/>
        </w:tabs>
        <w:autoSpaceDE w:val="0"/>
        <w:widowControl/>
        <w:spacing w:line="298" w:lineRule="auto" w:before="0" w:after="0"/>
        <w:ind w:left="5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Facsimile: :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……………………….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(Note: Fill in the blanks) </w:t>
      </w:r>
    </w:p>
    <w:p>
      <w:pPr>
        <w:sectPr>
          <w:type w:val="continuous"/>
          <w:pgSz w:w="11921" w:h="16850"/>
          <w:pgMar w:top="384" w:right="1034" w:bottom="124" w:left="1418" w:header="720" w:footer="720" w:gutter="0"/>
          <w:cols w:num="2" w:equalWidth="0">
            <w:col w:w="5202" w:space="0"/>
            <w:col w:w="4265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518"/>
        <w:ind w:left="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E-mail:-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………………………. </w:t>
      </w:r>
    </w:p>
    <w:p>
      <w:pPr>
        <w:sectPr>
          <w:type w:val="nextColumn"/>
          <w:pgSz w:w="11921" w:h="16850"/>
          <w:pgMar w:top="384" w:right="1034" w:bottom="124" w:left="1418" w:header="720" w:footer="720" w:gutter="0"/>
          <w:cols w:num="2" w:equalWidth="0">
            <w:col w:w="5202" w:space="0"/>
            <w:col w:w="4265" w:space="0"/>
          </w:cols>
          <w:docGrid w:linePitch="360"/>
        </w:sectPr>
      </w:pPr>
    </w:p>
    <w:p>
      <w:pPr>
        <w:autoSpaceDN w:val="0"/>
        <w:tabs>
          <w:tab w:pos="360" w:val="left"/>
          <w:tab w:pos="2160" w:val="left"/>
        </w:tabs>
        <w:autoSpaceDE w:val="0"/>
        <w:widowControl/>
        <w:spacing w:line="343" w:lineRule="auto" w:before="0" w:after="0"/>
        <w:ind w:left="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1.4.2. Notice shall be deemed to be effective as follows: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case of personal delivery or registered mail, on delivery;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case of telexes/e-mail, 24 hours following confirmed transmission;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case of telegrams, 24 hours following confirmed transmission;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the case of facsimiles, 24 hours following confirmed transmission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 The Authorized Representatives are 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Client 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Service Provider: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…………………………………. </w:t>
      </w:r>
    </w:p>
    <w:p>
      <w:pPr>
        <w:autoSpaceDN w:val="0"/>
        <w:tabs>
          <w:tab w:pos="720" w:val="left"/>
        </w:tabs>
        <w:autoSpaceDE w:val="0"/>
        <w:widowControl/>
        <w:spacing w:line="317" w:lineRule="auto" w:before="1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3.8.1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and the personnel shall pay the taxes, duties; fees, levies and other impositions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levied under the existing, amended or enacted laws during life of this contract and the client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 such duties in regard to the deduction of such tax as may be lawfully imposed. </w:t>
      </w:r>
    </w:p>
    <w:p>
      <w:pPr>
        <w:autoSpaceDN w:val="0"/>
        <w:autoSpaceDE w:val="0"/>
        <w:widowControl/>
        <w:spacing w:line="295" w:lineRule="auto" w:before="2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effectiveness of contract shall be on the date: This contract shall come into effect on the date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 is signed by the both parties or such other later date as may be stated in the SC. </w:t>
      </w:r>
    </w:p>
    <w:p>
      <w:pPr>
        <w:autoSpaceDN w:val="0"/>
        <w:autoSpaceDE w:val="0"/>
        <w:widowControl/>
        <w:spacing w:line="230" w:lineRule="auto" w:before="49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67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type w:val="continuous"/>
          <w:pgSz w:w="11921" w:h="16850"/>
          <w:pgMar w:top="384" w:right="1034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time period shall be 30 days after the date the contract becomes effective or at such other date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may be specified in the SC. </w:t>
      </w:r>
    </w:p>
    <w:p>
      <w:pPr>
        <w:autoSpaceDN w:val="0"/>
        <w:autoSpaceDE w:val="0"/>
        <w:widowControl/>
        <w:spacing w:line="295" w:lineRule="auto" w:before="2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Unless terminated earlier pursuant to Clause 2.7, this contract shall terminate at the end of completion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project.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 The risks and the coverage shall be follows:-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Third party motor vehicle liability insurance as required under Motor Vehicles Act, 1988,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respect of motor vehicles operated in India by the Service Provider or their Personnel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sub-Service Provider or their personnel, for the period of consultancy;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Third Party liability insurance, with a minimum coverage for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Rs. 5.00 Lakh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the period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Consultancy;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Professional liability insurance, with a minimum coverage equal to total contract value for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consultancy; and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Clients liability and workers compensation insurance in respect of the Personnel of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 and of any sub-Service Provider in accordance with the relevant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provisions of the Applicable Law, as well as, with respect to such Personnel, any such life,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health, accident, travel or other insurance as may be appropriate; and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Insurance against loss of or damage to (i) equipment purchases in whole or in part with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funds provided under this Contract (ii) the Service Provider property used in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performance of the Services, and (iii) any documents prepared by the Service Provider in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performance of the Services </w:t>
      </w:r>
    </w:p>
    <w:p>
      <w:pPr>
        <w:autoSpaceDN w:val="0"/>
        <w:autoSpaceDE w:val="0"/>
        <w:widowControl/>
        <w:spacing w:line="233" w:lineRule="auto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3.6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(c) The other actions are: </w:t>
      </w:r>
    </w:p>
    <w:p>
      <w:pPr>
        <w:autoSpaceDN w:val="0"/>
        <w:autoSpaceDE w:val="0"/>
        <w:widowControl/>
        <w:spacing w:line="295" w:lineRule="auto" w:before="1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3.7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not use these documents for purposes unrelated to this Contract without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prior written approval of the Client. </w:t>
      </w:r>
    </w:p>
    <w:p>
      <w:pPr>
        <w:autoSpaceDN w:val="0"/>
        <w:autoSpaceDE w:val="0"/>
        <w:widowControl/>
        <w:spacing w:line="295" w:lineRule="auto" w:before="336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amount of work is contract value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“Payment for remuneration made in accordance with Clause G C 6.2(a) shall be adjusted as follows: </w:t>
      </w:r>
    </w:p>
    <w:p>
      <w:pPr>
        <w:autoSpaceDN w:val="0"/>
        <w:autoSpaceDE w:val="0"/>
        <w:widowControl/>
        <w:spacing w:line="230" w:lineRule="auto" w:before="5676" w:after="0"/>
        <w:ind w:left="0" w:right="43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68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018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7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Special Instructions to eligible Service Provider/firm </w:t>
      </w:r>
    </w:p>
    <w:p>
      <w:pPr>
        <w:autoSpaceDN w:val="0"/>
        <w:autoSpaceDE w:val="0"/>
        <w:widowControl/>
        <w:spacing w:line="259" w:lineRule="auto" w:before="226" w:after="0"/>
        <w:ind w:left="542" w:right="98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Tenders for appointment/hiring of Service Provider/firm for services is invited for the work coming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under Karnataka Building and Other Construction Workers Welfare Board, Bengaluru from the office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Joint Secretary, Karnataka Building and Other Construction Workers Welfare Board, Bengaluru. </w:t>
      </w:r>
    </w:p>
    <w:p>
      <w:pPr>
        <w:autoSpaceDN w:val="0"/>
        <w:tabs>
          <w:tab w:pos="542" w:val="left"/>
        </w:tabs>
        <w:autoSpaceDE w:val="0"/>
        <w:widowControl/>
        <w:spacing w:line="254" w:lineRule="auto" w:before="364" w:after="0"/>
        <w:ind w:left="9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eligible consulting agency/firm should have an established office with qualified technical person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with setup of all equipment for easy communication and timely supervision of works. </w:t>
      </w:r>
    </w:p>
    <w:p>
      <w:pPr>
        <w:autoSpaceDN w:val="0"/>
        <w:tabs>
          <w:tab w:pos="542" w:val="left"/>
        </w:tabs>
        <w:autoSpaceDE w:val="0"/>
        <w:widowControl/>
        <w:spacing w:line="254" w:lineRule="auto" w:before="48" w:after="0"/>
        <w:ind w:left="9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eligible and approved Service Provider/firm shall get the entrusted works executed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contractor as per the standard technical specifications. </w:t>
      </w:r>
    </w:p>
    <w:p>
      <w:pPr>
        <w:autoSpaceDN w:val="0"/>
        <w:tabs>
          <w:tab w:pos="542" w:val="left"/>
        </w:tabs>
        <w:autoSpaceDE w:val="0"/>
        <w:widowControl/>
        <w:spacing w:line="254" w:lineRule="auto" w:before="94" w:after="0"/>
        <w:ind w:left="9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(4)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Undertaking from the Team leader for agreeing to work till the completion of the work shall be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uploaded. </w:t>
      </w:r>
    </w:p>
    <w:p>
      <w:pPr>
        <w:autoSpaceDN w:val="0"/>
        <w:tabs>
          <w:tab w:pos="898" w:val="left"/>
          <w:tab w:pos="940" w:val="left"/>
        </w:tabs>
        <w:autoSpaceDE w:val="0"/>
        <w:widowControl/>
        <w:spacing w:line="250" w:lineRule="auto" w:before="50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(5)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Penalty for Delay and Non-Performance: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If the Service Provider fails to perform the Services in accordance with the terms and conditions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Tender Document or delays the execution of the work beyond the prescribed timelines,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Employer shall be entitled to impose penalties as follows: </w:t>
      </w:r>
    </w:p>
    <w:p>
      <w:pPr>
        <w:autoSpaceDN w:val="0"/>
        <w:autoSpaceDE w:val="0"/>
        <w:widowControl/>
        <w:spacing w:line="245" w:lineRule="auto" w:before="286" w:after="0"/>
        <w:ind w:left="940" w:right="0" w:hanging="2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Delay in Completion (Liquidated Damages):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penalty at the rate of 0.1% (zero point one percent) of the total consultancy amount per day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delay shall be levied, subject to a maximum of 10% (ten percent) of the total consultancy amount. </w:t>
      </w:r>
    </w:p>
    <w:p>
      <w:pPr>
        <w:autoSpaceDN w:val="0"/>
        <w:autoSpaceDE w:val="0"/>
        <w:widowControl/>
        <w:spacing w:line="245" w:lineRule="auto" w:before="10" w:after="0"/>
        <w:ind w:left="940" w:right="0" w:hanging="2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Defective / Unsatisfactory Services: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case of defective, deficient, or non-conforming services, a penalty of 0.1% (zero point one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percent) of the consultancy amount shall be imposed for each instance. The Service Provider shall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also be required to rectify the defects at no additional cost within a stipulated time. </w:t>
      </w:r>
    </w:p>
    <w:p>
      <w:pPr>
        <w:autoSpaceDN w:val="0"/>
        <w:tabs>
          <w:tab w:pos="940" w:val="left"/>
          <w:tab w:pos="1006" w:val="left"/>
          <w:tab w:pos="1366" w:val="left"/>
        </w:tabs>
        <w:autoSpaceDE w:val="0"/>
        <w:widowControl/>
        <w:spacing w:line="245" w:lineRule="auto" w:before="8" w:after="0"/>
        <w:ind w:left="65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Continued Default: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If the delay or non-performance continues beyond a reasonable period or the maximum penalty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limit is reached, the Employer reserves the right to: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Terminate the contract. </w:t>
      </w:r>
    </w:p>
    <w:p>
      <w:pPr>
        <w:autoSpaceDN w:val="0"/>
        <w:tabs>
          <w:tab w:pos="1366" w:val="left"/>
        </w:tabs>
        <w:autoSpaceDE w:val="0"/>
        <w:widowControl/>
        <w:spacing w:line="240" w:lineRule="auto" w:before="0" w:after="0"/>
        <w:ind w:left="10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Forfeit the Performance Security (Bank Guarantee). </w:t>
      </w:r>
    </w:p>
    <w:p>
      <w:pPr>
        <w:autoSpaceDN w:val="0"/>
        <w:tabs>
          <w:tab w:pos="1366" w:val="left"/>
        </w:tabs>
        <w:autoSpaceDE w:val="0"/>
        <w:widowControl/>
        <w:spacing w:line="240" w:lineRule="auto" w:before="0" w:after="0"/>
        <w:ind w:left="10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Engage alternate agencies at the risk and cost of the Service Provider. </w:t>
      </w:r>
    </w:p>
    <w:p>
      <w:pPr>
        <w:autoSpaceDN w:val="0"/>
        <w:autoSpaceDE w:val="0"/>
        <w:widowControl/>
        <w:spacing w:line="245" w:lineRule="auto" w:before="6" w:after="0"/>
        <w:ind w:left="940" w:right="144" w:hanging="2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Recovery of Penalty: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penalties shall be recoverable from any dues payable to the Service Provider, including bills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 Performance Security </w:t>
      </w:r>
    </w:p>
    <w:p>
      <w:pPr>
        <w:autoSpaceDN w:val="0"/>
        <w:tabs>
          <w:tab w:pos="542" w:val="left"/>
        </w:tabs>
        <w:autoSpaceDE w:val="0"/>
        <w:widowControl/>
        <w:spacing w:line="254" w:lineRule="auto" w:before="192" w:after="0"/>
        <w:ind w:left="9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(6)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 per the deployment plan, if the Engineer’s are absent for more than a week at office twice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salary per day will be penalized. </w:t>
      </w:r>
    </w:p>
    <w:p>
      <w:pPr>
        <w:autoSpaceDN w:val="0"/>
        <w:autoSpaceDE w:val="0"/>
        <w:widowControl/>
        <w:spacing w:line="230" w:lineRule="auto" w:before="120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(7)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Once the Engineer deployed to the particular work he shall not be deployed for other works. </w:t>
      </w:r>
    </w:p>
    <w:p>
      <w:pPr>
        <w:autoSpaceDN w:val="0"/>
        <w:autoSpaceDE w:val="0"/>
        <w:widowControl/>
        <w:spacing w:line="230" w:lineRule="auto" w:before="128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(8)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Any changes in the staff, Prior approval shall be obtained from the Employer. </w:t>
      </w:r>
    </w:p>
    <w:p>
      <w:pPr>
        <w:autoSpaceDN w:val="0"/>
        <w:autoSpaceDE w:val="0"/>
        <w:widowControl/>
        <w:spacing w:line="264" w:lineRule="auto" w:before="48" w:after="0"/>
        <w:ind w:left="542" w:right="88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(9)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Earnest Money: The Earnest Money Deposit (EMD) as indicated in the Karnataka Public Procurement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Portal shall be paid. The EMD shall be paid through e-payment under any one of the options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prescribed in the Karnataka Public Procurement Portal. For details regarding the payment methods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processes please visit Karnataka Public Procurement Portal. </w:t>
      </w:r>
    </w:p>
    <w:p>
      <w:pPr>
        <w:autoSpaceDN w:val="0"/>
        <w:autoSpaceDE w:val="0"/>
        <w:widowControl/>
        <w:spacing w:line="240" w:lineRule="auto" w:before="38" w:after="0"/>
        <w:ind w:left="810" w:right="0" w:firstLine="0"/>
        <w:jc w:val="left"/>
      </w:pPr>
      <w:r>
        <w:rPr>
          <w:w w:val="95.99999785423279"/>
          <w:rFonts w:ascii="Times New Roman" w:hAnsi="Times New Roman" w:eastAsia="Times New Roman"/>
          <w:b w:val="0"/>
          <w:i w:val="0"/>
          <w:color w:val="000000"/>
          <w:sz w:val="2"/>
        </w:rPr>
        <w:t xml:space="preserve">, </w:t>
      </w:r>
    </w:p>
    <w:p>
      <w:pPr>
        <w:autoSpaceDN w:val="0"/>
        <w:autoSpaceDE w:val="0"/>
        <w:widowControl/>
        <w:spacing w:line="264" w:lineRule="auto" w:before="18" w:after="0"/>
        <w:ind w:left="542" w:right="94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(10)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Refund of EMD: Based on the instructions of Tender Accepting Authority (TAA) the EMD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unsuccessful Service Provider/firms will be refunded to the respective registered Bank Accounts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Provider/firm in the Karnataka Public Procurement Portal system within 30 days from the last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date of the Bid Validity period. </w:t>
      </w:r>
    </w:p>
    <w:p>
      <w:pPr>
        <w:autoSpaceDN w:val="0"/>
        <w:autoSpaceDE w:val="0"/>
        <w:widowControl/>
        <w:spacing w:line="269" w:lineRule="auto" w:before="166" w:after="0"/>
        <w:ind w:left="542" w:right="98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(11)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Service Provider shall submit an acceptable Bank Guarantee equivalent to 5% (five percent)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accepted cost of Consultancy and Project Monitoring Services as Performance Security at the time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execution of the Agreement. The Bank Guarantee shall remain valid for the entire duration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Software Development period (9 months) and the Annual Maintenance Contract (AMC) period of 24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months. The format of the Bank Guarantee shall be subject to approval by the Employer. The Bank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Guarantee shall be released upon satisfactory completion of the entire assignment, including the AMC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period. </w:t>
      </w:r>
    </w:p>
    <w:p>
      <w:pPr>
        <w:autoSpaceDN w:val="0"/>
        <w:autoSpaceDE w:val="0"/>
        <w:widowControl/>
        <w:spacing w:line="230" w:lineRule="auto" w:before="1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(12)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Details of existing commitments should be provided. </w:t>
      </w:r>
    </w:p>
    <w:p>
      <w:pPr>
        <w:autoSpaceDN w:val="0"/>
        <w:autoSpaceDE w:val="0"/>
        <w:widowControl/>
        <w:spacing w:line="230" w:lineRule="auto" w:before="2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69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376" w:right="948" w:bottom="124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tabs>
          <w:tab w:pos="542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(13)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description of methodology and work plan for performing the assignment should be provided by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consulting agency /firm. </w:t>
      </w:r>
    </w:p>
    <w:p>
      <w:pPr>
        <w:autoSpaceDN w:val="0"/>
        <w:tabs>
          <w:tab w:pos="542" w:val="left"/>
        </w:tabs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(14)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eligible consulting agency/firm should not deploy unnecessarily any field staff to the site during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non-execution period of works which might have stopped due to un-avoidable reasons. </w:t>
      </w:r>
    </w:p>
    <w:p>
      <w:pPr>
        <w:autoSpaceDN w:val="0"/>
        <w:autoSpaceDE w:val="0"/>
        <w:widowControl/>
        <w:spacing w:line="230" w:lineRule="auto" w:before="14456" w:after="0"/>
        <w:ind w:left="0" w:right="42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70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344" w:right="1120" w:bottom="124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3818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Annexure </w:t>
      </w:r>
    </w:p>
    <w:p>
      <w:pPr>
        <w:autoSpaceDN w:val="0"/>
        <w:autoSpaceDE w:val="0"/>
        <w:widowControl/>
        <w:spacing w:line="319" w:lineRule="auto" w:before="256" w:after="0"/>
        <w:ind w:left="0" w:right="144" w:firstLine="299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Annexure A: Description of the 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(Give detailed description of the Services to be provided dates for completion of various tasks, place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performance for difference tasks: specific tasks to be approved by Client. etc) </w:t>
      </w:r>
    </w:p>
    <w:p>
      <w:pPr>
        <w:autoSpaceDN w:val="0"/>
        <w:autoSpaceDE w:val="0"/>
        <w:widowControl/>
        <w:spacing w:line="230" w:lineRule="auto" w:before="50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Annexure B: Reporting Requirements </w:t>
      </w:r>
    </w:p>
    <w:p>
      <w:pPr>
        <w:autoSpaceDN w:val="0"/>
        <w:autoSpaceDE w:val="0"/>
        <w:widowControl/>
        <w:spacing w:line="295" w:lineRule="auto" w:before="4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(List format, frequency contents of Reports and number of copies: persons to receive them; dates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submission, etc., If no Reports are to be submitted, state here “Not applicable”) </w:t>
      </w:r>
    </w:p>
    <w:p>
      <w:pPr>
        <w:autoSpaceDN w:val="0"/>
        <w:autoSpaceDE w:val="0"/>
        <w:widowControl/>
        <w:spacing w:line="230" w:lineRule="auto" w:before="512" w:after="0"/>
        <w:ind w:left="0" w:right="330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Annexure C: Key Personnel </w:t>
      </w:r>
    </w:p>
    <w:p>
      <w:pPr>
        <w:autoSpaceDN w:val="0"/>
        <w:autoSpaceDE w:val="0"/>
        <w:widowControl/>
        <w:spacing w:line="295" w:lineRule="auto" w:before="518" w:after="0"/>
        <w:ind w:left="0" w:right="115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List under: C-I Titles and names, if already available, detailed job descriptions and minimum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qualifications, experience of key personnel to be assigned to work, and staff months for each. </w:t>
      </w:r>
    </w:p>
    <w:p>
      <w:pPr>
        <w:autoSpaceDN w:val="0"/>
        <w:autoSpaceDE w:val="0"/>
        <w:widowControl/>
        <w:spacing w:line="230" w:lineRule="auto" w:before="1006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71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92" w:right="1142" w:bottom="12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0" w:right="302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u w:val="single"/>
        </w:rPr>
        <w:t xml:space="preserve">Annexure-A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Description of the Services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per Terms of Reference of Tender Document. </w:t>
      </w:r>
    </w:p>
    <w:p>
      <w:pPr>
        <w:autoSpaceDN w:val="0"/>
        <w:autoSpaceDE w:val="0"/>
        <w:widowControl/>
        <w:spacing w:line="230" w:lineRule="auto" w:before="14218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72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424" w:right="1440" w:bottom="124" w:left="1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tabs>
          <w:tab w:pos="4264" w:val="left"/>
        </w:tabs>
        <w:autoSpaceDE w:val="0"/>
        <w:widowControl/>
        <w:spacing w:line="245" w:lineRule="auto" w:before="0" w:after="0"/>
        <w:ind w:left="252" w:right="360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  <w:u w:val="single"/>
        </w:rPr>
        <w:t>Annexure-B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  <w:u w:val="single"/>
        </w:rPr>
        <w:t>Reporting: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per Terms of Reference of Tender Document. </w:t>
      </w:r>
    </w:p>
    <w:p>
      <w:pPr>
        <w:autoSpaceDN w:val="0"/>
        <w:autoSpaceDE w:val="0"/>
        <w:widowControl/>
        <w:spacing w:line="230" w:lineRule="auto" w:before="14060" w:after="0"/>
        <w:ind w:left="0" w:right="3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73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p>
      <w:pPr>
        <w:sectPr>
          <w:pgSz w:w="11921" w:h="16850"/>
          <w:pgMar w:top="560" w:right="1440" w:bottom="124" w:left="1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6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  <w:u w:val="single"/>
        </w:rPr>
        <w:t>Annexure-C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4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SERVICE PROVIDER PERSONEL: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Service Provider shall provide qualified and experienced Personnel for Operation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Maintenance Services for the period of 2 years:. The Service Provider’s Key </w:t>
      </w:r>
    </w:p>
    <w:p>
      <w:pPr>
        <w:autoSpaceDN w:val="0"/>
        <w:autoSpaceDE w:val="0"/>
        <w:widowControl/>
        <w:spacing w:line="233" w:lineRule="auto" w:before="10" w:after="55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Personnel are described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1.9999999999999" w:type="dxa"/>
      </w:tblPr>
      <w:tblGrid>
        <w:gridCol w:w="3291"/>
        <w:gridCol w:w="3291"/>
        <w:gridCol w:w="3291"/>
      </w:tblGrid>
      <w:tr>
        <w:trPr>
          <w:trHeight w:hRule="exact" w:val="564"/>
        </w:trPr>
        <w:tc>
          <w:tcPr>
            <w:tcW w:type="dxa" w:w="864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Staff Required for Operation and Maintenance Services for the period of 2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years: </w:t>
            </w:r>
          </w:p>
        </w:tc>
      </w:tr>
      <w:tr>
        <w:trPr>
          <w:trHeight w:hRule="exact" w:val="610"/>
        </w:trPr>
        <w:tc>
          <w:tcPr>
            <w:tcW w:type="dxa" w:w="3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10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Staff Required </w:t>
            </w:r>
          </w:p>
        </w:tc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360" w:right="1008" w:hanging="1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Quantity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required </w:t>
            </w:r>
          </w:p>
        </w:tc>
        <w:tc>
          <w:tcPr>
            <w:tcW w:type="dxa" w:w="2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Min No. of years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Experience </w:t>
            </w:r>
          </w:p>
        </w:tc>
      </w:tr>
      <w:tr>
        <w:trPr>
          <w:trHeight w:hRule="exact" w:val="428"/>
        </w:trPr>
        <w:tc>
          <w:tcPr>
            <w:tcW w:type="dxa" w:w="3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8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 Senior Engineer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5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 No.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15 Years </w:t>
            </w:r>
          </w:p>
        </w:tc>
      </w:tr>
      <w:tr>
        <w:trPr>
          <w:trHeight w:hRule="exact" w:val="390"/>
        </w:trPr>
        <w:tc>
          <w:tcPr>
            <w:tcW w:type="dxa" w:w="3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9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Support Engineer </w:t>
            </w:r>
          </w:p>
        </w:tc>
        <w:tc>
          <w:tcPr>
            <w:tcW w:type="dxa" w:w="2410"/>
            <w:vMerge w:val="restart"/>
            <w:tcBorders>
              <w:top w:sz="4.0" w:val="single" w:color="#000000"/>
              <w:bottom w:sz="4.0" w:val="single" w:color="#000000"/>
              <w:start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74" w:lineRule="auto" w:before="4" w:after="0"/>
              <w:ind w:left="32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 No.s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taff to be borne by the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05 Years </w:t>
            </w:r>
          </w:p>
        </w:tc>
      </w:tr>
      <w:tr>
        <w:trPr>
          <w:trHeight w:hRule="exact" w:val="326"/>
        </w:trPr>
        <w:tc>
          <w:tcPr>
            <w:tcW w:type="dxa" w:w="8642"/>
            <w:gridSpan w:val="3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04" w:right="0" w:firstLine="0"/>
              <w:jc w:val="left"/>
            </w:pPr>
            <w:r>
              <w:rPr>
                <w:w w:val="98.92270014836238"/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All salaries of above-mentioned staff to be borne by the Service provider. </w:t>
            </w:r>
          </w:p>
        </w:tc>
      </w:tr>
      <w:tr>
        <w:trPr>
          <w:trHeight w:hRule="exact" w:val="630"/>
        </w:trPr>
        <w:tc>
          <w:tcPr>
            <w:tcW w:type="dxa" w:w="86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245" w:lineRule="auto" w:before="0" w:after="0"/>
              <w:ind w:left="204" w:right="144" w:firstLine="0"/>
              <w:jc w:val="left"/>
            </w:pPr>
            <w:r>
              <w:rPr>
                <w:w w:val="98.92270014836238"/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All software and hardware related operating expenditure to be borne by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Service provider. </w:t>
            </w:r>
          </w:p>
        </w:tc>
      </w:tr>
      <w:tr>
        <w:trPr>
          <w:trHeight w:hRule="exact" w:val="926"/>
        </w:trPr>
        <w:tc>
          <w:tcPr>
            <w:tcW w:type="dxa" w:w="86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564" w:right="144" w:hanging="360"/>
              <w:jc w:val="left"/>
            </w:pPr>
            <w:r>
              <w:rPr>
                <w:w w:val="98.92270014836238"/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During the AMC period, above said staff should be deployed at the Board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office situated in Bengaluru. These Engineers will be responsible for day-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to-day activities and also to provide training for various staff of the Board. </w:t>
            </w:r>
          </w:p>
        </w:tc>
      </w:tr>
      <w:tr>
        <w:trPr>
          <w:trHeight w:hRule="exact" w:val="628"/>
        </w:trPr>
        <w:tc>
          <w:tcPr>
            <w:tcW w:type="dxa" w:w="864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8" w:val="left"/>
              </w:tabs>
              <w:autoSpaceDE w:val="0"/>
              <w:widowControl/>
              <w:spacing w:line="245" w:lineRule="auto" w:before="0" w:after="0"/>
              <w:ind w:left="198" w:right="720" w:firstLine="0"/>
              <w:jc w:val="left"/>
            </w:pPr>
            <w:r>
              <w:rPr>
                <w:w w:val="98.92270014836238"/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Must provide MIS Reports as directed by the KBOCWWB whenever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required. </w:t>
            </w:r>
          </w:p>
        </w:tc>
      </w:tr>
      <w:tr>
        <w:trPr>
          <w:trHeight w:hRule="exact" w:val="626"/>
        </w:trPr>
        <w:tc>
          <w:tcPr>
            <w:tcW w:type="dxa" w:w="86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8" w:val="left"/>
              </w:tabs>
              <w:autoSpaceDE w:val="0"/>
              <w:widowControl/>
              <w:spacing w:line="245" w:lineRule="auto" w:before="0" w:after="0"/>
              <w:ind w:left="198" w:right="1440" w:firstLine="0"/>
              <w:jc w:val="left"/>
            </w:pPr>
            <w:r>
              <w:rPr>
                <w:w w:val="98.92270014836238"/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In additional to this further any additional staff if required,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service provider has to deploy at free of cost. </w:t>
            </w:r>
          </w:p>
        </w:tc>
      </w:tr>
    </w:tbl>
    <w:p>
      <w:pPr>
        <w:autoSpaceDN w:val="0"/>
        <w:autoSpaceDE w:val="0"/>
        <w:widowControl/>
        <w:spacing w:line="230" w:lineRule="auto" w:before="7622" w:after="0"/>
        <w:ind w:left="0" w:right="47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16"/>
        </w:rPr>
        <w:t xml:space="preserve">74 </w:t>
      </w:r>
    </w:p>
    <w:sectPr w:rsidR="00FC693F" w:rsidRPr="0006063C" w:rsidSect="00034616">
      <w:pgSz w:w="11921" w:h="16850"/>
      <w:pgMar w:top="426" w:right="630" w:bottom="12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arbuildworkerswelfare@gmail.com" TargetMode="External"/><Relationship Id="rId10" Type="http://schemas.openxmlformats.org/officeDocument/2006/relationships/hyperlink" Target="http://www.kppp.karna/" TargetMode="External"/><Relationship Id="rId11" Type="http://schemas.openxmlformats.org/officeDocument/2006/relationships/hyperlink" Target="https://www.cmmiinstitute.com/pars/" TargetMode="External"/><Relationship Id="rId12" Type="http://schemas.openxmlformats.org/officeDocument/2006/relationships/hyperlink" Target="http://www.kppp.karnataka.gov.in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