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А-25-GXANP-сон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(«UNIVERSAL TRADE» МЧЖ) томонидан мазкур шартномани Ўзбекистон Республикаси Ягона интерактив давлат хизматлари портали орқали 2026 йил 30-июн да келиб тушган А-25-GXANP-сон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Боғибўстон кўчаси, №62 манзилда жойлашган «UNIVERSAL TRADE» МЧЖ объекти (ер участкаси)га туташ ҳудуддаги кейинчалик “Ер участкаси” деб номланувчи 33 кв.м ер майдонни Улгуржи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10:11:07:06:02:0117.</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17 820 000 сўмни ташкил этади ва йиллик ижара тўлов суммасининг тенг миқдорга бўлган ҳолда ҳар ойда (ойлик 1 485 000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18-сон,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«UNIVERSAL TRADE»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Боғибўстон кўчаси, №62</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Саидова Гулнора</w:t>
            </w:r>
          </w:p>
          <w:p>
            <w:pPr>
              <w:jc w:val="center"/>
              <w:spacing w:after="20"/>
            </w:pPr>
            <w:r>
              <w:rPr>
                <w:rFonts w:ascii="Times New Roman" w:hAnsi="Times New Roman" w:cs="Times New Roman"/>
                <w:sz w:val="28"/>
                <w:szCs w:val="28"/>
                <w:lang w:val="uz-Cyrl-UZ"/>
              </w:rPr>
              <w:t xml:space="preserve">2026-йил 30-июн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