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А-26-LIFIS-сон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(«CITY CAFE» ЯТТ) томонидан мазкур шартномани Ўзбекистон Республикаси Ягона интерактив давлат хизматлари портали орқали 2026 йил 30-июн да келиб тушган А-26-LIFIS-сон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Тахтапул кўчаси, №85 манзилда жойлашган «CITY CAFE» ЯТТ объекти (ер участкаси)га туташ ҳудуддаги кейинчалик “Ер участкаси” деб номланувчи 52 кв.м ер майдонни Кафе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10:11:09:09:03:0108.</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«CITY CAFE» ЯТТ</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Тахтапул кўчаси, №85</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