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А-26-786RJ-сон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(«SOG'LOM HAYOT» дорихона) томонидан мазкур шартномани Ўзбекистон Республикаси Ягона интерактив давлат хизматлари портали орқали 2026 йил 1-июл да келиб тушган А-26-786RJ-сон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Регистон кўчаси, №44 манзилда жойлашган «SOG'LOM HAYOT» дорихона объекти (ер участкаси)га туташ ҳудуддаги кейинчалик “Ер участкаси” деб номланувчи 48 кв.м ер майдонни Дорихона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10:11:06:08:09:0110.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25 920 000 сўмни ташкил этади ва йиллик ижара тўлов суммасининг тенг миқдорга бўлган ҳолда ҳар ойда (ойлик 2 160 000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«SOG'LOM HAYOT» дорихона</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Регистон кўчаси, №44</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