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1-июл          А-26-6VJJ2-сон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Саидова Гулнора («GREEN GARDEN» МЧЖ) томонидан мазкур шартномани Ўзбекистон Республикаси Ягона интерактив давлат хизматлари портали орқали 2026 йил 1-июл да келиб тушган А-26-6VJJ2-сон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1-июл дан 1 (бир) йил муддатга ижарага беради, Ижарага олувчи эса ўзига тегишли бўлган Тошкент шаҳрининг Мирзо-Улуғбек туманидаги Мирзо-Улуғбек тумани, Фурқат кўчаси, №83 манзилда жойлашган «GREEN GARDEN» МЧЖ объекти (ер участкаси)га туташ ҳудуддаги кейинчалик “Ер участкаси” деб номланувчи 78 кв.м ер майдонни Умумий овқатланиш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Хизмат.</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Ички. Кадастр рақами: 10:11:08:09:04:0116.</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42 120 000 сўмни ташкил этади ва йиллик ижара тўлов суммасининг тенг миқдорга бўлган ҳолда ҳар ойда (ойлик 3 510 000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0"/>
            </w:pPr>
            <w:r>
              <w:drawing>
                <wp:inline distT="0" distB="0" distL="0" distR="0">
                  <wp:extent cx="760000" cy="760000"/>
                  <wp:effectExtent l="0" t="0" r="0" b="0"/>
                  <wp:docPr id="1" name="QR1"/>
                  <wp:cNvGraphicFramePr/>
                  <a:graphic xmlns:a="http://schemas.openxmlformats.org/drawingml/2006/main">
                    <a:graphicData uri="http://schemas.openxmlformats.org/drawingml/2006/picture">
                      <pic:pic xmlns:pic="http://schemas.openxmlformats.org/drawingml/2006/picture">
                        <pic:nvPicPr>
                          <pic:cNvPr id="1" name="QR1"/>
                          <pic:cNvPicPr/>
                        </pic:nvPicPr>
                        <pic:blipFill>
                          <a:blip r:embed="rIdImg1"/>
                          <a:stretch>
                            <a:fillRect/>
                          </a:stretch>
                        </pic:blipFill>
                        <pic:spPr>
                          <a:xfrm>
                            <a:off x="0" y="0"/>
                            <a:ext cx="760000" cy="760000"/>
                          </a:xfrm>
                          <a:prstGeom prst="rect">
                            <a:avLst/>
                          </a:prstGeom>
                        </pic:spPr>
                      </pic:pic>
                    </a:graphicData>
                  </a:graphic>
                </wp:inline>
              </w:drawing>
            </w:r>
          </w:p>
          <w:p>
            <w:pPr>
              <w:jc w:val="center"/>
              <w:spacing w:after="20"/>
            </w:pPr>
            <w:r>
              <w:rPr>
                <w:rFonts w:ascii="Times New Roman" w:hAnsi="Times New Roman" w:cs="Times New Roman"/>
                <w:sz w:val="28"/>
                <w:szCs w:val="28"/>
                <w:lang w:val="uz-Cyrl-UZ"/>
              </w:rPr>
              <w:t xml:space="preserve">Е-ИМЗО: Ш. Каримов</w:t>
            </w:r>
          </w:p>
          <w:p>
            <w:pPr>
              <w:jc w:val="center"/>
              <w:spacing w:after="20"/>
            </w:pPr>
            <w:r>
              <w:rPr>
                <w:rFonts w:ascii="Times New Roman" w:hAnsi="Times New Roman" w:cs="Times New Roman"/>
                <w:sz w:val="28"/>
                <w:szCs w:val="28"/>
                <w:lang w:val="uz-Cyrl-UZ"/>
              </w:rPr>
              <w:t xml:space="preserve">Бошқарув раиси</w:t>
            </w:r>
          </w:p>
          <w:p>
            <w:pPr>
              <w:jc w:val="center"/>
              <w:spacing w:after="20"/>
            </w:pPr>
            <w:r>
              <w:rPr>
                <w:rFonts w:ascii="Times New Roman" w:hAnsi="Times New Roman" w:cs="Times New Roman"/>
                <w:sz w:val="28"/>
                <w:szCs w:val="28"/>
                <w:lang w:val="uz-Cyrl-UZ"/>
              </w:rPr>
              <w:t xml:space="preserve">17-сон, 2026-йил 1-июл</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«GREEN GARDEN» МЧЖ</w:t>
            </w:r>
          </w:p>
          <w:p>
            <w:pPr>
              <w:jc w:val="center"/>
              <w:spacing w:after="20"/>
            </w:pPr>
            <w:r>
              <w:rPr>
                <w:rFonts w:ascii="Times New Roman" w:hAnsi="Times New Roman" w:cs="Times New Roman"/>
                <w:sz w:val="28"/>
                <w:szCs w:val="28"/>
                <w:lang w:val="uz-Cyrl-UZ"/>
              </w:rPr>
              <w:t xml:space="preserve">ФИО: Саидова Гулнора</w:t>
            </w:r>
          </w:p>
          <w:p>
            <w:pPr>
              <w:jc w:val="center"/>
              <w:spacing w:after="20"/>
            </w:pPr>
            <w:r>
              <w:rPr>
                <w:rFonts w:ascii="Times New Roman" w:hAnsi="Times New Roman" w:cs="Times New Roman"/>
                <w:sz w:val="28"/>
                <w:szCs w:val="28"/>
                <w:lang w:val="uz-Cyrl-UZ"/>
              </w:rPr>
              <w:t xml:space="preserve">Манзил: Мирзо-Улуғбек тумани, Фурқат кўчаси, №83</w:t>
            </w:r>
          </w:p>
          <w:p>
            <w:pPr>
              <w:jc w:val="center"/>
              <w:spacing w:after="20"/>
            </w:pPr>
            <w:r>
              <w:rPr>
                <w:rFonts w:ascii="Times New Roman" w:hAnsi="Times New Roman" w:cs="Times New Roman"/>
                <w:sz w:val="28"/>
                <w:szCs w:val="28"/>
                <w:lang w:val="uz-Cyrl-UZ"/>
              </w:rPr>
              <w:t xml:space="preserve">СТИР (ЖШШИР): 30000000088888</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0"/>
            </w:pPr>
            <w:r>
              <w:drawing>
                <wp:inline distT="0" distB="0" distL="0" distR="0">
                  <wp:extent cx="760000" cy="760000"/>
                  <wp:effectExtent l="0" t="0" r="0" b="0"/>
                  <wp:docPr id="2" name="QR2"/>
                  <wp:cNvGraphicFramePr/>
                  <a:graphic xmlns:a="http://schemas.openxmlformats.org/drawingml/2006/main">
                    <a:graphicData uri="http://schemas.openxmlformats.org/drawingml/2006/picture">
                      <pic:pic xmlns:pic="http://schemas.openxmlformats.org/drawingml/2006/picture">
                        <pic:nvPicPr>
                          <pic:cNvPr id="2" name="QR2"/>
                          <pic:cNvPicPr/>
                        </pic:nvPicPr>
                        <pic:blipFill>
                          <a:blip r:embed="rIdImg2"/>
                          <a:stretch>
                            <a:fillRect/>
                          </a:stretch>
                        </pic:blipFill>
                        <pic:spPr>
                          <a:xfrm>
                            <a:off x="0" y="0"/>
                            <a:ext cx="760000" cy="760000"/>
                          </a:xfrm>
                          <a:prstGeom prst="rect">
                            <a:avLst/>
                          </a:prstGeom>
                        </pic:spPr>
                      </pic:pic>
                    </a:graphicData>
                  </a:graphic>
                </wp:inline>
              </w:drawing>
            </w:r>
          </w:p>
          <w:p>
            <w:pPr>
              <w:jc w:val="center"/>
              <w:spacing w:after="20"/>
            </w:pPr>
            <w:r>
              <w:rPr>
                <w:rFonts w:ascii="Times New Roman" w:hAnsi="Times New Roman" w:cs="Times New Roman"/>
                <w:sz w:val="28"/>
                <w:szCs w:val="28"/>
                <w:lang w:val="uz-Cyrl-UZ"/>
              </w:rPr>
              <w:t xml:space="preserve">Е-ИМЗО: Саидова Гулнора</w:t>
            </w:r>
          </w:p>
          <w:p>
            <w:pPr>
              <w:jc w:val="center"/>
              <w:spacing w:after="20"/>
            </w:pPr>
            <w:r>
              <w:rPr>
                <w:rFonts w:ascii="Times New Roman" w:hAnsi="Times New Roman" w:cs="Times New Roman"/>
                <w:sz w:val="28"/>
                <w:szCs w:val="28"/>
                <w:lang w:val="uz-Cyrl-UZ"/>
              </w:rPr>
              <w:t xml:space="preserve">2026-йил 1-июл</w:t>
            </w:r>
          </w:p>
        </w:tc>
      </w:tr>
    </w:tbl>
    <w:p>
      <w:r>
        <w:br w:type="page"/>
      </w:r>
    </w:p>
    <w:p>
      <w:pPr>
        <w:spacing w:before="120" w:after="120" w:line="240" w:lineRule="auto"/>
        <w:jc w:val="center"/>
      </w:pPr>
      <w:r>
        <w:rPr>
          <w:rFonts w:ascii="Times New Roman" w:hAnsi="Times New Roman" w:cs="Times New Roman"/>
          <w:b/>
          <w:bCs/>
          <w:sz w:val="28"/>
          <w:szCs w:val="28"/>
          <w:lang w:val="uz-Cyrl-UZ"/>
        </w:rPr>
        <w:t xml:space="preserve">2026-йил “____” __________даги</w:t>
      </w:r>
    </w:p>
    <w:p>
      <w:pPr>
        <w:spacing w:before="120" w:after="120" w:line="240" w:lineRule="auto"/>
        <w:jc w:val="center"/>
      </w:pPr>
      <w:r>
        <w:rPr>
          <w:rFonts w:ascii="Times New Roman" w:hAnsi="Times New Roman" w:cs="Times New Roman"/>
          <w:b/>
          <w:bCs/>
          <w:sz w:val="28"/>
          <w:szCs w:val="28"/>
          <w:lang w:val="uz-Cyrl-UZ"/>
        </w:rPr>
        <w:t xml:space="preserve">ART-2026-A-17-сонли шартномага</w:t>
      </w:r>
    </w:p>
    <w:p>
      <w:pPr>
        <w:spacing w:before="120" w:after="120" w:line="240" w:lineRule="auto"/>
        <w:jc w:val="center"/>
      </w:pPr>
      <w:r>
        <w:rPr>
          <w:rFonts w:ascii="Times New Roman" w:hAnsi="Times New Roman" w:cs="Times New Roman"/>
          <w:b/>
          <w:bCs/>
          <w:sz w:val="28"/>
          <w:szCs w:val="28"/>
          <w:lang w:val="uz-Cyrl-UZ"/>
        </w:rPr>
        <w:t xml:space="preserve">ИЛОВА</w:t>
      </w:r>
    </w:p>
    <w:p/>
    <w:p>
      <w:pPr>
        <w:spacing w:before="120" w:after="120" w:line="240" w:lineRule="auto"/>
        <w:jc w:val="center"/>
      </w:pPr>
      <w:r>
        <w:rPr>
          <w:rFonts w:ascii="Times New Roman" w:hAnsi="Times New Roman" w:cs="Times New Roman"/>
          <w:b/>
          <w:bCs/>
          <w:sz w:val="28"/>
          <w:szCs w:val="28"/>
          <w:lang w:val="uz-Cyrl-UZ"/>
        </w:rPr>
        <w:t xml:space="preserve">Йиғимнинг қолган 80% тўлаш</w:t>
      </w:r>
    </w:p>
    <w:p>
      <w:pPr>
        <w:spacing w:before="120" w:after="120" w:line="240" w:lineRule="auto"/>
        <w:jc w:val="center"/>
      </w:pPr>
      <w:r>
        <w:rPr>
          <w:rFonts w:ascii="Times New Roman" w:hAnsi="Times New Roman" w:cs="Times New Roman"/>
          <w:b/>
          <w:bCs/>
          <w:sz w:val="28"/>
          <w:szCs w:val="28"/>
          <w:lang w:val="uz-Cyrl-UZ"/>
        </w:rPr>
        <w:t xml:space="preserve">РЕЖА ЖАДВАЛИ</w:t>
      </w:r>
    </w:p>
    <w:tbl>
      <w:tblPr>
        <w:tblW w:w="9000" w:type="dxa"/>
        <w:tblBorders>
          <w:top w:val="single" w:sz="6"/>
          <w:left w:val="single" w:sz="6"/>
          <w:bottom w:val="single" w:sz="6"/>
          <w:right w:val="single" w:sz="6"/>
          <w:insideH w:val="single" w:sz="6"/>
          <w:insideV w:val="single" w:sz="6"/>
        </w:tblBorders>
      </w:tblPr>
      <w:tblGrid>
        <w:gridCol w:w="850"/>
        <w:gridCol w:w="2100"/>
        <w:gridCol w:w="6050"/>
      </w:tblGrid>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20.08.2026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8 424 000.00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2.</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20.11.2026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8 424 000.00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3.</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20.02.2027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8 424 000.00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4.</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20.05.2027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8 424 000.00 сўм</w:t>
            </w:r>
          </w:p>
        </w:tc>
      </w:tr>
      <w:tr>
        <w:tc>
          <w:tcPr>
            <w:tcW w:w="850" w:type="dxa"/>
            <w:vAlign w:val="center"/>
          </w:tcPr>
          <w:p>
            <w:pPr>
              <w:spacing w:before="120" w:after="120" w:line="240" w:lineRule="auto"/>
              <w:jc w:val="center"/>
            </w:pPr>
            <w:r>
              <w:rPr>
                <w:rFonts w:ascii="Times New Roman" w:hAnsi="Times New Roman" w:cs="Times New Roman"/>
                <w:sz w:val="28"/>
                <w:szCs w:val="28"/>
                <w:lang w:val="uz-Cyrl-UZ"/>
              </w:rPr>
              <w:t xml:space="preserve"/>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Жами:</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33 696 000.00 сўм</w:t>
            </w:r>
          </w:p>
        </w:tc>
      </w:tr>
    </w:tbl>
    <w:p/>
    <w:p/>
    <w:tbl>
      <w:tblPr>
        <w:tblW w:w="9000" w:type="dxa"/>
        <w:tblBorders>
          <w:top w:val="single" w:sz="6"/>
          <w:left w:val="single" w:sz="6"/>
          <w:bottom w:val="single" w:sz="6"/>
          <w:right w:val="single" w:sz="6"/>
          <w:insideH w:val="single" w:sz="6"/>
          <w:insideV w:val="single" w:sz="6"/>
        </w:tblBorders>
      </w:tblPr>
      <w:tr>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КОМПАНИЯ</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Ш. Каримов</w:t>
            </w:r>
          </w:p>
        </w:tc>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ИНВЕСТОР</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Саидова Гулнора</w:t>
            </w:r>
          </w:p>
        </w:tc>
      </w:tr>
    </w:tbl>
    <w:p/>
    <w:p/>
    <w:sectPr>
      <w:pgSz w:w="11906" w:h="16838"/>
      <w:pgMar w:top="1134" w:right="1134" w:bottom="1134" w:left="1134"/>
    </w:sectPr>
  </w:body>
</w:document>
</file>

<file path=word/_rels/document.xml.rels><?xml version="1.0" encoding="UTF-8" standalone="yes"?><Relationships xmlns="http://schemas.openxmlformats.org/package/2006/relationships"><Relationship Id="rIdImg1" Type="http://schemas.openxmlformats.org/officeDocument/2006/relationships/image" Target="media/qr1.png"/><Relationship Id="rIdImg2" Type="http://schemas.openxmlformats.org/officeDocument/2006/relationships/image" Target="media/qr2.png"/></Relationships>
</file>